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DE00A" w14:textId="77777777" w:rsidR="00CF05B8" w:rsidRPr="00BB3A20" w:rsidRDefault="00CF05B8">
      <w:pPr>
        <w:pStyle w:val="a5"/>
        <w:rPr>
          <w:sz w:val="10"/>
          <w:szCs w:val="10"/>
        </w:rPr>
      </w:pPr>
    </w:p>
    <w:p w14:paraId="5AD8925C" w14:textId="77777777" w:rsidR="00502AFB" w:rsidRPr="00502AFB" w:rsidRDefault="00502AFB" w:rsidP="00502AFB">
      <w:pPr>
        <w:jc w:val="center"/>
      </w:pPr>
      <w:r>
        <w:rPr>
          <w:noProof/>
        </w:rPr>
        <w:drawing>
          <wp:inline distT="0" distB="0" distL="0" distR="0" wp14:anchorId="3CF52DA4" wp14:editId="24E4C419">
            <wp:extent cx="464185" cy="607060"/>
            <wp:effectExtent l="0" t="0" r="0" b="2540"/>
            <wp:docPr id="2" name="Рисунок 2" descr="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607060"/>
                    </a:xfrm>
                    <a:prstGeom prst="rect">
                      <a:avLst/>
                    </a:prstGeom>
                    <a:noFill/>
                    <a:ln>
                      <a:noFill/>
                    </a:ln>
                  </pic:spPr>
                </pic:pic>
              </a:graphicData>
            </a:graphic>
          </wp:inline>
        </w:drawing>
      </w:r>
    </w:p>
    <w:p w14:paraId="4173AC23" w14:textId="77777777" w:rsidR="00CF05B8" w:rsidRPr="00502AFB" w:rsidRDefault="00CF05B8">
      <w:pPr>
        <w:pStyle w:val="a5"/>
        <w:jc w:val="left"/>
        <w:rPr>
          <w:sz w:val="10"/>
          <w:szCs w:val="10"/>
          <w:lang w:val="en-US"/>
        </w:rPr>
      </w:pPr>
    </w:p>
    <w:p w14:paraId="70B527C4" w14:textId="77777777" w:rsidR="008E220C" w:rsidRPr="007179D0" w:rsidRDefault="008E220C" w:rsidP="008E220C">
      <w:pPr>
        <w:pStyle w:val="a5"/>
        <w:rPr>
          <w:szCs w:val="32"/>
        </w:rPr>
      </w:pPr>
      <w:r w:rsidRPr="007179D0">
        <w:rPr>
          <w:szCs w:val="32"/>
        </w:rPr>
        <w:t>АДМИНИСТРАЦИЯ ГОРОДА НИЖНЕГО НОВГОРОДА</w:t>
      </w:r>
    </w:p>
    <w:p w14:paraId="70C372A7" w14:textId="77777777" w:rsidR="008E220C" w:rsidRPr="007179D0" w:rsidRDefault="008E220C" w:rsidP="008E220C">
      <w:pPr>
        <w:rPr>
          <w:sz w:val="18"/>
          <w:szCs w:val="18"/>
        </w:rPr>
      </w:pPr>
    </w:p>
    <w:p w14:paraId="1512529A" w14:textId="77777777" w:rsidR="008E220C" w:rsidRPr="007179D0" w:rsidRDefault="008E220C" w:rsidP="008E220C">
      <w:pPr>
        <w:pStyle w:val="6"/>
        <w:rPr>
          <w:sz w:val="36"/>
          <w:szCs w:val="36"/>
        </w:rPr>
      </w:pPr>
      <w:r w:rsidRPr="007179D0">
        <w:rPr>
          <w:sz w:val="36"/>
          <w:szCs w:val="36"/>
        </w:rPr>
        <w:t>ПОСТАНОВЛЕНИЕ</w:t>
      </w:r>
    </w:p>
    <w:p w14:paraId="48EE18DD" w14:textId="77777777" w:rsidR="00CF05B8" w:rsidRPr="0035746C" w:rsidRDefault="00CF05B8">
      <w:pPr>
        <w:rPr>
          <w:color w:val="000000" w:themeColor="text1"/>
          <w:sz w:val="28"/>
          <w:szCs w:val="28"/>
          <w:lang w:val="en-US"/>
        </w:rPr>
      </w:pPr>
    </w:p>
    <w:tbl>
      <w:tblPr>
        <w:tblStyle w:val="a7"/>
        <w:tblpPr w:leftFromText="180" w:rightFromText="180" w:vertAnchor="text" w:horzAnchor="page" w:tblpX="1319" w:tblpY="-55"/>
        <w:tblOverlap w:val="never"/>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2"/>
        <w:gridCol w:w="1401"/>
        <w:gridCol w:w="1692"/>
        <w:gridCol w:w="1513"/>
        <w:gridCol w:w="2294"/>
      </w:tblGrid>
      <w:tr w:rsidR="002022F0" w:rsidRPr="0035746C" w14:paraId="01EA5DA2" w14:textId="77777777" w:rsidTr="00502AFB">
        <w:trPr>
          <w:trHeight w:hRule="exact" w:val="467"/>
        </w:trPr>
        <w:tc>
          <w:tcPr>
            <w:tcW w:w="2732" w:type="dxa"/>
          </w:tcPr>
          <w:sdt>
            <w:sdtPr>
              <w:rPr>
                <w:rStyle w:val="Datenum"/>
                <w:color w:val="000000" w:themeColor="text1"/>
                <w:sz w:val="28"/>
                <w:szCs w:val="28"/>
              </w:rPr>
              <w:alias w:val="Date"/>
              <w:tag w:val="Date"/>
              <w:id w:val="345448127"/>
              <w:lock w:val="sdtLocked"/>
              <w:placeholder>
                <w:docPart w:val="6C32C43590AA4C7797B40C092AE8584F"/>
              </w:placeholder>
              <w:text/>
            </w:sdtPr>
            <w:sdtContent>
              <w:p w14:paraId="713CA46F" w14:textId="77777777" w:rsidR="002022F0" w:rsidRPr="0035746C" w:rsidRDefault="009F40B2" w:rsidP="009F40B2">
                <w:pPr>
                  <w:ind w:firstLine="0"/>
                  <w:jc w:val="left"/>
                  <w:rPr>
                    <w:rStyle w:val="Datenum"/>
                    <w:color w:val="000000" w:themeColor="text1"/>
                    <w:sz w:val="28"/>
                    <w:szCs w:val="28"/>
                  </w:rPr>
                </w:pPr>
                <w:r w:rsidRPr="0035746C">
                  <w:rPr>
                    <w:rStyle w:val="Datenum"/>
                    <w:color w:val="000000" w:themeColor="text1"/>
                    <w:sz w:val="28"/>
                    <w:szCs w:val="28"/>
                  </w:rPr>
                  <w:t>_____</w:t>
                </w:r>
              </w:p>
            </w:sdtContent>
          </w:sdt>
        </w:tc>
        <w:tc>
          <w:tcPr>
            <w:tcW w:w="1401" w:type="dxa"/>
          </w:tcPr>
          <w:p w14:paraId="3E7D2179" w14:textId="77777777" w:rsidR="002022F0" w:rsidRPr="0035746C" w:rsidRDefault="002022F0" w:rsidP="00502AFB">
            <w:pPr>
              <w:ind w:firstLine="0"/>
              <w:rPr>
                <w:rStyle w:val="Datenum"/>
                <w:color w:val="000000" w:themeColor="text1"/>
                <w:sz w:val="28"/>
                <w:szCs w:val="28"/>
              </w:rPr>
            </w:pPr>
          </w:p>
        </w:tc>
        <w:tc>
          <w:tcPr>
            <w:tcW w:w="1692" w:type="dxa"/>
          </w:tcPr>
          <w:p w14:paraId="6179EF34" w14:textId="77777777" w:rsidR="002022F0" w:rsidRPr="0035746C" w:rsidRDefault="002022F0" w:rsidP="00502AFB">
            <w:pPr>
              <w:ind w:firstLine="0"/>
              <w:rPr>
                <w:rStyle w:val="Datenum"/>
                <w:color w:val="000000" w:themeColor="text1"/>
                <w:sz w:val="28"/>
                <w:szCs w:val="28"/>
              </w:rPr>
            </w:pPr>
          </w:p>
        </w:tc>
        <w:tc>
          <w:tcPr>
            <w:tcW w:w="1513" w:type="dxa"/>
          </w:tcPr>
          <w:p w14:paraId="1DDA8C56" w14:textId="77777777" w:rsidR="002022F0" w:rsidRPr="0035746C" w:rsidRDefault="002022F0" w:rsidP="00502AFB">
            <w:pPr>
              <w:ind w:firstLine="0"/>
              <w:rPr>
                <w:rStyle w:val="Datenum"/>
                <w:color w:val="000000" w:themeColor="text1"/>
                <w:sz w:val="28"/>
                <w:szCs w:val="28"/>
              </w:rPr>
            </w:pPr>
          </w:p>
        </w:tc>
        <w:tc>
          <w:tcPr>
            <w:tcW w:w="2294" w:type="dxa"/>
          </w:tcPr>
          <w:p w14:paraId="64468F0A" w14:textId="77777777" w:rsidR="002022F0" w:rsidRPr="0035746C" w:rsidRDefault="002022F0" w:rsidP="009F40B2">
            <w:pPr>
              <w:ind w:left="-108" w:firstLine="0"/>
              <w:jc w:val="center"/>
              <w:rPr>
                <w:rStyle w:val="Datenum"/>
                <w:color w:val="000000" w:themeColor="text1"/>
                <w:sz w:val="28"/>
                <w:szCs w:val="28"/>
              </w:rPr>
            </w:pPr>
            <w:r w:rsidRPr="0035746C">
              <w:rPr>
                <w:rStyle w:val="Datenum"/>
                <w:color w:val="000000" w:themeColor="text1"/>
                <w:sz w:val="28"/>
                <w:szCs w:val="28"/>
              </w:rPr>
              <w:t xml:space="preserve">№ </w:t>
            </w:r>
            <w:sdt>
              <w:sdtPr>
                <w:rPr>
                  <w:rStyle w:val="Datenum"/>
                  <w:color w:val="000000" w:themeColor="text1"/>
                  <w:sz w:val="28"/>
                  <w:szCs w:val="28"/>
                  <w:lang w:val="en-US"/>
                </w:rPr>
                <w:alias w:val="Number"/>
                <w:tag w:val="Number"/>
                <w:id w:val="1438261701"/>
                <w:lock w:val="sdtLocked"/>
                <w:placeholder>
                  <w:docPart w:val="8305BE89C6854C1EBF316E4C4DE15E11"/>
                </w:placeholder>
                <w:showingPlcHdr/>
                <w:text/>
              </w:sdtPr>
              <w:sdtContent>
                <w:r w:rsidR="009F40B2" w:rsidRPr="0035746C">
                  <w:rPr>
                    <w:rStyle w:val="Datenum"/>
                    <w:color w:val="000000" w:themeColor="text1"/>
                    <w:sz w:val="28"/>
                    <w:szCs w:val="28"/>
                    <w:lang w:val="en-US"/>
                  </w:rPr>
                  <w:t>_____</w:t>
                </w:r>
              </w:sdtContent>
            </w:sdt>
          </w:p>
        </w:tc>
      </w:tr>
    </w:tbl>
    <w:p w14:paraId="1716D204" w14:textId="77777777" w:rsidR="007179D0" w:rsidRPr="0035746C" w:rsidRDefault="007179D0">
      <w:pPr>
        <w:rPr>
          <w:color w:val="000000" w:themeColor="text1"/>
          <w:sz w:val="28"/>
          <w:szCs w:val="28"/>
        </w:rPr>
      </w:pPr>
    </w:p>
    <w:tbl>
      <w:tblPr>
        <w:tblStyle w:val="a7"/>
        <w:tblpPr w:leftFromText="180" w:rightFromText="180" w:vertAnchor="text" w:horzAnchor="margin" w:tblpX="-142" w:tblpYSpec="inside"/>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394"/>
        <w:gridCol w:w="284"/>
      </w:tblGrid>
      <w:tr w:rsidR="00BB3A20" w:rsidRPr="0035746C" w14:paraId="68967308" w14:textId="77777777" w:rsidTr="00893462">
        <w:tc>
          <w:tcPr>
            <w:tcW w:w="284" w:type="dxa"/>
          </w:tcPr>
          <w:p w14:paraId="6183A5D7" w14:textId="77777777" w:rsidR="00BB3A20" w:rsidRPr="0035746C" w:rsidRDefault="00BB3A20" w:rsidP="00893462">
            <w:pPr>
              <w:ind w:firstLine="0"/>
              <w:jc w:val="right"/>
              <w:rPr>
                <w:color w:val="000000" w:themeColor="text1"/>
                <w:sz w:val="28"/>
                <w:szCs w:val="28"/>
              </w:rPr>
            </w:pPr>
            <w:r w:rsidRPr="0035746C">
              <w:rPr>
                <w:color w:val="000000" w:themeColor="text1"/>
                <w:sz w:val="28"/>
                <w:szCs w:val="28"/>
              </w:rPr>
              <w:t>┌</w:t>
            </w:r>
          </w:p>
        </w:tc>
        <w:tc>
          <w:tcPr>
            <w:tcW w:w="4394" w:type="dxa"/>
          </w:tcPr>
          <w:p w14:paraId="127E1767" w14:textId="77777777" w:rsidR="00BB3A20" w:rsidRPr="0035746C" w:rsidRDefault="00BB3A20" w:rsidP="00893462">
            <w:pPr>
              <w:spacing w:line="360" w:lineRule="auto"/>
              <w:ind w:firstLine="0"/>
              <w:jc w:val="right"/>
              <w:rPr>
                <w:color w:val="000000" w:themeColor="text1"/>
                <w:sz w:val="28"/>
                <w:szCs w:val="28"/>
              </w:rPr>
            </w:pPr>
          </w:p>
        </w:tc>
        <w:tc>
          <w:tcPr>
            <w:tcW w:w="284" w:type="dxa"/>
          </w:tcPr>
          <w:p w14:paraId="0A548C49" w14:textId="77777777" w:rsidR="00BB3A20" w:rsidRPr="0035746C" w:rsidRDefault="00BB3A20" w:rsidP="00893462">
            <w:pPr>
              <w:ind w:firstLine="0"/>
              <w:jc w:val="right"/>
              <w:rPr>
                <w:color w:val="000000" w:themeColor="text1"/>
                <w:sz w:val="28"/>
                <w:szCs w:val="28"/>
              </w:rPr>
            </w:pPr>
            <w:r w:rsidRPr="0035746C">
              <w:rPr>
                <w:color w:val="000000" w:themeColor="text1"/>
                <w:sz w:val="28"/>
                <w:szCs w:val="28"/>
              </w:rPr>
              <w:t>┐</w:t>
            </w:r>
          </w:p>
        </w:tc>
      </w:tr>
      <w:tr w:rsidR="00BB3A20" w:rsidRPr="0035746C" w14:paraId="0529C002" w14:textId="77777777" w:rsidTr="00893462">
        <w:tc>
          <w:tcPr>
            <w:tcW w:w="4962" w:type="dxa"/>
            <w:gridSpan w:val="3"/>
          </w:tcPr>
          <w:p w14:paraId="6EC7E1AE" w14:textId="13CD41C1" w:rsidR="00BB3A20" w:rsidRPr="008E220C" w:rsidRDefault="00171417" w:rsidP="0009772E">
            <w:pPr>
              <w:ind w:firstLine="0"/>
              <w:rPr>
                <w:b/>
                <w:color w:val="000000" w:themeColor="text1"/>
                <w:sz w:val="28"/>
                <w:szCs w:val="28"/>
              </w:rPr>
            </w:pPr>
            <w:sdt>
              <w:sdtPr>
                <w:rPr>
                  <w:rStyle w:val="Datenum"/>
                  <w:b/>
                  <w:color w:val="000000" w:themeColor="text1"/>
                  <w:sz w:val="28"/>
                  <w:szCs w:val="28"/>
                </w:rPr>
                <w:alias w:val="Title"/>
                <w:tag w:val="Title"/>
                <w:id w:val="-1885396532"/>
                <w:placeholder>
                  <w:docPart w:val="AC56FBE1A88043EEA97C8103FF89DAD3"/>
                </w:placeholder>
                <w:text/>
              </w:sdtPr>
              <w:sdtContent>
                <w:r w:rsidR="0009772E" w:rsidRPr="008E220C">
                  <w:rPr>
                    <w:rStyle w:val="Datenum"/>
                    <w:b/>
                    <w:color w:val="000000" w:themeColor="text1"/>
                    <w:sz w:val="28"/>
                    <w:szCs w:val="28"/>
                  </w:rPr>
                  <w:t xml:space="preserve"> Об утверждении муниципальной программы «Развитие экономики города Нижнего Новгорода» на 2023-2028 годы</w:t>
                </w:r>
              </w:sdtContent>
            </w:sdt>
          </w:p>
        </w:tc>
      </w:tr>
    </w:tbl>
    <w:p w14:paraId="2DB7C081" w14:textId="77777777" w:rsidR="007179D0" w:rsidRPr="0035746C" w:rsidRDefault="007179D0" w:rsidP="000F19E1">
      <w:pPr>
        <w:spacing w:line="360" w:lineRule="auto"/>
        <w:rPr>
          <w:color w:val="000000" w:themeColor="text1"/>
          <w:sz w:val="28"/>
          <w:szCs w:val="28"/>
        </w:rPr>
      </w:pPr>
    </w:p>
    <w:p w14:paraId="7D60DC0B" w14:textId="77777777" w:rsidR="004328F6" w:rsidRPr="0035746C" w:rsidRDefault="00B542D9" w:rsidP="00893462">
      <w:pPr>
        <w:rPr>
          <w:color w:val="000000" w:themeColor="text1"/>
          <w:sz w:val="28"/>
          <w:szCs w:val="28"/>
        </w:rPr>
      </w:pPr>
      <w:r w:rsidRPr="0035746C">
        <w:rPr>
          <w:color w:val="000000" w:themeColor="text1"/>
          <w:sz w:val="28"/>
          <w:szCs w:val="28"/>
        </w:rPr>
        <w:br w:type="textWrapping" w:clear="all"/>
      </w:r>
    </w:p>
    <w:p w14:paraId="4A4F0910" w14:textId="10912E7B" w:rsidR="005B4DD2" w:rsidRPr="0035746C" w:rsidRDefault="005B4DD2" w:rsidP="005B4DD2">
      <w:pPr>
        <w:pStyle w:val="ConsPlusNormal"/>
        <w:suppressAutoHyphens/>
        <w:spacing w:line="360" w:lineRule="auto"/>
        <w:ind w:firstLine="567"/>
        <w:jc w:val="both"/>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В соответствии со статьей 179 Бюджетного кодекса Российской Федерации, постановлением администрации города Нижнего Новгорода от 08.04.2014 № 1228 «Об утверждении Порядка разработки,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 на основании статьи 52 Устава города Нижнего Новгорода администрация города Нижнего Новгорода постановляет:</w:t>
      </w:r>
    </w:p>
    <w:p w14:paraId="551B81F4" w14:textId="46759E2E" w:rsidR="005B4DD2" w:rsidRPr="0035746C" w:rsidRDefault="005B4DD2" w:rsidP="005B4DD2">
      <w:pPr>
        <w:pStyle w:val="ConsPlusNormal"/>
        <w:suppressAutoHyphens/>
        <w:spacing w:line="360" w:lineRule="auto"/>
        <w:ind w:firstLine="567"/>
        <w:jc w:val="both"/>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1. Утвердить прилагаемую муниципальную программу «Развитие экономики города Нижнего Новгорода» на 2023 - 2028 годы (далее - Программа).</w:t>
      </w:r>
    </w:p>
    <w:p w14:paraId="7DF0174F" w14:textId="1C63EDB7" w:rsidR="005B4DD2" w:rsidRPr="0035746C" w:rsidRDefault="005B4DD2" w:rsidP="005B4DD2">
      <w:pPr>
        <w:pStyle w:val="ConsPlusNormal"/>
        <w:suppressAutoHyphens/>
        <w:spacing w:line="360" w:lineRule="auto"/>
        <w:ind w:firstLine="567"/>
        <w:jc w:val="both"/>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2. Считать утратившим силу с 01.01.202</w:t>
      </w:r>
      <w:r w:rsidR="00567502" w:rsidRPr="0035746C">
        <w:rPr>
          <w:rFonts w:ascii="Times New Roman" w:hAnsi="Times New Roman" w:cs="Times New Roman"/>
          <w:color w:val="000000" w:themeColor="text1"/>
          <w:sz w:val="28"/>
          <w:szCs w:val="28"/>
        </w:rPr>
        <w:t>3</w:t>
      </w:r>
      <w:r w:rsidRPr="0035746C">
        <w:rPr>
          <w:rFonts w:ascii="Times New Roman" w:hAnsi="Times New Roman" w:cs="Times New Roman"/>
          <w:color w:val="000000" w:themeColor="text1"/>
          <w:sz w:val="28"/>
          <w:szCs w:val="28"/>
        </w:rPr>
        <w:t xml:space="preserve"> в части действия Программы на 2023 и 2024 годы постановление администрации города Нижнего Новгорода от 20.12.2018 № 3626 «Об утверждении муниципальной программы «Развитие экономики </w:t>
      </w:r>
      <w:r w:rsidR="00567502" w:rsidRPr="0035746C">
        <w:rPr>
          <w:rFonts w:ascii="Times New Roman" w:hAnsi="Times New Roman" w:cs="Times New Roman"/>
          <w:color w:val="000000" w:themeColor="text1"/>
          <w:sz w:val="28"/>
          <w:szCs w:val="28"/>
        </w:rPr>
        <w:t>города Нижнего Новгорода» на 20</w:t>
      </w:r>
      <w:r w:rsidRPr="0035746C">
        <w:rPr>
          <w:rFonts w:ascii="Times New Roman" w:hAnsi="Times New Roman" w:cs="Times New Roman"/>
          <w:color w:val="000000" w:themeColor="text1"/>
          <w:sz w:val="28"/>
          <w:szCs w:val="28"/>
        </w:rPr>
        <w:t>19 - 2024 годы».</w:t>
      </w:r>
    </w:p>
    <w:p w14:paraId="1B700440" w14:textId="0D8C79A0" w:rsidR="00B62A5D" w:rsidRPr="0035746C" w:rsidRDefault="005B4DD2" w:rsidP="005B4DD2">
      <w:pPr>
        <w:pStyle w:val="ConsPlusNormal"/>
        <w:suppressAutoHyphens/>
        <w:spacing w:line="360" w:lineRule="auto"/>
        <w:ind w:firstLine="567"/>
        <w:jc w:val="both"/>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3</w:t>
      </w:r>
      <w:r w:rsidR="00567502" w:rsidRPr="0035746C">
        <w:rPr>
          <w:rFonts w:ascii="Times New Roman" w:hAnsi="Times New Roman" w:cs="Times New Roman"/>
          <w:color w:val="000000" w:themeColor="text1"/>
          <w:sz w:val="28"/>
          <w:szCs w:val="28"/>
        </w:rPr>
        <w:t>. Управлению информационной политики</w:t>
      </w:r>
      <w:r w:rsidR="00B62A5D" w:rsidRPr="0035746C">
        <w:rPr>
          <w:rFonts w:ascii="Times New Roman" w:hAnsi="Times New Roman" w:cs="Times New Roman"/>
          <w:color w:val="000000" w:themeColor="text1"/>
          <w:sz w:val="28"/>
          <w:szCs w:val="28"/>
        </w:rPr>
        <w:t xml:space="preserve"> администрации города Нижнего Новгорода обеспечить опубликование настоящего постановления в официальном печатном средстве массовой информации - газете «День города. Нижний Новгород».</w:t>
      </w:r>
    </w:p>
    <w:p w14:paraId="335FC9E4" w14:textId="5CB00CD2" w:rsidR="00B62A5D" w:rsidRPr="0035746C" w:rsidRDefault="005B4DD2" w:rsidP="005B4DD2">
      <w:pPr>
        <w:pStyle w:val="ConsPlusNormal"/>
        <w:suppressAutoHyphens/>
        <w:spacing w:line="360" w:lineRule="auto"/>
        <w:ind w:firstLine="567"/>
        <w:jc w:val="both"/>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lastRenderedPageBreak/>
        <w:t>4</w:t>
      </w:r>
      <w:r w:rsidR="00B62A5D" w:rsidRPr="0035746C">
        <w:rPr>
          <w:rFonts w:ascii="Times New Roman" w:hAnsi="Times New Roman" w:cs="Times New Roman"/>
          <w:color w:val="000000" w:themeColor="text1"/>
          <w:sz w:val="28"/>
          <w:szCs w:val="28"/>
        </w:rPr>
        <w:t>. Юридическому департаменту администрации города Нижнего Новгорода (</w:t>
      </w:r>
      <w:proofErr w:type="spellStart"/>
      <w:r w:rsidR="00B62A5D" w:rsidRPr="0035746C">
        <w:rPr>
          <w:rFonts w:ascii="Times New Roman" w:hAnsi="Times New Roman" w:cs="Times New Roman"/>
          <w:color w:val="000000" w:themeColor="text1"/>
          <w:sz w:val="28"/>
          <w:szCs w:val="28"/>
        </w:rPr>
        <w:t>Витушкина</w:t>
      </w:r>
      <w:proofErr w:type="spellEnd"/>
      <w:r w:rsidR="00B62A5D" w:rsidRPr="0035746C">
        <w:rPr>
          <w:rFonts w:ascii="Times New Roman" w:hAnsi="Times New Roman" w:cs="Times New Roman"/>
          <w:color w:val="000000" w:themeColor="text1"/>
          <w:sz w:val="28"/>
          <w:szCs w:val="28"/>
        </w:rPr>
        <w:t xml:space="preserve"> Т.А.) обеспечить размещение постановления на официальном сайте администрации города Нижнего Новгорода в информационно-телекоммуникационной сети «Интернет».</w:t>
      </w:r>
    </w:p>
    <w:p w14:paraId="7AC5F397" w14:textId="49178DD6" w:rsidR="00B62A5D" w:rsidRPr="0035746C" w:rsidRDefault="005B4DD2" w:rsidP="005B4DD2">
      <w:pPr>
        <w:pStyle w:val="ConsPlusNormal"/>
        <w:suppressAutoHyphens/>
        <w:spacing w:line="360" w:lineRule="auto"/>
        <w:ind w:firstLine="567"/>
        <w:jc w:val="both"/>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5</w:t>
      </w:r>
      <w:r w:rsidR="00B62A5D" w:rsidRPr="0035746C">
        <w:rPr>
          <w:rFonts w:ascii="Times New Roman" w:hAnsi="Times New Roman" w:cs="Times New Roman"/>
          <w:color w:val="000000" w:themeColor="text1"/>
          <w:sz w:val="28"/>
          <w:szCs w:val="28"/>
        </w:rPr>
        <w:t xml:space="preserve">. Контроль за исполнением постановления возложить на </w:t>
      </w:r>
      <w:proofErr w:type="spellStart"/>
      <w:r w:rsidR="006F0982" w:rsidRPr="0035746C">
        <w:rPr>
          <w:rFonts w:ascii="Times New Roman" w:hAnsi="Times New Roman" w:cs="Times New Roman"/>
          <w:color w:val="000000" w:themeColor="text1"/>
          <w:sz w:val="28"/>
          <w:szCs w:val="28"/>
        </w:rPr>
        <w:t>и.о</w:t>
      </w:r>
      <w:proofErr w:type="spellEnd"/>
      <w:r w:rsidR="006F0982" w:rsidRPr="0035746C">
        <w:rPr>
          <w:rFonts w:ascii="Times New Roman" w:hAnsi="Times New Roman" w:cs="Times New Roman"/>
          <w:color w:val="000000" w:themeColor="text1"/>
          <w:sz w:val="28"/>
          <w:szCs w:val="28"/>
        </w:rPr>
        <w:t xml:space="preserve">. </w:t>
      </w:r>
      <w:r w:rsidR="00B62A5D" w:rsidRPr="0035746C">
        <w:rPr>
          <w:rFonts w:ascii="Times New Roman" w:hAnsi="Times New Roman" w:cs="Times New Roman"/>
          <w:color w:val="000000" w:themeColor="text1"/>
          <w:sz w:val="28"/>
          <w:szCs w:val="28"/>
        </w:rPr>
        <w:t xml:space="preserve">первого заместителя главы администрации города Нижнего Новгорода </w:t>
      </w:r>
      <w:r w:rsidR="006F0982" w:rsidRPr="0035746C">
        <w:rPr>
          <w:rFonts w:ascii="Times New Roman" w:hAnsi="Times New Roman" w:cs="Times New Roman"/>
          <w:color w:val="000000" w:themeColor="text1"/>
          <w:sz w:val="28"/>
          <w:szCs w:val="28"/>
        </w:rPr>
        <w:t>Егорова С</w:t>
      </w:r>
      <w:r w:rsidR="00B62A5D" w:rsidRPr="0035746C">
        <w:rPr>
          <w:rFonts w:ascii="Times New Roman" w:hAnsi="Times New Roman" w:cs="Times New Roman"/>
          <w:color w:val="000000" w:themeColor="text1"/>
          <w:sz w:val="28"/>
          <w:szCs w:val="28"/>
        </w:rPr>
        <w:t>.</w:t>
      </w:r>
      <w:r w:rsidR="006F0982" w:rsidRPr="0035746C">
        <w:rPr>
          <w:rFonts w:ascii="Times New Roman" w:hAnsi="Times New Roman" w:cs="Times New Roman"/>
          <w:color w:val="000000" w:themeColor="text1"/>
          <w:sz w:val="28"/>
          <w:szCs w:val="28"/>
        </w:rPr>
        <w:t>А</w:t>
      </w:r>
      <w:r w:rsidR="00B62A5D" w:rsidRPr="0035746C">
        <w:rPr>
          <w:rFonts w:ascii="Times New Roman" w:hAnsi="Times New Roman" w:cs="Times New Roman"/>
          <w:color w:val="000000" w:themeColor="text1"/>
          <w:sz w:val="28"/>
          <w:szCs w:val="28"/>
        </w:rPr>
        <w:t>.</w:t>
      </w:r>
    </w:p>
    <w:p w14:paraId="55E4B7CC" w14:textId="4FC77ACE" w:rsidR="005B4DD2" w:rsidRPr="0035746C" w:rsidRDefault="005B4DD2" w:rsidP="005B4DD2">
      <w:pPr>
        <w:pStyle w:val="ConsPlusNormal"/>
        <w:suppressAutoHyphens/>
        <w:spacing w:line="360" w:lineRule="auto"/>
        <w:ind w:firstLine="567"/>
        <w:jc w:val="both"/>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6. Установить начало срока действия муниципальной программы «Развитие экономики города Нижнего Новгорода» на 2023 - 2028 годы с 01.01.2023.</w:t>
      </w:r>
    </w:p>
    <w:p w14:paraId="32F187F3" w14:textId="77777777" w:rsidR="00893462" w:rsidRPr="0035746C" w:rsidRDefault="00893462" w:rsidP="005B4DD2">
      <w:pPr>
        <w:widowControl w:val="0"/>
        <w:suppressAutoHyphens/>
        <w:autoSpaceDE w:val="0"/>
        <w:autoSpaceDN w:val="0"/>
        <w:adjustRightInd w:val="0"/>
        <w:spacing w:line="360" w:lineRule="auto"/>
        <w:jc w:val="both"/>
        <w:rPr>
          <w:color w:val="000000" w:themeColor="text1"/>
          <w:sz w:val="28"/>
          <w:szCs w:val="28"/>
          <w:lang w:eastAsia="ar-SA"/>
        </w:rPr>
      </w:pPr>
    </w:p>
    <w:p w14:paraId="76F94D77" w14:textId="77777777" w:rsidR="00893462" w:rsidRPr="0035746C" w:rsidRDefault="00893462" w:rsidP="005B4DD2">
      <w:pPr>
        <w:widowControl w:val="0"/>
        <w:suppressAutoHyphens/>
        <w:autoSpaceDE w:val="0"/>
        <w:autoSpaceDN w:val="0"/>
        <w:adjustRightInd w:val="0"/>
        <w:spacing w:line="360" w:lineRule="auto"/>
        <w:jc w:val="both"/>
        <w:rPr>
          <w:color w:val="000000" w:themeColor="text1"/>
          <w:sz w:val="28"/>
          <w:szCs w:val="28"/>
          <w:lang w:eastAsia="ar-SA"/>
        </w:rPr>
      </w:pPr>
    </w:p>
    <w:p w14:paraId="551DC66A" w14:textId="77777777" w:rsidR="00893462" w:rsidRPr="0035746C" w:rsidRDefault="00893462" w:rsidP="005B4DD2">
      <w:pPr>
        <w:widowControl w:val="0"/>
        <w:suppressAutoHyphens/>
        <w:autoSpaceDE w:val="0"/>
        <w:autoSpaceDN w:val="0"/>
        <w:adjustRightInd w:val="0"/>
        <w:spacing w:line="360" w:lineRule="auto"/>
        <w:jc w:val="both"/>
        <w:rPr>
          <w:color w:val="000000" w:themeColor="text1"/>
          <w:sz w:val="28"/>
          <w:szCs w:val="28"/>
          <w:lang w:eastAsia="ar-SA"/>
        </w:rPr>
      </w:pPr>
    </w:p>
    <w:p w14:paraId="7251B7D5" w14:textId="77777777" w:rsidR="00893462" w:rsidRPr="0035746C" w:rsidRDefault="00893462" w:rsidP="005B4DD2">
      <w:pPr>
        <w:spacing w:line="360" w:lineRule="auto"/>
        <w:jc w:val="both"/>
        <w:rPr>
          <w:color w:val="000000" w:themeColor="text1"/>
          <w:sz w:val="28"/>
          <w:szCs w:val="28"/>
        </w:rPr>
      </w:pPr>
      <w:r w:rsidRPr="0035746C">
        <w:rPr>
          <w:color w:val="000000" w:themeColor="text1"/>
          <w:sz w:val="28"/>
          <w:szCs w:val="28"/>
        </w:rPr>
        <w:t xml:space="preserve">Глава города                                                                                             </w:t>
      </w:r>
      <w:proofErr w:type="spellStart"/>
      <w:r w:rsidRPr="0035746C">
        <w:rPr>
          <w:color w:val="000000" w:themeColor="text1"/>
          <w:sz w:val="28"/>
          <w:szCs w:val="28"/>
        </w:rPr>
        <w:t>Ю.В.Шалабаев</w:t>
      </w:r>
      <w:proofErr w:type="spellEnd"/>
    </w:p>
    <w:p w14:paraId="00342113" w14:textId="6AE59763" w:rsidR="00E83785" w:rsidRPr="0035746C" w:rsidRDefault="00E83785" w:rsidP="00893462">
      <w:pPr>
        <w:widowControl w:val="0"/>
        <w:autoSpaceDE w:val="0"/>
        <w:autoSpaceDN w:val="0"/>
        <w:adjustRightInd w:val="0"/>
        <w:jc w:val="both"/>
        <w:rPr>
          <w:color w:val="000000" w:themeColor="text1"/>
          <w:sz w:val="28"/>
          <w:szCs w:val="28"/>
        </w:rPr>
      </w:pPr>
    </w:p>
    <w:p w14:paraId="04EDA7BB" w14:textId="2C486F0D" w:rsidR="00E83785" w:rsidRPr="0035746C" w:rsidRDefault="00E83785" w:rsidP="00893462">
      <w:pPr>
        <w:widowControl w:val="0"/>
        <w:autoSpaceDE w:val="0"/>
        <w:autoSpaceDN w:val="0"/>
        <w:adjustRightInd w:val="0"/>
        <w:jc w:val="both"/>
        <w:rPr>
          <w:color w:val="000000" w:themeColor="text1"/>
          <w:sz w:val="28"/>
          <w:szCs w:val="28"/>
        </w:rPr>
      </w:pPr>
    </w:p>
    <w:p w14:paraId="71D90F73" w14:textId="2F32A4CA" w:rsidR="00E83785" w:rsidRPr="0035746C" w:rsidRDefault="00E83785" w:rsidP="00893462">
      <w:pPr>
        <w:widowControl w:val="0"/>
        <w:autoSpaceDE w:val="0"/>
        <w:autoSpaceDN w:val="0"/>
        <w:adjustRightInd w:val="0"/>
        <w:jc w:val="both"/>
        <w:rPr>
          <w:color w:val="000000" w:themeColor="text1"/>
          <w:sz w:val="28"/>
          <w:szCs w:val="28"/>
        </w:rPr>
      </w:pPr>
    </w:p>
    <w:p w14:paraId="44E8B685" w14:textId="2EAEDDB1" w:rsidR="00E83785" w:rsidRPr="0035746C" w:rsidRDefault="00E83785" w:rsidP="00893462">
      <w:pPr>
        <w:widowControl w:val="0"/>
        <w:autoSpaceDE w:val="0"/>
        <w:autoSpaceDN w:val="0"/>
        <w:adjustRightInd w:val="0"/>
        <w:jc w:val="both"/>
        <w:rPr>
          <w:color w:val="000000" w:themeColor="text1"/>
          <w:sz w:val="28"/>
          <w:szCs w:val="28"/>
        </w:rPr>
      </w:pPr>
    </w:p>
    <w:p w14:paraId="057B8CD2" w14:textId="6FD60CA2" w:rsidR="00E83785" w:rsidRPr="0035746C" w:rsidRDefault="00E83785" w:rsidP="00893462">
      <w:pPr>
        <w:widowControl w:val="0"/>
        <w:autoSpaceDE w:val="0"/>
        <w:autoSpaceDN w:val="0"/>
        <w:adjustRightInd w:val="0"/>
        <w:jc w:val="both"/>
        <w:rPr>
          <w:color w:val="000000" w:themeColor="text1"/>
          <w:sz w:val="28"/>
          <w:szCs w:val="28"/>
        </w:rPr>
      </w:pPr>
    </w:p>
    <w:p w14:paraId="01AF9379" w14:textId="47B93CBB" w:rsidR="00E83785" w:rsidRPr="0035746C" w:rsidRDefault="00E83785" w:rsidP="00893462">
      <w:pPr>
        <w:widowControl w:val="0"/>
        <w:autoSpaceDE w:val="0"/>
        <w:autoSpaceDN w:val="0"/>
        <w:adjustRightInd w:val="0"/>
        <w:jc w:val="both"/>
        <w:rPr>
          <w:color w:val="000000" w:themeColor="text1"/>
          <w:sz w:val="28"/>
          <w:szCs w:val="28"/>
        </w:rPr>
      </w:pPr>
    </w:p>
    <w:p w14:paraId="285BBF7C" w14:textId="62CDB197" w:rsidR="00E83785" w:rsidRPr="0035746C" w:rsidRDefault="00E83785" w:rsidP="00893462">
      <w:pPr>
        <w:widowControl w:val="0"/>
        <w:autoSpaceDE w:val="0"/>
        <w:autoSpaceDN w:val="0"/>
        <w:adjustRightInd w:val="0"/>
        <w:jc w:val="both"/>
        <w:rPr>
          <w:color w:val="000000" w:themeColor="text1"/>
          <w:sz w:val="28"/>
          <w:szCs w:val="28"/>
        </w:rPr>
      </w:pPr>
    </w:p>
    <w:p w14:paraId="0822DAE1" w14:textId="3C33A83B" w:rsidR="00E83785" w:rsidRPr="0035746C" w:rsidRDefault="00E83785" w:rsidP="00893462">
      <w:pPr>
        <w:widowControl w:val="0"/>
        <w:autoSpaceDE w:val="0"/>
        <w:autoSpaceDN w:val="0"/>
        <w:adjustRightInd w:val="0"/>
        <w:jc w:val="both"/>
        <w:rPr>
          <w:color w:val="000000" w:themeColor="text1"/>
          <w:sz w:val="28"/>
          <w:szCs w:val="28"/>
        </w:rPr>
      </w:pPr>
    </w:p>
    <w:p w14:paraId="24C9A5A5" w14:textId="66E465FC" w:rsidR="00E83785" w:rsidRPr="0035746C" w:rsidRDefault="00E83785" w:rsidP="00893462">
      <w:pPr>
        <w:widowControl w:val="0"/>
        <w:autoSpaceDE w:val="0"/>
        <w:autoSpaceDN w:val="0"/>
        <w:adjustRightInd w:val="0"/>
        <w:jc w:val="both"/>
        <w:rPr>
          <w:color w:val="000000" w:themeColor="text1"/>
          <w:sz w:val="28"/>
          <w:szCs w:val="28"/>
        </w:rPr>
      </w:pPr>
    </w:p>
    <w:p w14:paraId="6329537B" w14:textId="437474D8" w:rsidR="00E83785" w:rsidRPr="0035746C" w:rsidRDefault="00E83785" w:rsidP="00893462">
      <w:pPr>
        <w:widowControl w:val="0"/>
        <w:autoSpaceDE w:val="0"/>
        <w:autoSpaceDN w:val="0"/>
        <w:adjustRightInd w:val="0"/>
        <w:jc w:val="both"/>
        <w:rPr>
          <w:color w:val="000000" w:themeColor="text1"/>
          <w:sz w:val="28"/>
          <w:szCs w:val="28"/>
        </w:rPr>
      </w:pPr>
    </w:p>
    <w:p w14:paraId="65B3502B" w14:textId="2B176953" w:rsidR="00E83785" w:rsidRPr="0035746C" w:rsidRDefault="00E83785" w:rsidP="00893462">
      <w:pPr>
        <w:widowControl w:val="0"/>
        <w:autoSpaceDE w:val="0"/>
        <w:autoSpaceDN w:val="0"/>
        <w:adjustRightInd w:val="0"/>
        <w:jc w:val="both"/>
        <w:rPr>
          <w:color w:val="000000" w:themeColor="text1"/>
          <w:sz w:val="28"/>
          <w:szCs w:val="28"/>
        </w:rPr>
      </w:pPr>
    </w:p>
    <w:p w14:paraId="3C30579D" w14:textId="259E004C" w:rsidR="00E83785" w:rsidRPr="0035746C" w:rsidRDefault="00E83785" w:rsidP="00893462">
      <w:pPr>
        <w:widowControl w:val="0"/>
        <w:autoSpaceDE w:val="0"/>
        <w:autoSpaceDN w:val="0"/>
        <w:adjustRightInd w:val="0"/>
        <w:jc w:val="both"/>
        <w:rPr>
          <w:color w:val="000000" w:themeColor="text1"/>
          <w:sz w:val="28"/>
          <w:szCs w:val="28"/>
        </w:rPr>
      </w:pPr>
    </w:p>
    <w:p w14:paraId="397E2A6B" w14:textId="382E174C" w:rsidR="00E83785" w:rsidRPr="0035746C" w:rsidRDefault="00E83785" w:rsidP="00893462">
      <w:pPr>
        <w:widowControl w:val="0"/>
        <w:autoSpaceDE w:val="0"/>
        <w:autoSpaceDN w:val="0"/>
        <w:adjustRightInd w:val="0"/>
        <w:jc w:val="both"/>
        <w:rPr>
          <w:color w:val="000000" w:themeColor="text1"/>
          <w:sz w:val="28"/>
          <w:szCs w:val="28"/>
        </w:rPr>
      </w:pPr>
    </w:p>
    <w:p w14:paraId="5B40A2F0" w14:textId="59B7B358" w:rsidR="00E83785" w:rsidRPr="0035746C" w:rsidRDefault="00E83785" w:rsidP="00893462">
      <w:pPr>
        <w:widowControl w:val="0"/>
        <w:autoSpaceDE w:val="0"/>
        <w:autoSpaceDN w:val="0"/>
        <w:adjustRightInd w:val="0"/>
        <w:jc w:val="both"/>
        <w:rPr>
          <w:color w:val="000000" w:themeColor="text1"/>
          <w:sz w:val="28"/>
          <w:szCs w:val="28"/>
        </w:rPr>
      </w:pPr>
    </w:p>
    <w:p w14:paraId="77680EDB" w14:textId="6E0EEA3B" w:rsidR="00E83785" w:rsidRPr="0035746C" w:rsidRDefault="00E83785" w:rsidP="00893462">
      <w:pPr>
        <w:widowControl w:val="0"/>
        <w:autoSpaceDE w:val="0"/>
        <w:autoSpaceDN w:val="0"/>
        <w:adjustRightInd w:val="0"/>
        <w:jc w:val="both"/>
        <w:rPr>
          <w:color w:val="000000" w:themeColor="text1"/>
          <w:sz w:val="28"/>
          <w:szCs w:val="28"/>
        </w:rPr>
      </w:pPr>
    </w:p>
    <w:p w14:paraId="4D3CD13E" w14:textId="31342273" w:rsidR="00E83785" w:rsidRPr="0035746C" w:rsidRDefault="00E83785" w:rsidP="00893462">
      <w:pPr>
        <w:widowControl w:val="0"/>
        <w:autoSpaceDE w:val="0"/>
        <w:autoSpaceDN w:val="0"/>
        <w:adjustRightInd w:val="0"/>
        <w:jc w:val="both"/>
        <w:rPr>
          <w:color w:val="000000" w:themeColor="text1"/>
          <w:sz w:val="28"/>
          <w:szCs w:val="28"/>
        </w:rPr>
      </w:pPr>
    </w:p>
    <w:p w14:paraId="381A50F9" w14:textId="64A126F6" w:rsidR="00E83785" w:rsidRPr="0035746C" w:rsidRDefault="00E83785" w:rsidP="00893462">
      <w:pPr>
        <w:widowControl w:val="0"/>
        <w:autoSpaceDE w:val="0"/>
        <w:autoSpaceDN w:val="0"/>
        <w:adjustRightInd w:val="0"/>
        <w:jc w:val="both"/>
        <w:rPr>
          <w:color w:val="000000" w:themeColor="text1"/>
          <w:sz w:val="28"/>
          <w:szCs w:val="28"/>
        </w:rPr>
      </w:pPr>
    </w:p>
    <w:p w14:paraId="1560A8A6" w14:textId="3832B6C1" w:rsidR="00E83785" w:rsidRPr="0035746C" w:rsidRDefault="00E83785" w:rsidP="00893462">
      <w:pPr>
        <w:widowControl w:val="0"/>
        <w:autoSpaceDE w:val="0"/>
        <w:autoSpaceDN w:val="0"/>
        <w:adjustRightInd w:val="0"/>
        <w:jc w:val="both"/>
        <w:rPr>
          <w:color w:val="000000" w:themeColor="text1"/>
          <w:sz w:val="28"/>
          <w:szCs w:val="28"/>
        </w:rPr>
      </w:pPr>
    </w:p>
    <w:p w14:paraId="0C99EAC6" w14:textId="07D06D8C" w:rsidR="00E83785" w:rsidRPr="0035746C" w:rsidRDefault="00E83785" w:rsidP="00893462">
      <w:pPr>
        <w:widowControl w:val="0"/>
        <w:autoSpaceDE w:val="0"/>
        <w:autoSpaceDN w:val="0"/>
        <w:adjustRightInd w:val="0"/>
        <w:jc w:val="both"/>
        <w:rPr>
          <w:color w:val="000000" w:themeColor="text1"/>
          <w:sz w:val="28"/>
          <w:szCs w:val="28"/>
        </w:rPr>
      </w:pPr>
    </w:p>
    <w:p w14:paraId="62074F80" w14:textId="4D81D1D1" w:rsidR="00E83785" w:rsidRPr="0035746C" w:rsidRDefault="00E83785" w:rsidP="00893462">
      <w:pPr>
        <w:widowControl w:val="0"/>
        <w:autoSpaceDE w:val="0"/>
        <w:autoSpaceDN w:val="0"/>
        <w:adjustRightInd w:val="0"/>
        <w:jc w:val="both"/>
        <w:rPr>
          <w:color w:val="000000" w:themeColor="text1"/>
          <w:sz w:val="28"/>
          <w:szCs w:val="28"/>
        </w:rPr>
      </w:pPr>
    </w:p>
    <w:p w14:paraId="085B237C" w14:textId="2B6CF662" w:rsidR="00E83785" w:rsidRPr="0035746C" w:rsidRDefault="00E83785" w:rsidP="00893462">
      <w:pPr>
        <w:widowControl w:val="0"/>
        <w:autoSpaceDE w:val="0"/>
        <w:autoSpaceDN w:val="0"/>
        <w:adjustRightInd w:val="0"/>
        <w:jc w:val="both"/>
        <w:rPr>
          <w:color w:val="000000" w:themeColor="text1"/>
          <w:sz w:val="28"/>
          <w:szCs w:val="28"/>
        </w:rPr>
      </w:pPr>
    </w:p>
    <w:p w14:paraId="0E34D922" w14:textId="13EF8A99" w:rsidR="00E83785" w:rsidRPr="0035746C" w:rsidRDefault="00E83785" w:rsidP="00893462">
      <w:pPr>
        <w:widowControl w:val="0"/>
        <w:autoSpaceDE w:val="0"/>
        <w:autoSpaceDN w:val="0"/>
        <w:adjustRightInd w:val="0"/>
        <w:jc w:val="both"/>
        <w:rPr>
          <w:color w:val="000000" w:themeColor="text1"/>
          <w:sz w:val="28"/>
          <w:szCs w:val="28"/>
        </w:rPr>
      </w:pPr>
    </w:p>
    <w:p w14:paraId="67A4CD19" w14:textId="665482C7" w:rsidR="005E0E20" w:rsidRPr="0035746C" w:rsidRDefault="005E0E20" w:rsidP="00893462">
      <w:pPr>
        <w:widowControl w:val="0"/>
        <w:autoSpaceDE w:val="0"/>
        <w:autoSpaceDN w:val="0"/>
        <w:adjustRightInd w:val="0"/>
        <w:jc w:val="both"/>
        <w:rPr>
          <w:color w:val="000000" w:themeColor="text1"/>
          <w:sz w:val="28"/>
          <w:szCs w:val="28"/>
        </w:rPr>
      </w:pPr>
    </w:p>
    <w:p w14:paraId="5329FFAF" w14:textId="1AE71BD8" w:rsidR="005E0E20" w:rsidRPr="0035746C" w:rsidRDefault="005E0E20" w:rsidP="00893462">
      <w:pPr>
        <w:widowControl w:val="0"/>
        <w:autoSpaceDE w:val="0"/>
        <w:autoSpaceDN w:val="0"/>
        <w:adjustRightInd w:val="0"/>
        <w:jc w:val="both"/>
        <w:rPr>
          <w:color w:val="000000" w:themeColor="text1"/>
          <w:sz w:val="28"/>
          <w:szCs w:val="28"/>
        </w:rPr>
      </w:pPr>
    </w:p>
    <w:p w14:paraId="5ECA7FC7" w14:textId="4B38F70C" w:rsidR="005E0E20" w:rsidRPr="0035746C" w:rsidRDefault="005E0E20" w:rsidP="00893462">
      <w:pPr>
        <w:widowControl w:val="0"/>
        <w:autoSpaceDE w:val="0"/>
        <w:autoSpaceDN w:val="0"/>
        <w:adjustRightInd w:val="0"/>
        <w:jc w:val="both"/>
        <w:rPr>
          <w:color w:val="000000" w:themeColor="text1"/>
          <w:sz w:val="28"/>
          <w:szCs w:val="28"/>
        </w:rPr>
      </w:pPr>
    </w:p>
    <w:p w14:paraId="344AC57A" w14:textId="5ED2796A" w:rsidR="00893462" w:rsidRPr="0035746C" w:rsidRDefault="00B62A5D" w:rsidP="00893462">
      <w:pPr>
        <w:widowControl w:val="0"/>
        <w:autoSpaceDE w:val="0"/>
        <w:autoSpaceDN w:val="0"/>
        <w:adjustRightInd w:val="0"/>
        <w:jc w:val="both"/>
        <w:rPr>
          <w:color w:val="000000" w:themeColor="text1"/>
          <w:sz w:val="28"/>
          <w:szCs w:val="28"/>
        </w:rPr>
      </w:pPr>
      <w:r w:rsidRPr="0035746C">
        <w:rPr>
          <w:color w:val="000000" w:themeColor="text1"/>
          <w:sz w:val="28"/>
          <w:szCs w:val="28"/>
        </w:rPr>
        <w:t>М. Л. Антипова</w:t>
      </w:r>
    </w:p>
    <w:p w14:paraId="3386B9C1" w14:textId="5C1C9744" w:rsidR="00893462" w:rsidRPr="0035746C" w:rsidRDefault="00B62A5D" w:rsidP="00893462">
      <w:pPr>
        <w:widowControl w:val="0"/>
        <w:autoSpaceDE w:val="0"/>
        <w:autoSpaceDN w:val="0"/>
        <w:adjustRightInd w:val="0"/>
        <w:jc w:val="both"/>
        <w:rPr>
          <w:color w:val="000000" w:themeColor="text1"/>
          <w:sz w:val="28"/>
          <w:szCs w:val="28"/>
        </w:rPr>
      </w:pPr>
      <w:r w:rsidRPr="0035746C">
        <w:rPr>
          <w:color w:val="000000" w:themeColor="text1"/>
          <w:sz w:val="28"/>
          <w:szCs w:val="28"/>
        </w:rPr>
        <w:t>467-10-17</w:t>
      </w:r>
    </w:p>
    <w:p w14:paraId="5290F22F" w14:textId="77777777" w:rsidR="00893462" w:rsidRPr="0035746C" w:rsidRDefault="00893462" w:rsidP="00893462">
      <w:pPr>
        <w:rPr>
          <w:color w:val="000000" w:themeColor="text1"/>
          <w:sz w:val="28"/>
          <w:szCs w:val="28"/>
        </w:rPr>
        <w:sectPr w:rsidR="00893462" w:rsidRPr="0035746C" w:rsidSect="00893462">
          <w:headerReference w:type="default" r:id="rId9"/>
          <w:type w:val="continuous"/>
          <w:pgSz w:w="11907" w:h="16834"/>
          <w:pgMar w:top="1134" w:right="851" w:bottom="1134" w:left="1134" w:header="289" w:footer="289" w:gutter="0"/>
          <w:pgNumType w:start="1"/>
          <w:cols w:space="720"/>
          <w:titlePg/>
          <w:docGrid w:linePitch="272"/>
        </w:sectPr>
      </w:pPr>
    </w:p>
    <w:p w14:paraId="5C9656AA" w14:textId="77777777" w:rsidR="006B070D" w:rsidRPr="0035746C" w:rsidRDefault="006B070D" w:rsidP="006B070D">
      <w:pPr>
        <w:pStyle w:val="ConsPlusNormal"/>
        <w:ind w:firstLine="0"/>
        <w:jc w:val="center"/>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lastRenderedPageBreak/>
        <w:t xml:space="preserve">Муниципальная программа </w:t>
      </w:r>
    </w:p>
    <w:p w14:paraId="0E8793A0" w14:textId="7C753CAE" w:rsidR="006B070D" w:rsidRPr="008E220C" w:rsidRDefault="006B070D" w:rsidP="006B070D">
      <w:pPr>
        <w:pStyle w:val="ConsPlusNormal"/>
        <w:ind w:firstLine="0"/>
        <w:jc w:val="center"/>
        <w:rPr>
          <w:rFonts w:ascii="Times New Roman" w:hAnsi="Times New Roman" w:cs="Times New Roman"/>
          <w:color w:val="000000" w:themeColor="text1"/>
          <w:sz w:val="28"/>
          <w:szCs w:val="28"/>
        </w:rPr>
      </w:pPr>
      <w:r w:rsidRPr="008E220C">
        <w:rPr>
          <w:rStyle w:val="Datenum"/>
          <w:rFonts w:ascii="Times New Roman" w:hAnsi="Times New Roman" w:cs="Times New Roman"/>
          <w:color w:val="000000" w:themeColor="text1"/>
          <w:sz w:val="28"/>
          <w:szCs w:val="28"/>
        </w:rPr>
        <w:t>«Развитие экономики города Нижнего Новгорода» на 2023-2028 годы</w:t>
      </w:r>
    </w:p>
    <w:p w14:paraId="023708C4" w14:textId="77777777" w:rsidR="006B070D" w:rsidRPr="008E220C" w:rsidRDefault="006B070D" w:rsidP="006B070D">
      <w:pPr>
        <w:pStyle w:val="ConsPlusNormal"/>
        <w:jc w:val="both"/>
        <w:rPr>
          <w:rFonts w:ascii="Times New Roman" w:hAnsi="Times New Roman" w:cs="Times New Roman"/>
          <w:color w:val="000000" w:themeColor="text1"/>
          <w:sz w:val="28"/>
          <w:szCs w:val="28"/>
        </w:rPr>
      </w:pPr>
    </w:p>
    <w:p w14:paraId="1457FE0E" w14:textId="77777777" w:rsidR="006B070D" w:rsidRPr="008E220C" w:rsidRDefault="006B070D" w:rsidP="006B070D">
      <w:pPr>
        <w:pStyle w:val="ConsPlusNormal"/>
        <w:ind w:firstLine="0"/>
        <w:jc w:val="center"/>
        <w:rPr>
          <w:rFonts w:ascii="Times New Roman" w:hAnsi="Times New Roman" w:cs="Times New Roman"/>
          <w:color w:val="000000" w:themeColor="text1"/>
          <w:sz w:val="28"/>
          <w:szCs w:val="28"/>
        </w:rPr>
      </w:pPr>
      <w:r w:rsidRPr="008E220C">
        <w:rPr>
          <w:rFonts w:ascii="Times New Roman" w:hAnsi="Times New Roman" w:cs="Times New Roman"/>
          <w:color w:val="000000" w:themeColor="text1"/>
          <w:sz w:val="28"/>
          <w:szCs w:val="28"/>
        </w:rPr>
        <w:t>1. Паспорт муниципальной программы</w:t>
      </w:r>
    </w:p>
    <w:tbl>
      <w:tblPr>
        <w:tblW w:w="822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13"/>
        <w:gridCol w:w="2282"/>
        <w:gridCol w:w="1077"/>
        <w:gridCol w:w="1074"/>
        <w:gridCol w:w="1074"/>
        <w:gridCol w:w="1074"/>
        <w:gridCol w:w="1074"/>
        <w:gridCol w:w="1064"/>
        <w:gridCol w:w="10"/>
        <w:gridCol w:w="1074"/>
        <w:gridCol w:w="1074"/>
        <w:gridCol w:w="1074"/>
        <w:gridCol w:w="1074"/>
        <w:gridCol w:w="1074"/>
        <w:gridCol w:w="1067"/>
      </w:tblGrid>
      <w:tr w:rsidR="006B070D" w:rsidRPr="008E220C" w14:paraId="5503A26B" w14:textId="77777777" w:rsidTr="007D7537">
        <w:trPr>
          <w:gridAfter w:val="7"/>
          <w:wAfter w:w="1921" w:type="pct"/>
        </w:trPr>
        <w:tc>
          <w:tcPr>
            <w:tcW w:w="481" w:type="pct"/>
            <w:tcBorders>
              <w:top w:val="single" w:sz="4" w:space="0" w:color="auto"/>
              <w:left w:val="single" w:sz="4" w:space="0" w:color="auto"/>
              <w:bottom w:val="single" w:sz="4" w:space="0" w:color="auto"/>
              <w:right w:val="single" w:sz="4" w:space="0" w:color="auto"/>
            </w:tcBorders>
            <w:hideMark/>
          </w:tcPr>
          <w:p w14:paraId="0EBA1112" w14:textId="77777777" w:rsidR="006B070D" w:rsidRPr="008E220C" w:rsidRDefault="006B070D" w:rsidP="00F1513D">
            <w:pPr>
              <w:pStyle w:val="ConsPlusNormal"/>
              <w:ind w:firstLine="0"/>
              <w:rPr>
                <w:rFonts w:ascii="Times New Roman" w:hAnsi="Times New Roman" w:cs="Times New Roman"/>
                <w:color w:val="000000" w:themeColor="text1"/>
                <w:sz w:val="28"/>
                <w:szCs w:val="28"/>
              </w:rPr>
            </w:pPr>
            <w:r w:rsidRPr="008E220C">
              <w:rPr>
                <w:rFonts w:ascii="Times New Roman" w:hAnsi="Times New Roman" w:cs="Times New Roman"/>
                <w:color w:val="000000" w:themeColor="text1"/>
                <w:sz w:val="28"/>
                <w:szCs w:val="28"/>
              </w:rPr>
              <w:t>Ответственный исполнитель муниципальной программы</w:t>
            </w:r>
          </w:p>
        </w:tc>
        <w:tc>
          <w:tcPr>
            <w:tcW w:w="2598" w:type="pct"/>
            <w:gridSpan w:val="7"/>
            <w:tcBorders>
              <w:top w:val="single" w:sz="4" w:space="0" w:color="auto"/>
              <w:left w:val="single" w:sz="4" w:space="0" w:color="auto"/>
              <w:bottom w:val="single" w:sz="4" w:space="0" w:color="auto"/>
              <w:right w:val="single" w:sz="4" w:space="0" w:color="auto"/>
            </w:tcBorders>
            <w:hideMark/>
          </w:tcPr>
          <w:p w14:paraId="132D8994" w14:textId="77777777" w:rsidR="006B070D" w:rsidRPr="008E220C" w:rsidRDefault="006B070D" w:rsidP="00F1513D">
            <w:pPr>
              <w:pStyle w:val="ConsPlusNormal"/>
              <w:ind w:firstLine="0"/>
              <w:rPr>
                <w:rFonts w:ascii="Times New Roman" w:hAnsi="Times New Roman" w:cs="Times New Roman"/>
                <w:color w:val="000000" w:themeColor="text1"/>
                <w:sz w:val="28"/>
                <w:szCs w:val="28"/>
              </w:rPr>
            </w:pPr>
            <w:r w:rsidRPr="008E220C">
              <w:rPr>
                <w:rFonts w:ascii="Times New Roman" w:hAnsi="Times New Roman" w:cs="Times New Roman"/>
                <w:color w:val="000000" w:themeColor="text1"/>
                <w:sz w:val="28"/>
                <w:szCs w:val="28"/>
              </w:rPr>
              <w:t>Департамент экономического развития администрации города Нижнего Новгорода (далее - ДЭР)</w:t>
            </w:r>
          </w:p>
        </w:tc>
      </w:tr>
      <w:tr w:rsidR="006B070D" w:rsidRPr="0035746C" w14:paraId="31545C6D" w14:textId="77777777" w:rsidTr="007D7537">
        <w:trPr>
          <w:gridAfter w:val="7"/>
          <w:wAfter w:w="1921" w:type="pct"/>
        </w:trPr>
        <w:tc>
          <w:tcPr>
            <w:tcW w:w="481" w:type="pct"/>
            <w:tcBorders>
              <w:top w:val="single" w:sz="4" w:space="0" w:color="auto"/>
              <w:left w:val="single" w:sz="4" w:space="0" w:color="auto"/>
              <w:bottom w:val="single" w:sz="4" w:space="0" w:color="auto"/>
              <w:right w:val="single" w:sz="4" w:space="0" w:color="auto"/>
            </w:tcBorders>
            <w:hideMark/>
          </w:tcPr>
          <w:p w14:paraId="077AD0CB" w14:textId="77777777" w:rsidR="006B070D" w:rsidRPr="008E220C" w:rsidRDefault="006B070D" w:rsidP="00F1513D">
            <w:pPr>
              <w:pStyle w:val="ConsPlusNormal"/>
              <w:ind w:firstLine="0"/>
              <w:rPr>
                <w:rFonts w:ascii="Times New Roman" w:hAnsi="Times New Roman" w:cs="Times New Roman"/>
                <w:color w:val="000000" w:themeColor="text1"/>
                <w:sz w:val="28"/>
                <w:szCs w:val="28"/>
              </w:rPr>
            </w:pPr>
            <w:r w:rsidRPr="008E220C">
              <w:rPr>
                <w:rFonts w:ascii="Times New Roman" w:hAnsi="Times New Roman" w:cs="Times New Roman"/>
                <w:color w:val="000000" w:themeColor="text1"/>
                <w:sz w:val="28"/>
                <w:szCs w:val="28"/>
              </w:rPr>
              <w:t>Соисполнители муниципальной программы</w:t>
            </w:r>
          </w:p>
        </w:tc>
        <w:tc>
          <w:tcPr>
            <w:tcW w:w="2598" w:type="pct"/>
            <w:gridSpan w:val="7"/>
            <w:tcBorders>
              <w:top w:val="single" w:sz="4" w:space="0" w:color="auto"/>
              <w:left w:val="single" w:sz="4" w:space="0" w:color="auto"/>
              <w:bottom w:val="single" w:sz="4" w:space="0" w:color="auto"/>
              <w:right w:val="single" w:sz="4" w:space="0" w:color="auto"/>
            </w:tcBorders>
            <w:hideMark/>
          </w:tcPr>
          <w:p w14:paraId="3CF4FDCC" w14:textId="2E411587" w:rsidR="001F75A8" w:rsidRPr="008E220C" w:rsidRDefault="007D7537" w:rsidP="00F1513D">
            <w:pPr>
              <w:widowControl w:val="0"/>
              <w:rPr>
                <w:color w:val="000000" w:themeColor="text1"/>
                <w:sz w:val="28"/>
                <w:szCs w:val="28"/>
              </w:rPr>
            </w:pPr>
            <w:r w:rsidRPr="008E220C">
              <w:rPr>
                <w:color w:val="000000" w:themeColor="text1"/>
                <w:sz w:val="28"/>
                <w:szCs w:val="28"/>
              </w:rPr>
              <w:t>Департамент</w:t>
            </w:r>
            <w:r w:rsidR="001F75A8" w:rsidRPr="008E220C">
              <w:rPr>
                <w:color w:val="000000" w:themeColor="text1"/>
                <w:sz w:val="28"/>
                <w:szCs w:val="28"/>
              </w:rPr>
              <w:t xml:space="preserve"> развития предпринимательства и инвестиций</w:t>
            </w:r>
            <w:bookmarkStart w:id="0" w:name="_Hlk61358587"/>
          </w:p>
          <w:bookmarkEnd w:id="0"/>
          <w:p w14:paraId="0F97102E" w14:textId="77777777" w:rsidR="006B070D" w:rsidRPr="008E220C" w:rsidRDefault="006B070D" w:rsidP="00F1513D">
            <w:pPr>
              <w:widowControl w:val="0"/>
              <w:rPr>
                <w:color w:val="000000" w:themeColor="text1"/>
                <w:sz w:val="28"/>
                <w:szCs w:val="28"/>
              </w:rPr>
            </w:pPr>
            <w:r w:rsidRPr="008E220C">
              <w:rPr>
                <w:color w:val="000000" w:themeColor="text1"/>
                <w:sz w:val="28"/>
                <w:szCs w:val="28"/>
              </w:rPr>
              <w:t>Администрации районов города Нижнего Новгорода</w:t>
            </w:r>
          </w:p>
        </w:tc>
      </w:tr>
      <w:tr w:rsidR="006B070D" w:rsidRPr="0035746C" w14:paraId="57FB94B4" w14:textId="77777777" w:rsidTr="007D7537">
        <w:trPr>
          <w:gridAfter w:val="7"/>
          <w:wAfter w:w="1921" w:type="pct"/>
        </w:trPr>
        <w:tc>
          <w:tcPr>
            <w:tcW w:w="481" w:type="pct"/>
            <w:tcBorders>
              <w:top w:val="single" w:sz="4" w:space="0" w:color="auto"/>
              <w:left w:val="single" w:sz="4" w:space="0" w:color="auto"/>
              <w:bottom w:val="single" w:sz="4" w:space="0" w:color="auto"/>
              <w:right w:val="single" w:sz="4" w:space="0" w:color="auto"/>
            </w:tcBorders>
            <w:hideMark/>
          </w:tcPr>
          <w:p w14:paraId="0C6A7F6B" w14:textId="77777777" w:rsidR="006B070D" w:rsidRPr="0035746C" w:rsidRDefault="006B070D" w:rsidP="00F1513D">
            <w:pPr>
              <w:pStyle w:val="ConsPlusNormal"/>
              <w:ind w:firstLine="0"/>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Цели муниципальной программы</w:t>
            </w:r>
          </w:p>
        </w:tc>
        <w:tc>
          <w:tcPr>
            <w:tcW w:w="2598" w:type="pct"/>
            <w:gridSpan w:val="7"/>
            <w:tcBorders>
              <w:top w:val="single" w:sz="4" w:space="0" w:color="auto"/>
              <w:left w:val="single" w:sz="4" w:space="0" w:color="auto"/>
              <w:bottom w:val="single" w:sz="4" w:space="0" w:color="auto"/>
              <w:right w:val="single" w:sz="4" w:space="0" w:color="auto"/>
            </w:tcBorders>
            <w:hideMark/>
          </w:tcPr>
          <w:p w14:paraId="6CA6D9BA" w14:textId="77777777" w:rsidR="006B070D" w:rsidRPr="0035746C" w:rsidRDefault="006B070D" w:rsidP="00F1513D">
            <w:pPr>
              <w:pStyle w:val="ConsPlusNormal"/>
              <w:ind w:firstLine="0"/>
              <w:rPr>
                <w:rFonts w:ascii="Times New Roman" w:hAnsi="Times New Roman" w:cs="Times New Roman"/>
                <w:color w:val="000000" w:themeColor="text1"/>
                <w:sz w:val="28"/>
                <w:szCs w:val="28"/>
              </w:rPr>
            </w:pPr>
            <w:r w:rsidRPr="0035746C">
              <w:rPr>
                <w:rStyle w:val="pt-a0-000027"/>
                <w:rFonts w:ascii="Times New Roman" w:hAnsi="Times New Roman" w:cs="Times New Roman"/>
                <w:color w:val="000000" w:themeColor="text1"/>
                <w:sz w:val="28"/>
                <w:szCs w:val="28"/>
              </w:rPr>
              <w:t>Обеспечение благоприятных условий для устойчивого экономического развития и повышения инвестиционной привлекательности города Нижнего Новгорода</w:t>
            </w:r>
          </w:p>
        </w:tc>
      </w:tr>
      <w:tr w:rsidR="006B070D" w:rsidRPr="0035746C" w14:paraId="7ADB9061" w14:textId="77777777" w:rsidTr="007D7537">
        <w:trPr>
          <w:gridAfter w:val="7"/>
          <w:wAfter w:w="1921" w:type="pct"/>
        </w:trPr>
        <w:tc>
          <w:tcPr>
            <w:tcW w:w="481" w:type="pct"/>
            <w:tcBorders>
              <w:top w:val="single" w:sz="4" w:space="0" w:color="auto"/>
              <w:left w:val="single" w:sz="4" w:space="0" w:color="auto"/>
              <w:bottom w:val="single" w:sz="4" w:space="0" w:color="auto"/>
              <w:right w:val="single" w:sz="4" w:space="0" w:color="auto"/>
            </w:tcBorders>
            <w:hideMark/>
          </w:tcPr>
          <w:p w14:paraId="69849907" w14:textId="77777777" w:rsidR="006B070D" w:rsidRPr="0035746C" w:rsidRDefault="006B070D" w:rsidP="00F1513D">
            <w:pPr>
              <w:pStyle w:val="ConsPlusNormal"/>
              <w:ind w:firstLine="0"/>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Задачи муниципальной программы</w:t>
            </w:r>
          </w:p>
        </w:tc>
        <w:tc>
          <w:tcPr>
            <w:tcW w:w="2598" w:type="pct"/>
            <w:gridSpan w:val="7"/>
            <w:tcBorders>
              <w:top w:val="single" w:sz="4" w:space="0" w:color="auto"/>
              <w:left w:val="single" w:sz="4" w:space="0" w:color="auto"/>
              <w:bottom w:val="single" w:sz="4" w:space="0" w:color="auto"/>
              <w:right w:val="single" w:sz="4" w:space="0" w:color="auto"/>
            </w:tcBorders>
            <w:hideMark/>
          </w:tcPr>
          <w:p w14:paraId="1EEF8101" w14:textId="77777777" w:rsidR="006B070D" w:rsidRPr="0035746C" w:rsidRDefault="006B070D" w:rsidP="00F1513D">
            <w:pPr>
              <w:widowControl w:val="0"/>
              <w:ind w:firstLine="18"/>
              <w:rPr>
                <w:color w:val="000000" w:themeColor="text1"/>
                <w:sz w:val="28"/>
                <w:szCs w:val="28"/>
              </w:rPr>
            </w:pPr>
            <w:r w:rsidRPr="0035746C">
              <w:rPr>
                <w:color w:val="000000" w:themeColor="text1"/>
                <w:sz w:val="28"/>
                <w:szCs w:val="28"/>
              </w:rPr>
              <w:t>Повышение эффективности планирования, прогнозирования и информационно-аналитического обеспечения социально-экономического развития города;</w:t>
            </w:r>
          </w:p>
          <w:p w14:paraId="6534C692" w14:textId="77777777" w:rsidR="006B070D" w:rsidRPr="0035746C" w:rsidRDefault="006B070D" w:rsidP="00F1513D">
            <w:pPr>
              <w:ind w:firstLine="18"/>
              <w:rPr>
                <w:color w:val="000000" w:themeColor="text1"/>
                <w:sz w:val="28"/>
                <w:szCs w:val="28"/>
              </w:rPr>
            </w:pPr>
            <w:r w:rsidRPr="0035746C">
              <w:rPr>
                <w:color w:val="000000" w:themeColor="text1"/>
                <w:sz w:val="28"/>
                <w:szCs w:val="28"/>
              </w:rPr>
              <w:t>формирование комплексной муниципальной контрактной системы закупок на территории города;</w:t>
            </w:r>
          </w:p>
          <w:p w14:paraId="34B2CC9F" w14:textId="77777777" w:rsidR="006B070D" w:rsidRPr="0035746C" w:rsidRDefault="006B070D" w:rsidP="00F1513D">
            <w:pPr>
              <w:pStyle w:val="ConsPlusNormal"/>
              <w:ind w:firstLine="18"/>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формирование и осуществление ценовой политики на территории города;</w:t>
            </w:r>
          </w:p>
          <w:p w14:paraId="4A60B3B9" w14:textId="77777777" w:rsidR="006B070D" w:rsidRPr="0035746C" w:rsidRDefault="006B070D" w:rsidP="00F1513D">
            <w:pPr>
              <w:ind w:firstLine="18"/>
              <w:rPr>
                <w:color w:val="000000" w:themeColor="text1"/>
                <w:sz w:val="28"/>
                <w:szCs w:val="28"/>
              </w:rPr>
            </w:pPr>
            <w:r w:rsidRPr="0035746C">
              <w:rPr>
                <w:color w:val="000000" w:themeColor="text1"/>
                <w:sz w:val="28"/>
                <w:szCs w:val="28"/>
              </w:rPr>
              <w:t xml:space="preserve">развитие инвестиционной политики на территории города. </w:t>
            </w:r>
          </w:p>
        </w:tc>
      </w:tr>
      <w:tr w:rsidR="006B070D" w:rsidRPr="0035746C" w14:paraId="4751C9C9" w14:textId="77777777" w:rsidTr="007D7537">
        <w:trPr>
          <w:gridAfter w:val="7"/>
          <w:wAfter w:w="1921" w:type="pct"/>
        </w:trPr>
        <w:tc>
          <w:tcPr>
            <w:tcW w:w="481" w:type="pct"/>
            <w:tcBorders>
              <w:top w:val="single" w:sz="4" w:space="0" w:color="auto"/>
              <w:left w:val="single" w:sz="4" w:space="0" w:color="auto"/>
              <w:bottom w:val="single" w:sz="4" w:space="0" w:color="auto"/>
              <w:right w:val="single" w:sz="4" w:space="0" w:color="auto"/>
            </w:tcBorders>
            <w:hideMark/>
          </w:tcPr>
          <w:p w14:paraId="543EC0B7" w14:textId="77777777" w:rsidR="006B070D" w:rsidRPr="008E220C" w:rsidRDefault="006B070D" w:rsidP="00F1513D">
            <w:pPr>
              <w:pStyle w:val="ConsPlusNormal"/>
              <w:ind w:firstLine="0"/>
              <w:rPr>
                <w:rFonts w:ascii="Times New Roman" w:hAnsi="Times New Roman" w:cs="Times New Roman"/>
                <w:color w:val="000000" w:themeColor="text1"/>
                <w:sz w:val="28"/>
                <w:szCs w:val="28"/>
              </w:rPr>
            </w:pPr>
            <w:r w:rsidRPr="008E220C">
              <w:rPr>
                <w:rFonts w:ascii="Times New Roman" w:hAnsi="Times New Roman" w:cs="Times New Roman"/>
                <w:color w:val="000000" w:themeColor="text1"/>
                <w:sz w:val="28"/>
                <w:szCs w:val="28"/>
              </w:rPr>
              <w:t>Этапы и сроки реализации муниципальной программы</w:t>
            </w:r>
          </w:p>
        </w:tc>
        <w:tc>
          <w:tcPr>
            <w:tcW w:w="2598" w:type="pct"/>
            <w:gridSpan w:val="7"/>
            <w:tcBorders>
              <w:top w:val="single" w:sz="4" w:space="0" w:color="auto"/>
              <w:left w:val="single" w:sz="4" w:space="0" w:color="auto"/>
              <w:bottom w:val="single" w:sz="4" w:space="0" w:color="auto"/>
              <w:right w:val="single" w:sz="4" w:space="0" w:color="auto"/>
            </w:tcBorders>
            <w:hideMark/>
          </w:tcPr>
          <w:p w14:paraId="0674007B" w14:textId="653E85F3" w:rsidR="006B070D" w:rsidRPr="008E220C" w:rsidRDefault="006B070D" w:rsidP="00F1513D">
            <w:pPr>
              <w:widowControl w:val="0"/>
              <w:ind w:firstLine="18"/>
              <w:rPr>
                <w:color w:val="000000" w:themeColor="text1"/>
                <w:sz w:val="28"/>
                <w:szCs w:val="28"/>
              </w:rPr>
            </w:pPr>
            <w:r w:rsidRPr="008E220C">
              <w:rPr>
                <w:color w:val="000000" w:themeColor="text1"/>
                <w:sz w:val="28"/>
                <w:szCs w:val="28"/>
              </w:rPr>
              <w:t>Срок реализации Программы 20</w:t>
            </w:r>
            <w:r w:rsidR="001F75A8" w:rsidRPr="008E220C">
              <w:rPr>
                <w:color w:val="000000" w:themeColor="text1"/>
                <w:sz w:val="28"/>
                <w:szCs w:val="28"/>
              </w:rPr>
              <w:t>23</w:t>
            </w:r>
            <w:r w:rsidRPr="008E220C">
              <w:rPr>
                <w:color w:val="000000" w:themeColor="text1"/>
                <w:sz w:val="28"/>
                <w:szCs w:val="28"/>
              </w:rPr>
              <w:t xml:space="preserve"> - 20</w:t>
            </w:r>
            <w:r w:rsidR="001F75A8" w:rsidRPr="008E220C">
              <w:rPr>
                <w:color w:val="000000" w:themeColor="text1"/>
                <w:sz w:val="28"/>
                <w:szCs w:val="28"/>
              </w:rPr>
              <w:t>28</w:t>
            </w:r>
            <w:r w:rsidRPr="008E220C">
              <w:rPr>
                <w:color w:val="000000" w:themeColor="text1"/>
                <w:sz w:val="28"/>
                <w:szCs w:val="28"/>
              </w:rPr>
              <w:t xml:space="preserve"> годы. </w:t>
            </w:r>
          </w:p>
          <w:p w14:paraId="2B43138D" w14:textId="77777777" w:rsidR="006B070D" w:rsidRPr="008E220C" w:rsidRDefault="006B070D" w:rsidP="00F1513D">
            <w:pPr>
              <w:pStyle w:val="ConsPlusNormal"/>
              <w:ind w:firstLine="18"/>
              <w:rPr>
                <w:rFonts w:ascii="Times New Roman" w:hAnsi="Times New Roman" w:cs="Times New Roman"/>
                <w:color w:val="000000" w:themeColor="text1"/>
                <w:sz w:val="28"/>
                <w:szCs w:val="28"/>
              </w:rPr>
            </w:pPr>
            <w:r w:rsidRPr="008E220C">
              <w:rPr>
                <w:rFonts w:ascii="Times New Roman" w:hAnsi="Times New Roman" w:cs="Times New Roman"/>
                <w:color w:val="000000" w:themeColor="text1"/>
                <w:sz w:val="28"/>
                <w:szCs w:val="28"/>
              </w:rPr>
              <w:t>Программа реализуется в один этап</w:t>
            </w:r>
          </w:p>
        </w:tc>
      </w:tr>
      <w:tr w:rsidR="006B070D" w:rsidRPr="0035746C" w14:paraId="3291BA35" w14:textId="77777777" w:rsidTr="007D7537">
        <w:trPr>
          <w:gridAfter w:val="7"/>
          <w:wAfter w:w="1921" w:type="pct"/>
        </w:trPr>
        <w:tc>
          <w:tcPr>
            <w:tcW w:w="481" w:type="pct"/>
            <w:tcBorders>
              <w:top w:val="single" w:sz="4" w:space="0" w:color="auto"/>
              <w:left w:val="single" w:sz="4" w:space="0" w:color="auto"/>
              <w:bottom w:val="single" w:sz="4" w:space="0" w:color="auto"/>
              <w:right w:val="single" w:sz="4" w:space="0" w:color="auto"/>
            </w:tcBorders>
            <w:hideMark/>
          </w:tcPr>
          <w:p w14:paraId="27B6FB63" w14:textId="77777777" w:rsidR="006B070D" w:rsidRPr="008E220C" w:rsidRDefault="006B070D" w:rsidP="00F1513D">
            <w:pPr>
              <w:pStyle w:val="ConsPlusNormal"/>
              <w:ind w:firstLine="0"/>
              <w:rPr>
                <w:rFonts w:ascii="Times New Roman" w:hAnsi="Times New Roman" w:cs="Times New Roman"/>
                <w:color w:val="000000" w:themeColor="text1"/>
                <w:sz w:val="28"/>
                <w:szCs w:val="28"/>
              </w:rPr>
            </w:pPr>
            <w:r w:rsidRPr="008E220C">
              <w:rPr>
                <w:rFonts w:ascii="Times New Roman" w:hAnsi="Times New Roman" w:cs="Times New Roman"/>
                <w:color w:val="000000" w:themeColor="text1"/>
                <w:sz w:val="28"/>
                <w:szCs w:val="28"/>
              </w:rPr>
              <w:t>Объемы бюджетных ассигнований муниципальной программы за счет средств бюджета го</w:t>
            </w:r>
            <w:r w:rsidRPr="008E220C">
              <w:rPr>
                <w:rFonts w:ascii="Times New Roman" w:hAnsi="Times New Roman" w:cs="Times New Roman"/>
                <w:color w:val="000000" w:themeColor="text1"/>
                <w:sz w:val="28"/>
                <w:szCs w:val="28"/>
              </w:rPr>
              <w:lastRenderedPageBreak/>
              <w:t>рода Нижнего Новгорода</w:t>
            </w:r>
          </w:p>
        </w:tc>
        <w:tc>
          <w:tcPr>
            <w:tcW w:w="2598" w:type="pct"/>
            <w:gridSpan w:val="7"/>
            <w:tcBorders>
              <w:top w:val="single" w:sz="4" w:space="0" w:color="auto"/>
              <w:left w:val="single" w:sz="4" w:space="0" w:color="auto"/>
              <w:bottom w:val="single" w:sz="4" w:space="0" w:color="auto"/>
              <w:right w:val="single" w:sz="4" w:space="0" w:color="auto"/>
            </w:tcBorders>
            <w:hideMark/>
          </w:tcPr>
          <w:p w14:paraId="31D6D6DD" w14:textId="17AEDF23" w:rsidR="006B070D" w:rsidRPr="008E220C" w:rsidRDefault="006B070D" w:rsidP="00F1513D">
            <w:pPr>
              <w:widowControl w:val="0"/>
              <w:ind w:firstLine="18"/>
              <w:rPr>
                <w:color w:val="000000" w:themeColor="text1"/>
                <w:sz w:val="28"/>
                <w:szCs w:val="28"/>
              </w:rPr>
            </w:pPr>
            <w:r w:rsidRPr="008E220C">
              <w:rPr>
                <w:color w:val="000000" w:themeColor="text1"/>
                <w:sz w:val="28"/>
                <w:szCs w:val="28"/>
              </w:rPr>
              <w:lastRenderedPageBreak/>
              <w:t xml:space="preserve">Общий объем бюджетных ассигнований на период реализации Программы составит </w:t>
            </w:r>
            <w:r w:rsidR="00FA2C75">
              <w:rPr>
                <w:color w:val="000000" w:themeColor="text1"/>
                <w:sz w:val="28"/>
                <w:szCs w:val="28"/>
              </w:rPr>
              <w:t>12 990 300,00</w:t>
            </w:r>
            <w:r w:rsidRPr="008E220C">
              <w:rPr>
                <w:color w:val="000000" w:themeColor="text1"/>
                <w:sz w:val="28"/>
                <w:szCs w:val="28"/>
              </w:rPr>
              <w:t xml:space="preserve"> руб., в том числе: </w:t>
            </w:r>
          </w:p>
          <w:p w14:paraId="19FDA438" w14:textId="77777777" w:rsidR="006B070D" w:rsidRPr="008E220C" w:rsidRDefault="006B070D" w:rsidP="00F1513D">
            <w:pPr>
              <w:ind w:firstLine="18"/>
              <w:rPr>
                <w:color w:val="000000" w:themeColor="text1"/>
                <w:sz w:val="28"/>
                <w:szCs w:val="28"/>
              </w:rPr>
            </w:pPr>
            <w:r w:rsidRPr="008E220C">
              <w:rPr>
                <w:color w:val="000000" w:themeColor="text1"/>
                <w:sz w:val="28"/>
                <w:szCs w:val="28"/>
              </w:rPr>
              <w:t>руб.</w:t>
            </w:r>
          </w:p>
        </w:tc>
      </w:tr>
      <w:tr w:rsidR="006B070D" w:rsidRPr="0035746C" w14:paraId="43A3457E" w14:textId="77777777" w:rsidTr="007D7537">
        <w:tblPrEx>
          <w:tblCellMar>
            <w:top w:w="0" w:type="dxa"/>
            <w:bottom w:w="0" w:type="dxa"/>
          </w:tblCellMar>
        </w:tblPrEx>
        <w:trPr>
          <w:gridAfter w:val="6"/>
          <w:wAfter w:w="1918" w:type="pct"/>
          <w:trHeight w:val="231"/>
        </w:trPr>
        <w:tc>
          <w:tcPr>
            <w:tcW w:w="481" w:type="pct"/>
            <w:vMerge w:val="restart"/>
            <w:tcBorders>
              <w:top w:val="single" w:sz="4" w:space="0" w:color="auto"/>
              <w:left w:val="single" w:sz="4" w:space="0" w:color="auto"/>
              <w:bottom w:val="single" w:sz="4" w:space="0" w:color="auto"/>
              <w:right w:val="single" w:sz="4" w:space="0" w:color="auto"/>
            </w:tcBorders>
            <w:vAlign w:val="center"/>
            <w:hideMark/>
          </w:tcPr>
          <w:p w14:paraId="1BA15022" w14:textId="77777777" w:rsidR="006B070D" w:rsidRPr="0035746C" w:rsidRDefault="006B070D" w:rsidP="00F1513D">
            <w:pPr>
              <w:rPr>
                <w:color w:val="000000" w:themeColor="text1"/>
                <w:sz w:val="28"/>
                <w:szCs w:val="28"/>
              </w:rPr>
            </w:pPr>
          </w:p>
        </w:tc>
        <w:tc>
          <w:tcPr>
            <w:tcW w:w="680" w:type="pct"/>
            <w:tcBorders>
              <w:top w:val="single" w:sz="4" w:space="0" w:color="auto"/>
              <w:left w:val="single" w:sz="4" w:space="0" w:color="auto"/>
              <w:bottom w:val="single" w:sz="4" w:space="0" w:color="auto"/>
              <w:right w:val="single" w:sz="4" w:space="0" w:color="auto"/>
            </w:tcBorders>
            <w:hideMark/>
          </w:tcPr>
          <w:p w14:paraId="168BE9C4" w14:textId="77777777" w:rsidR="006B070D" w:rsidRPr="0035746C" w:rsidRDefault="006B070D" w:rsidP="00F1513D">
            <w:pPr>
              <w:widowControl w:val="0"/>
              <w:rPr>
                <w:color w:val="000000" w:themeColor="text1"/>
                <w:sz w:val="28"/>
                <w:szCs w:val="28"/>
              </w:rPr>
            </w:pPr>
            <w:r w:rsidRPr="0035746C">
              <w:rPr>
                <w:color w:val="000000" w:themeColor="text1"/>
                <w:sz w:val="28"/>
                <w:szCs w:val="28"/>
              </w:rPr>
              <w:t>Ответственный исполнитель (соисполнители)</w:t>
            </w:r>
          </w:p>
        </w:tc>
        <w:tc>
          <w:tcPr>
            <w:tcW w:w="321" w:type="pct"/>
            <w:tcBorders>
              <w:top w:val="single" w:sz="4" w:space="0" w:color="auto"/>
              <w:left w:val="single" w:sz="4" w:space="0" w:color="auto"/>
              <w:bottom w:val="single" w:sz="4" w:space="0" w:color="auto"/>
              <w:right w:val="single" w:sz="4" w:space="0" w:color="auto"/>
            </w:tcBorders>
            <w:hideMark/>
          </w:tcPr>
          <w:p w14:paraId="1093CDA3" w14:textId="5E57A164" w:rsidR="006B070D" w:rsidRPr="0035746C" w:rsidRDefault="006B070D" w:rsidP="00CE7878">
            <w:pPr>
              <w:widowControl w:val="0"/>
              <w:jc w:val="center"/>
              <w:rPr>
                <w:color w:val="000000" w:themeColor="text1"/>
                <w:sz w:val="28"/>
                <w:szCs w:val="28"/>
              </w:rPr>
            </w:pPr>
            <w:r w:rsidRPr="0035746C">
              <w:rPr>
                <w:color w:val="000000" w:themeColor="text1"/>
                <w:sz w:val="28"/>
                <w:szCs w:val="28"/>
              </w:rPr>
              <w:t>20</w:t>
            </w:r>
            <w:r w:rsidR="00CE7878" w:rsidRPr="0035746C">
              <w:rPr>
                <w:color w:val="000000" w:themeColor="text1"/>
                <w:sz w:val="28"/>
                <w:szCs w:val="28"/>
              </w:rPr>
              <w:t>23</w:t>
            </w:r>
            <w:r w:rsidRPr="0035746C">
              <w:rPr>
                <w:color w:val="000000" w:themeColor="text1"/>
                <w:sz w:val="28"/>
                <w:szCs w:val="28"/>
              </w:rPr>
              <w:t xml:space="preserve"> год</w:t>
            </w:r>
          </w:p>
        </w:tc>
        <w:tc>
          <w:tcPr>
            <w:tcW w:w="320" w:type="pct"/>
            <w:tcBorders>
              <w:top w:val="single" w:sz="4" w:space="0" w:color="auto"/>
              <w:left w:val="single" w:sz="4" w:space="0" w:color="auto"/>
              <w:bottom w:val="single" w:sz="4" w:space="0" w:color="auto"/>
              <w:right w:val="single" w:sz="4" w:space="0" w:color="auto"/>
            </w:tcBorders>
            <w:hideMark/>
          </w:tcPr>
          <w:p w14:paraId="114499FE" w14:textId="75BF9656" w:rsidR="006B070D" w:rsidRPr="0035746C" w:rsidRDefault="006B070D" w:rsidP="00CE7878">
            <w:pPr>
              <w:widowControl w:val="0"/>
              <w:jc w:val="center"/>
              <w:rPr>
                <w:color w:val="000000" w:themeColor="text1"/>
                <w:sz w:val="28"/>
                <w:szCs w:val="28"/>
              </w:rPr>
            </w:pPr>
            <w:r w:rsidRPr="0035746C">
              <w:rPr>
                <w:color w:val="000000" w:themeColor="text1"/>
                <w:sz w:val="28"/>
                <w:szCs w:val="28"/>
              </w:rPr>
              <w:t>20</w:t>
            </w:r>
            <w:r w:rsidR="00CE7878" w:rsidRPr="0035746C">
              <w:rPr>
                <w:color w:val="000000" w:themeColor="text1"/>
                <w:sz w:val="28"/>
                <w:szCs w:val="28"/>
              </w:rPr>
              <w:t>24</w:t>
            </w:r>
            <w:r w:rsidRPr="0035746C">
              <w:rPr>
                <w:color w:val="000000" w:themeColor="text1"/>
                <w:sz w:val="28"/>
                <w:szCs w:val="28"/>
              </w:rPr>
              <w:t xml:space="preserve"> год</w:t>
            </w:r>
          </w:p>
        </w:tc>
        <w:tc>
          <w:tcPr>
            <w:tcW w:w="320" w:type="pct"/>
            <w:tcBorders>
              <w:top w:val="single" w:sz="4" w:space="0" w:color="auto"/>
              <w:left w:val="single" w:sz="4" w:space="0" w:color="auto"/>
              <w:bottom w:val="single" w:sz="4" w:space="0" w:color="auto"/>
              <w:right w:val="single" w:sz="4" w:space="0" w:color="auto"/>
            </w:tcBorders>
            <w:hideMark/>
          </w:tcPr>
          <w:p w14:paraId="0FD46C75" w14:textId="2ED66655" w:rsidR="006B070D" w:rsidRPr="0035746C" w:rsidRDefault="006B070D" w:rsidP="00CE7878">
            <w:pPr>
              <w:widowControl w:val="0"/>
              <w:jc w:val="center"/>
              <w:rPr>
                <w:color w:val="000000" w:themeColor="text1"/>
                <w:sz w:val="28"/>
                <w:szCs w:val="28"/>
              </w:rPr>
            </w:pPr>
            <w:r w:rsidRPr="0035746C">
              <w:rPr>
                <w:color w:val="000000" w:themeColor="text1"/>
                <w:sz w:val="28"/>
                <w:szCs w:val="28"/>
              </w:rPr>
              <w:t>20</w:t>
            </w:r>
            <w:r w:rsidR="00CE7878" w:rsidRPr="0035746C">
              <w:rPr>
                <w:color w:val="000000" w:themeColor="text1"/>
                <w:sz w:val="28"/>
                <w:szCs w:val="28"/>
              </w:rPr>
              <w:t>25</w:t>
            </w:r>
            <w:r w:rsidRPr="0035746C">
              <w:rPr>
                <w:color w:val="000000" w:themeColor="text1"/>
                <w:sz w:val="28"/>
                <w:szCs w:val="28"/>
              </w:rPr>
              <w:t xml:space="preserve"> год</w:t>
            </w:r>
          </w:p>
        </w:tc>
        <w:tc>
          <w:tcPr>
            <w:tcW w:w="320" w:type="pct"/>
            <w:tcBorders>
              <w:top w:val="single" w:sz="4" w:space="0" w:color="auto"/>
              <w:left w:val="single" w:sz="4" w:space="0" w:color="auto"/>
              <w:bottom w:val="single" w:sz="4" w:space="0" w:color="auto"/>
              <w:right w:val="single" w:sz="4" w:space="0" w:color="auto"/>
            </w:tcBorders>
            <w:hideMark/>
          </w:tcPr>
          <w:p w14:paraId="63518D68" w14:textId="35CD137A" w:rsidR="006B070D" w:rsidRPr="0035746C" w:rsidRDefault="006B070D" w:rsidP="00CE7878">
            <w:pPr>
              <w:widowControl w:val="0"/>
              <w:jc w:val="center"/>
              <w:rPr>
                <w:color w:val="000000" w:themeColor="text1"/>
                <w:sz w:val="28"/>
                <w:szCs w:val="28"/>
              </w:rPr>
            </w:pPr>
            <w:r w:rsidRPr="0035746C">
              <w:rPr>
                <w:color w:val="000000" w:themeColor="text1"/>
                <w:sz w:val="28"/>
                <w:szCs w:val="28"/>
              </w:rPr>
              <w:t>20</w:t>
            </w:r>
            <w:r w:rsidR="00CE7878" w:rsidRPr="0035746C">
              <w:rPr>
                <w:color w:val="000000" w:themeColor="text1"/>
                <w:sz w:val="28"/>
                <w:szCs w:val="28"/>
              </w:rPr>
              <w:t>26</w:t>
            </w:r>
            <w:r w:rsidRPr="0035746C">
              <w:rPr>
                <w:color w:val="000000" w:themeColor="text1"/>
                <w:sz w:val="28"/>
                <w:szCs w:val="28"/>
              </w:rPr>
              <w:t xml:space="preserve"> год</w:t>
            </w:r>
          </w:p>
        </w:tc>
        <w:tc>
          <w:tcPr>
            <w:tcW w:w="320" w:type="pct"/>
            <w:tcBorders>
              <w:top w:val="single" w:sz="4" w:space="0" w:color="auto"/>
              <w:left w:val="single" w:sz="4" w:space="0" w:color="auto"/>
              <w:bottom w:val="single" w:sz="4" w:space="0" w:color="auto"/>
              <w:right w:val="single" w:sz="4" w:space="0" w:color="auto"/>
            </w:tcBorders>
            <w:hideMark/>
          </w:tcPr>
          <w:p w14:paraId="4AAAC4DE" w14:textId="1AAF7641" w:rsidR="006B070D" w:rsidRPr="0035746C" w:rsidRDefault="006B070D" w:rsidP="00CE7878">
            <w:pPr>
              <w:widowControl w:val="0"/>
              <w:jc w:val="center"/>
              <w:rPr>
                <w:color w:val="000000" w:themeColor="text1"/>
                <w:sz w:val="28"/>
                <w:szCs w:val="28"/>
              </w:rPr>
            </w:pPr>
            <w:r w:rsidRPr="0035746C">
              <w:rPr>
                <w:color w:val="000000" w:themeColor="text1"/>
                <w:sz w:val="28"/>
                <w:szCs w:val="28"/>
              </w:rPr>
              <w:t>202</w:t>
            </w:r>
            <w:r w:rsidR="00CE7878" w:rsidRPr="0035746C">
              <w:rPr>
                <w:color w:val="000000" w:themeColor="text1"/>
                <w:sz w:val="28"/>
                <w:szCs w:val="28"/>
              </w:rPr>
              <w:t>7</w:t>
            </w:r>
            <w:r w:rsidRPr="0035746C">
              <w:rPr>
                <w:color w:val="000000" w:themeColor="text1"/>
                <w:sz w:val="28"/>
                <w:szCs w:val="28"/>
              </w:rPr>
              <w:t xml:space="preserve"> год</w:t>
            </w:r>
          </w:p>
        </w:tc>
        <w:tc>
          <w:tcPr>
            <w:tcW w:w="320" w:type="pct"/>
            <w:gridSpan w:val="2"/>
            <w:tcBorders>
              <w:top w:val="single" w:sz="4" w:space="0" w:color="auto"/>
              <w:left w:val="single" w:sz="4" w:space="0" w:color="auto"/>
              <w:bottom w:val="single" w:sz="4" w:space="0" w:color="auto"/>
              <w:right w:val="single" w:sz="4" w:space="0" w:color="auto"/>
            </w:tcBorders>
            <w:hideMark/>
          </w:tcPr>
          <w:p w14:paraId="144F5CAE" w14:textId="5D48BEA0" w:rsidR="006B070D" w:rsidRPr="0035746C" w:rsidRDefault="006B070D" w:rsidP="00CE7878">
            <w:pPr>
              <w:widowControl w:val="0"/>
              <w:jc w:val="center"/>
              <w:rPr>
                <w:color w:val="000000" w:themeColor="text1"/>
                <w:sz w:val="28"/>
                <w:szCs w:val="28"/>
              </w:rPr>
            </w:pPr>
            <w:r w:rsidRPr="0035746C">
              <w:rPr>
                <w:color w:val="000000" w:themeColor="text1"/>
                <w:sz w:val="28"/>
                <w:szCs w:val="28"/>
              </w:rPr>
              <w:t>202</w:t>
            </w:r>
            <w:r w:rsidR="00CE7878" w:rsidRPr="0035746C">
              <w:rPr>
                <w:color w:val="000000" w:themeColor="text1"/>
                <w:sz w:val="28"/>
                <w:szCs w:val="28"/>
              </w:rPr>
              <w:t>8</w:t>
            </w:r>
            <w:r w:rsidRPr="0035746C">
              <w:rPr>
                <w:color w:val="000000" w:themeColor="text1"/>
                <w:sz w:val="28"/>
                <w:szCs w:val="28"/>
              </w:rPr>
              <w:t xml:space="preserve"> год</w:t>
            </w:r>
          </w:p>
        </w:tc>
      </w:tr>
      <w:tr w:rsidR="00FA2C75" w:rsidRPr="0035746C" w14:paraId="0EC69277" w14:textId="77777777" w:rsidTr="00171417">
        <w:tblPrEx>
          <w:tblCellMar>
            <w:top w:w="0" w:type="dxa"/>
            <w:bottom w:w="0" w:type="dxa"/>
          </w:tblCellMar>
        </w:tblPrEx>
        <w:trPr>
          <w:gridAfter w:val="6"/>
          <w:wAfter w:w="1918" w:type="pct"/>
          <w:trHeight w:val="186"/>
        </w:trPr>
        <w:tc>
          <w:tcPr>
            <w:tcW w:w="481" w:type="pct"/>
            <w:vMerge/>
            <w:tcBorders>
              <w:top w:val="single" w:sz="4" w:space="0" w:color="auto"/>
              <w:left w:val="single" w:sz="4" w:space="0" w:color="auto"/>
              <w:bottom w:val="single" w:sz="4" w:space="0" w:color="auto"/>
              <w:right w:val="single" w:sz="4" w:space="0" w:color="auto"/>
            </w:tcBorders>
            <w:vAlign w:val="center"/>
            <w:hideMark/>
          </w:tcPr>
          <w:p w14:paraId="69ADDB25" w14:textId="77777777" w:rsidR="00FA2C75" w:rsidRPr="0035746C" w:rsidRDefault="00FA2C75" w:rsidP="00FA2C75">
            <w:pPr>
              <w:rPr>
                <w:color w:val="000000" w:themeColor="text1"/>
                <w:sz w:val="28"/>
                <w:szCs w:val="28"/>
              </w:rPr>
            </w:pPr>
          </w:p>
        </w:tc>
        <w:tc>
          <w:tcPr>
            <w:tcW w:w="680" w:type="pct"/>
            <w:tcBorders>
              <w:top w:val="single" w:sz="4" w:space="0" w:color="auto"/>
              <w:left w:val="single" w:sz="4" w:space="0" w:color="auto"/>
              <w:bottom w:val="single" w:sz="4" w:space="0" w:color="auto"/>
              <w:right w:val="single" w:sz="4" w:space="0" w:color="auto"/>
            </w:tcBorders>
            <w:hideMark/>
          </w:tcPr>
          <w:p w14:paraId="4DBD1B9E" w14:textId="77777777" w:rsidR="00FA2C75" w:rsidRPr="0035746C" w:rsidRDefault="00FA2C75" w:rsidP="00FA2C75">
            <w:pPr>
              <w:widowControl w:val="0"/>
              <w:rPr>
                <w:color w:val="000000" w:themeColor="text1"/>
                <w:sz w:val="28"/>
                <w:szCs w:val="28"/>
              </w:rPr>
            </w:pPr>
            <w:r w:rsidRPr="0035746C">
              <w:rPr>
                <w:color w:val="000000" w:themeColor="text1"/>
                <w:sz w:val="28"/>
                <w:szCs w:val="28"/>
              </w:rPr>
              <w:t>Всего, в том числе:</w:t>
            </w:r>
          </w:p>
        </w:tc>
        <w:tc>
          <w:tcPr>
            <w:tcW w:w="321" w:type="pct"/>
            <w:tcBorders>
              <w:top w:val="single" w:sz="4" w:space="0" w:color="auto"/>
              <w:left w:val="single" w:sz="4" w:space="0" w:color="auto"/>
              <w:bottom w:val="single" w:sz="4" w:space="0" w:color="auto"/>
              <w:right w:val="single" w:sz="4" w:space="0" w:color="auto"/>
            </w:tcBorders>
            <w:hideMark/>
          </w:tcPr>
          <w:p w14:paraId="6AD95BEE" w14:textId="5EBFC2BF" w:rsidR="00FA2C75" w:rsidRPr="0035746C" w:rsidRDefault="00FA2C75" w:rsidP="00FA2C75">
            <w:pPr>
              <w:widowControl w:val="0"/>
              <w:jc w:val="center"/>
              <w:rPr>
                <w:color w:val="000000" w:themeColor="text1"/>
                <w:sz w:val="28"/>
                <w:szCs w:val="28"/>
              </w:rPr>
            </w:pPr>
            <w:r>
              <w:rPr>
                <w:color w:val="000000" w:themeColor="text1"/>
                <w:sz w:val="28"/>
                <w:szCs w:val="28"/>
              </w:rPr>
              <w:t>6 376 300,00</w:t>
            </w:r>
          </w:p>
        </w:tc>
        <w:tc>
          <w:tcPr>
            <w:tcW w:w="320" w:type="pct"/>
            <w:tcBorders>
              <w:top w:val="single" w:sz="4" w:space="0" w:color="auto"/>
              <w:left w:val="single" w:sz="4" w:space="0" w:color="auto"/>
              <w:bottom w:val="single" w:sz="4" w:space="0" w:color="auto"/>
              <w:right w:val="single" w:sz="4" w:space="0" w:color="auto"/>
            </w:tcBorders>
            <w:hideMark/>
          </w:tcPr>
          <w:p w14:paraId="59D0FC9B" w14:textId="77777777" w:rsidR="00FA2C75" w:rsidRDefault="00FA2C75" w:rsidP="00FA2C75">
            <w:pPr>
              <w:widowControl w:val="0"/>
              <w:jc w:val="center"/>
              <w:rPr>
                <w:color w:val="000000" w:themeColor="text1"/>
                <w:sz w:val="28"/>
                <w:szCs w:val="28"/>
              </w:rPr>
            </w:pPr>
            <w:r>
              <w:rPr>
                <w:color w:val="000000" w:themeColor="text1"/>
                <w:sz w:val="28"/>
                <w:szCs w:val="28"/>
              </w:rPr>
              <w:t>1 322 800,00</w:t>
            </w:r>
          </w:p>
          <w:p w14:paraId="2FA8AA01" w14:textId="7D9F0D5F" w:rsidR="00FA2C75" w:rsidRPr="0035746C" w:rsidRDefault="00FA2C75" w:rsidP="00FA2C75">
            <w:pPr>
              <w:widowControl w:val="0"/>
              <w:jc w:val="center"/>
              <w:rPr>
                <w:color w:val="000000" w:themeColor="text1"/>
                <w:sz w:val="28"/>
                <w:szCs w:val="28"/>
              </w:rPr>
            </w:pPr>
          </w:p>
        </w:tc>
        <w:tc>
          <w:tcPr>
            <w:tcW w:w="320" w:type="pct"/>
            <w:tcBorders>
              <w:top w:val="single" w:sz="4" w:space="0" w:color="auto"/>
              <w:left w:val="single" w:sz="4" w:space="0" w:color="auto"/>
              <w:bottom w:val="single" w:sz="4" w:space="0" w:color="auto"/>
              <w:right w:val="single" w:sz="4" w:space="0" w:color="auto"/>
            </w:tcBorders>
            <w:hideMark/>
          </w:tcPr>
          <w:p w14:paraId="2827825F" w14:textId="77777777" w:rsidR="00FA2C75" w:rsidRDefault="00FA2C75" w:rsidP="00FA2C75">
            <w:pPr>
              <w:widowControl w:val="0"/>
              <w:jc w:val="center"/>
              <w:rPr>
                <w:color w:val="000000" w:themeColor="text1"/>
                <w:sz w:val="28"/>
                <w:szCs w:val="28"/>
              </w:rPr>
            </w:pPr>
            <w:r>
              <w:rPr>
                <w:color w:val="000000" w:themeColor="text1"/>
                <w:sz w:val="28"/>
                <w:szCs w:val="28"/>
              </w:rPr>
              <w:t>1 322 800,00</w:t>
            </w:r>
          </w:p>
          <w:p w14:paraId="748EBB9B" w14:textId="4177B354" w:rsidR="00FA2C75" w:rsidRPr="0035746C" w:rsidRDefault="00FA2C75" w:rsidP="00FA2C75">
            <w:pPr>
              <w:widowControl w:val="0"/>
              <w:jc w:val="center"/>
              <w:rPr>
                <w:color w:val="000000" w:themeColor="text1"/>
                <w:sz w:val="28"/>
                <w:szCs w:val="28"/>
              </w:rPr>
            </w:pPr>
          </w:p>
        </w:tc>
        <w:tc>
          <w:tcPr>
            <w:tcW w:w="320" w:type="pct"/>
            <w:tcBorders>
              <w:top w:val="single" w:sz="4" w:space="0" w:color="auto"/>
              <w:left w:val="single" w:sz="4" w:space="0" w:color="auto"/>
              <w:bottom w:val="single" w:sz="4" w:space="0" w:color="auto"/>
              <w:right w:val="single" w:sz="4" w:space="0" w:color="auto"/>
            </w:tcBorders>
            <w:hideMark/>
          </w:tcPr>
          <w:p w14:paraId="26434041" w14:textId="77777777" w:rsidR="00FA2C75" w:rsidRDefault="00FA2C75" w:rsidP="00FA2C75">
            <w:pPr>
              <w:widowControl w:val="0"/>
              <w:jc w:val="center"/>
              <w:rPr>
                <w:color w:val="000000" w:themeColor="text1"/>
                <w:sz w:val="28"/>
                <w:szCs w:val="28"/>
              </w:rPr>
            </w:pPr>
            <w:r>
              <w:rPr>
                <w:color w:val="000000" w:themeColor="text1"/>
                <w:sz w:val="28"/>
                <w:szCs w:val="28"/>
              </w:rPr>
              <w:t>1 322 800,00</w:t>
            </w:r>
          </w:p>
          <w:p w14:paraId="22C021F2" w14:textId="0EC13CB9" w:rsidR="00FA2C75" w:rsidRPr="0035746C" w:rsidRDefault="00FA2C75" w:rsidP="00FA2C75">
            <w:pPr>
              <w:jc w:val="center"/>
              <w:rPr>
                <w:color w:val="000000" w:themeColor="text1"/>
                <w:sz w:val="28"/>
                <w:szCs w:val="28"/>
              </w:rPr>
            </w:pPr>
          </w:p>
        </w:tc>
        <w:tc>
          <w:tcPr>
            <w:tcW w:w="320" w:type="pct"/>
            <w:tcBorders>
              <w:top w:val="single" w:sz="4" w:space="0" w:color="auto"/>
              <w:left w:val="single" w:sz="4" w:space="0" w:color="auto"/>
              <w:bottom w:val="single" w:sz="4" w:space="0" w:color="auto"/>
              <w:right w:val="single" w:sz="4" w:space="0" w:color="auto"/>
            </w:tcBorders>
            <w:hideMark/>
          </w:tcPr>
          <w:p w14:paraId="38CE083C" w14:textId="77777777" w:rsidR="00FA2C75" w:rsidRDefault="00FA2C75" w:rsidP="00FA2C75">
            <w:pPr>
              <w:widowControl w:val="0"/>
              <w:jc w:val="center"/>
              <w:rPr>
                <w:color w:val="000000" w:themeColor="text1"/>
                <w:sz w:val="28"/>
                <w:szCs w:val="28"/>
              </w:rPr>
            </w:pPr>
            <w:r>
              <w:rPr>
                <w:color w:val="000000" w:themeColor="text1"/>
                <w:sz w:val="28"/>
                <w:szCs w:val="28"/>
              </w:rPr>
              <w:t>1 322 800,00</w:t>
            </w:r>
          </w:p>
          <w:p w14:paraId="3FE30579" w14:textId="7D04B62E" w:rsidR="00FA2C75" w:rsidRPr="0035746C" w:rsidRDefault="00FA2C75" w:rsidP="00FA2C75">
            <w:pPr>
              <w:jc w:val="center"/>
              <w:rPr>
                <w:color w:val="000000" w:themeColor="text1"/>
                <w:sz w:val="28"/>
                <w:szCs w:val="28"/>
              </w:rPr>
            </w:pPr>
          </w:p>
        </w:tc>
        <w:tc>
          <w:tcPr>
            <w:tcW w:w="320" w:type="pct"/>
            <w:gridSpan w:val="2"/>
            <w:tcBorders>
              <w:top w:val="single" w:sz="4" w:space="0" w:color="auto"/>
              <w:left w:val="single" w:sz="4" w:space="0" w:color="auto"/>
              <w:bottom w:val="single" w:sz="4" w:space="0" w:color="auto"/>
              <w:right w:val="single" w:sz="4" w:space="0" w:color="auto"/>
            </w:tcBorders>
            <w:hideMark/>
          </w:tcPr>
          <w:p w14:paraId="5BDEB694" w14:textId="77777777" w:rsidR="00FA2C75" w:rsidRDefault="00FA2C75" w:rsidP="00FA2C75">
            <w:pPr>
              <w:widowControl w:val="0"/>
              <w:jc w:val="center"/>
              <w:rPr>
                <w:color w:val="000000" w:themeColor="text1"/>
                <w:sz w:val="28"/>
                <w:szCs w:val="28"/>
              </w:rPr>
            </w:pPr>
            <w:r>
              <w:rPr>
                <w:color w:val="000000" w:themeColor="text1"/>
                <w:sz w:val="28"/>
                <w:szCs w:val="28"/>
              </w:rPr>
              <w:t>1 322 800,00</w:t>
            </w:r>
          </w:p>
          <w:p w14:paraId="0355D485" w14:textId="531EB3A6" w:rsidR="00FA2C75" w:rsidRPr="0035746C" w:rsidRDefault="00FA2C75" w:rsidP="00FA2C75">
            <w:pPr>
              <w:jc w:val="center"/>
              <w:rPr>
                <w:color w:val="000000" w:themeColor="text1"/>
                <w:sz w:val="28"/>
                <w:szCs w:val="28"/>
              </w:rPr>
            </w:pPr>
          </w:p>
        </w:tc>
      </w:tr>
      <w:tr w:rsidR="00FA2C75" w:rsidRPr="0035746C" w14:paraId="5A177E4B" w14:textId="77777777" w:rsidTr="007D7537">
        <w:tblPrEx>
          <w:tblCellMar>
            <w:top w:w="0" w:type="dxa"/>
            <w:bottom w:w="0" w:type="dxa"/>
          </w:tblCellMar>
        </w:tblPrEx>
        <w:trPr>
          <w:gridAfter w:val="6"/>
          <w:wAfter w:w="1918" w:type="pct"/>
          <w:trHeight w:val="181"/>
        </w:trPr>
        <w:tc>
          <w:tcPr>
            <w:tcW w:w="481" w:type="pct"/>
            <w:vMerge/>
            <w:tcBorders>
              <w:top w:val="single" w:sz="4" w:space="0" w:color="auto"/>
              <w:left w:val="single" w:sz="4" w:space="0" w:color="auto"/>
              <w:bottom w:val="single" w:sz="4" w:space="0" w:color="auto"/>
              <w:right w:val="single" w:sz="4" w:space="0" w:color="auto"/>
            </w:tcBorders>
            <w:vAlign w:val="center"/>
            <w:hideMark/>
          </w:tcPr>
          <w:p w14:paraId="72ED8FC8" w14:textId="77777777" w:rsidR="00FA2C75" w:rsidRPr="0035746C" w:rsidRDefault="00FA2C75" w:rsidP="00FA2C75">
            <w:pPr>
              <w:rPr>
                <w:color w:val="000000" w:themeColor="text1"/>
                <w:sz w:val="28"/>
                <w:szCs w:val="28"/>
              </w:rPr>
            </w:pPr>
          </w:p>
        </w:tc>
        <w:tc>
          <w:tcPr>
            <w:tcW w:w="680" w:type="pct"/>
            <w:tcBorders>
              <w:top w:val="single" w:sz="4" w:space="0" w:color="auto"/>
              <w:left w:val="single" w:sz="4" w:space="0" w:color="auto"/>
              <w:bottom w:val="single" w:sz="4" w:space="0" w:color="auto"/>
              <w:right w:val="single" w:sz="4" w:space="0" w:color="auto"/>
            </w:tcBorders>
            <w:hideMark/>
          </w:tcPr>
          <w:p w14:paraId="1EB1E079" w14:textId="77777777" w:rsidR="00FA2C75" w:rsidRPr="0035746C" w:rsidRDefault="00FA2C75" w:rsidP="00FA2C75">
            <w:pPr>
              <w:widowControl w:val="0"/>
              <w:rPr>
                <w:color w:val="000000" w:themeColor="text1"/>
                <w:sz w:val="28"/>
                <w:szCs w:val="28"/>
              </w:rPr>
            </w:pPr>
            <w:r w:rsidRPr="0035746C">
              <w:rPr>
                <w:color w:val="000000" w:themeColor="text1"/>
                <w:sz w:val="28"/>
                <w:szCs w:val="28"/>
              </w:rPr>
              <w:t>ДЭР</w:t>
            </w:r>
          </w:p>
        </w:tc>
        <w:tc>
          <w:tcPr>
            <w:tcW w:w="321" w:type="pct"/>
            <w:tcBorders>
              <w:top w:val="single" w:sz="4" w:space="0" w:color="auto"/>
              <w:left w:val="single" w:sz="4" w:space="0" w:color="auto"/>
              <w:bottom w:val="single" w:sz="4" w:space="0" w:color="auto"/>
              <w:right w:val="single" w:sz="4" w:space="0" w:color="auto"/>
            </w:tcBorders>
            <w:hideMark/>
          </w:tcPr>
          <w:p w14:paraId="28FD3C54" w14:textId="03253158" w:rsidR="00FA2C75" w:rsidRPr="0035746C" w:rsidRDefault="00FA2C75" w:rsidP="00FA2C75">
            <w:pPr>
              <w:pStyle w:val="Default"/>
              <w:jc w:val="center"/>
              <w:rPr>
                <w:color w:val="000000" w:themeColor="text1"/>
                <w:sz w:val="28"/>
                <w:szCs w:val="28"/>
              </w:rPr>
            </w:pPr>
            <w:r>
              <w:rPr>
                <w:color w:val="000000" w:themeColor="text1"/>
                <w:sz w:val="28"/>
                <w:szCs w:val="28"/>
              </w:rPr>
              <w:t>6 376 300,00</w:t>
            </w:r>
          </w:p>
        </w:tc>
        <w:tc>
          <w:tcPr>
            <w:tcW w:w="320" w:type="pct"/>
            <w:tcBorders>
              <w:top w:val="single" w:sz="4" w:space="0" w:color="auto"/>
              <w:left w:val="single" w:sz="4" w:space="0" w:color="auto"/>
              <w:bottom w:val="single" w:sz="4" w:space="0" w:color="auto"/>
              <w:right w:val="single" w:sz="4" w:space="0" w:color="auto"/>
            </w:tcBorders>
            <w:hideMark/>
          </w:tcPr>
          <w:p w14:paraId="496F41E1" w14:textId="77777777" w:rsidR="00FA2C75" w:rsidRDefault="00FA2C75" w:rsidP="00FA2C75">
            <w:pPr>
              <w:widowControl w:val="0"/>
              <w:jc w:val="center"/>
              <w:rPr>
                <w:color w:val="000000" w:themeColor="text1"/>
                <w:sz w:val="28"/>
                <w:szCs w:val="28"/>
              </w:rPr>
            </w:pPr>
            <w:r>
              <w:rPr>
                <w:color w:val="000000" w:themeColor="text1"/>
                <w:sz w:val="28"/>
                <w:szCs w:val="28"/>
              </w:rPr>
              <w:t>1 322 800,00</w:t>
            </w:r>
          </w:p>
          <w:p w14:paraId="1600291A" w14:textId="44E2BCBC" w:rsidR="00FA2C75" w:rsidRPr="0035746C" w:rsidRDefault="00FA2C75" w:rsidP="00FA2C75">
            <w:pPr>
              <w:widowControl w:val="0"/>
              <w:jc w:val="center"/>
              <w:rPr>
                <w:color w:val="000000" w:themeColor="text1"/>
                <w:sz w:val="28"/>
                <w:szCs w:val="28"/>
              </w:rPr>
            </w:pPr>
          </w:p>
        </w:tc>
        <w:tc>
          <w:tcPr>
            <w:tcW w:w="320" w:type="pct"/>
            <w:tcBorders>
              <w:top w:val="single" w:sz="4" w:space="0" w:color="auto"/>
              <w:left w:val="single" w:sz="4" w:space="0" w:color="auto"/>
              <w:bottom w:val="single" w:sz="4" w:space="0" w:color="auto"/>
              <w:right w:val="single" w:sz="4" w:space="0" w:color="auto"/>
            </w:tcBorders>
            <w:hideMark/>
          </w:tcPr>
          <w:p w14:paraId="2EBF9761" w14:textId="77777777" w:rsidR="00FA2C75" w:rsidRDefault="00FA2C75" w:rsidP="00FA2C75">
            <w:pPr>
              <w:widowControl w:val="0"/>
              <w:jc w:val="center"/>
              <w:rPr>
                <w:color w:val="000000" w:themeColor="text1"/>
                <w:sz w:val="28"/>
                <w:szCs w:val="28"/>
              </w:rPr>
            </w:pPr>
            <w:r>
              <w:rPr>
                <w:color w:val="000000" w:themeColor="text1"/>
                <w:sz w:val="28"/>
                <w:szCs w:val="28"/>
              </w:rPr>
              <w:t>1 322 800,00</w:t>
            </w:r>
          </w:p>
          <w:p w14:paraId="1F3581F8" w14:textId="4C3F2D74" w:rsidR="00FA2C75" w:rsidRPr="0035746C" w:rsidRDefault="00FA2C75" w:rsidP="00FA2C75">
            <w:pPr>
              <w:widowControl w:val="0"/>
              <w:jc w:val="center"/>
              <w:rPr>
                <w:color w:val="000000" w:themeColor="text1"/>
                <w:sz w:val="28"/>
                <w:szCs w:val="28"/>
              </w:rPr>
            </w:pPr>
          </w:p>
        </w:tc>
        <w:tc>
          <w:tcPr>
            <w:tcW w:w="320" w:type="pct"/>
            <w:tcBorders>
              <w:top w:val="single" w:sz="4" w:space="0" w:color="auto"/>
              <w:left w:val="single" w:sz="4" w:space="0" w:color="auto"/>
              <w:bottom w:val="single" w:sz="4" w:space="0" w:color="auto"/>
              <w:right w:val="single" w:sz="4" w:space="0" w:color="auto"/>
            </w:tcBorders>
            <w:hideMark/>
          </w:tcPr>
          <w:p w14:paraId="52501173" w14:textId="77777777" w:rsidR="00FA2C75" w:rsidRDefault="00FA2C75" w:rsidP="00FA2C75">
            <w:pPr>
              <w:widowControl w:val="0"/>
              <w:jc w:val="center"/>
              <w:rPr>
                <w:color w:val="000000" w:themeColor="text1"/>
                <w:sz w:val="28"/>
                <w:szCs w:val="28"/>
              </w:rPr>
            </w:pPr>
            <w:r>
              <w:rPr>
                <w:color w:val="000000" w:themeColor="text1"/>
                <w:sz w:val="28"/>
                <w:szCs w:val="28"/>
              </w:rPr>
              <w:t>1 322 800,00</w:t>
            </w:r>
          </w:p>
          <w:p w14:paraId="62C7D16C" w14:textId="071F2EB9" w:rsidR="00FA2C75" w:rsidRPr="0035746C" w:rsidRDefault="00FA2C75" w:rsidP="00FA2C75">
            <w:pPr>
              <w:jc w:val="center"/>
              <w:rPr>
                <w:color w:val="000000" w:themeColor="text1"/>
                <w:sz w:val="28"/>
                <w:szCs w:val="28"/>
              </w:rPr>
            </w:pPr>
          </w:p>
        </w:tc>
        <w:tc>
          <w:tcPr>
            <w:tcW w:w="320" w:type="pct"/>
            <w:tcBorders>
              <w:top w:val="single" w:sz="4" w:space="0" w:color="auto"/>
              <w:left w:val="single" w:sz="4" w:space="0" w:color="auto"/>
              <w:bottom w:val="single" w:sz="4" w:space="0" w:color="auto"/>
              <w:right w:val="single" w:sz="4" w:space="0" w:color="auto"/>
            </w:tcBorders>
            <w:hideMark/>
          </w:tcPr>
          <w:p w14:paraId="58A8D86C" w14:textId="77777777" w:rsidR="00FA2C75" w:rsidRDefault="00FA2C75" w:rsidP="00FA2C75">
            <w:pPr>
              <w:widowControl w:val="0"/>
              <w:jc w:val="center"/>
              <w:rPr>
                <w:color w:val="000000" w:themeColor="text1"/>
                <w:sz w:val="28"/>
                <w:szCs w:val="28"/>
              </w:rPr>
            </w:pPr>
            <w:r>
              <w:rPr>
                <w:color w:val="000000" w:themeColor="text1"/>
                <w:sz w:val="28"/>
                <w:szCs w:val="28"/>
              </w:rPr>
              <w:t>1 322 800,00</w:t>
            </w:r>
          </w:p>
          <w:p w14:paraId="26B9FD45" w14:textId="64BA42FD" w:rsidR="00FA2C75" w:rsidRPr="0035746C" w:rsidRDefault="00FA2C75" w:rsidP="00FA2C75">
            <w:pPr>
              <w:jc w:val="center"/>
              <w:rPr>
                <w:color w:val="000000" w:themeColor="text1"/>
                <w:sz w:val="28"/>
                <w:szCs w:val="28"/>
              </w:rPr>
            </w:pPr>
          </w:p>
        </w:tc>
        <w:tc>
          <w:tcPr>
            <w:tcW w:w="320" w:type="pct"/>
            <w:gridSpan w:val="2"/>
            <w:tcBorders>
              <w:top w:val="single" w:sz="4" w:space="0" w:color="auto"/>
              <w:left w:val="single" w:sz="4" w:space="0" w:color="auto"/>
              <w:bottom w:val="single" w:sz="4" w:space="0" w:color="auto"/>
              <w:right w:val="single" w:sz="4" w:space="0" w:color="auto"/>
            </w:tcBorders>
            <w:hideMark/>
          </w:tcPr>
          <w:p w14:paraId="329389B3" w14:textId="77777777" w:rsidR="00FA2C75" w:rsidRDefault="00FA2C75" w:rsidP="00FA2C75">
            <w:pPr>
              <w:widowControl w:val="0"/>
              <w:jc w:val="center"/>
              <w:rPr>
                <w:color w:val="000000" w:themeColor="text1"/>
                <w:sz w:val="28"/>
                <w:szCs w:val="28"/>
              </w:rPr>
            </w:pPr>
            <w:r>
              <w:rPr>
                <w:color w:val="000000" w:themeColor="text1"/>
                <w:sz w:val="28"/>
                <w:szCs w:val="28"/>
              </w:rPr>
              <w:t>1 322 800,00</w:t>
            </w:r>
          </w:p>
          <w:p w14:paraId="4835FC29" w14:textId="60839261" w:rsidR="00FA2C75" w:rsidRPr="0035746C" w:rsidRDefault="00FA2C75" w:rsidP="00FA2C75">
            <w:pPr>
              <w:jc w:val="center"/>
              <w:rPr>
                <w:color w:val="000000" w:themeColor="text1"/>
                <w:sz w:val="28"/>
                <w:szCs w:val="28"/>
              </w:rPr>
            </w:pPr>
          </w:p>
        </w:tc>
      </w:tr>
      <w:tr w:rsidR="00567502" w:rsidRPr="0035746C" w14:paraId="390E49CE" w14:textId="77777777" w:rsidTr="007D7537">
        <w:tblPrEx>
          <w:tblCellMar>
            <w:top w:w="0" w:type="dxa"/>
            <w:bottom w:w="0" w:type="dxa"/>
          </w:tblCellMar>
        </w:tblPrEx>
        <w:trPr>
          <w:gridAfter w:val="6"/>
          <w:wAfter w:w="1918" w:type="pct"/>
          <w:trHeight w:val="181"/>
        </w:trPr>
        <w:tc>
          <w:tcPr>
            <w:tcW w:w="481" w:type="pct"/>
            <w:vMerge/>
            <w:tcBorders>
              <w:top w:val="single" w:sz="4" w:space="0" w:color="auto"/>
              <w:left w:val="single" w:sz="4" w:space="0" w:color="auto"/>
              <w:bottom w:val="single" w:sz="4" w:space="0" w:color="auto"/>
              <w:right w:val="single" w:sz="4" w:space="0" w:color="auto"/>
            </w:tcBorders>
            <w:vAlign w:val="center"/>
            <w:hideMark/>
          </w:tcPr>
          <w:p w14:paraId="5254F570" w14:textId="77777777" w:rsidR="00567502" w:rsidRPr="0035746C" w:rsidRDefault="00567502" w:rsidP="00567502">
            <w:pPr>
              <w:rPr>
                <w:color w:val="000000" w:themeColor="text1"/>
                <w:sz w:val="28"/>
                <w:szCs w:val="28"/>
              </w:rPr>
            </w:pPr>
          </w:p>
        </w:tc>
        <w:tc>
          <w:tcPr>
            <w:tcW w:w="680" w:type="pct"/>
            <w:tcBorders>
              <w:top w:val="single" w:sz="4" w:space="0" w:color="auto"/>
              <w:left w:val="single" w:sz="4" w:space="0" w:color="auto"/>
              <w:bottom w:val="single" w:sz="4" w:space="0" w:color="auto"/>
              <w:right w:val="single" w:sz="4" w:space="0" w:color="auto"/>
            </w:tcBorders>
            <w:hideMark/>
          </w:tcPr>
          <w:p w14:paraId="20589CA3" w14:textId="72D0E807" w:rsidR="00567502" w:rsidRPr="0035746C" w:rsidRDefault="00567502" w:rsidP="00567502">
            <w:pPr>
              <w:widowControl w:val="0"/>
              <w:rPr>
                <w:color w:val="000000" w:themeColor="text1"/>
                <w:sz w:val="28"/>
                <w:szCs w:val="28"/>
              </w:rPr>
            </w:pPr>
            <w:r w:rsidRPr="0035746C">
              <w:rPr>
                <w:color w:val="000000" w:themeColor="text1"/>
                <w:sz w:val="28"/>
                <w:szCs w:val="28"/>
              </w:rPr>
              <w:t>Департамент цифровой трансформации</w:t>
            </w:r>
          </w:p>
        </w:tc>
        <w:tc>
          <w:tcPr>
            <w:tcW w:w="321" w:type="pct"/>
            <w:tcBorders>
              <w:top w:val="single" w:sz="4" w:space="0" w:color="auto"/>
              <w:left w:val="single" w:sz="4" w:space="0" w:color="auto"/>
              <w:bottom w:val="single" w:sz="4" w:space="0" w:color="auto"/>
              <w:right w:val="single" w:sz="4" w:space="0" w:color="auto"/>
            </w:tcBorders>
            <w:hideMark/>
          </w:tcPr>
          <w:p w14:paraId="027DCF9E" w14:textId="7CC1C77F" w:rsidR="00567502" w:rsidRPr="0035746C" w:rsidRDefault="00567502" w:rsidP="00567502">
            <w:pPr>
              <w:pStyle w:val="Default"/>
              <w:jc w:val="center"/>
              <w:rPr>
                <w:color w:val="000000" w:themeColor="text1"/>
                <w:sz w:val="28"/>
                <w:szCs w:val="28"/>
                <w:lang w:val="en-US"/>
              </w:rPr>
            </w:pPr>
            <w:r w:rsidRPr="0035746C">
              <w:rPr>
                <w:color w:val="000000" w:themeColor="text1"/>
                <w:sz w:val="28"/>
                <w:szCs w:val="28"/>
              </w:rPr>
              <w:t>-</w:t>
            </w:r>
          </w:p>
        </w:tc>
        <w:tc>
          <w:tcPr>
            <w:tcW w:w="320" w:type="pct"/>
            <w:tcBorders>
              <w:top w:val="single" w:sz="4" w:space="0" w:color="auto"/>
              <w:left w:val="single" w:sz="4" w:space="0" w:color="auto"/>
              <w:bottom w:val="single" w:sz="4" w:space="0" w:color="auto"/>
              <w:right w:val="single" w:sz="4" w:space="0" w:color="auto"/>
            </w:tcBorders>
            <w:hideMark/>
          </w:tcPr>
          <w:p w14:paraId="2F928EEE" w14:textId="30AD086E" w:rsidR="00567502" w:rsidRPr="0035746C" w:rsidRDefault="00567502" w:rsidP="00567502">
            <w:pPr>
              <w:widowControl w:val="0"/>
              <w:jc w:val="center"/>
              <w:rPr>
                <w:color w:val="000000" w:themeColor="text1"/>
                <w:sz w:val="28"/>
                <w:szCs w:val="28"/>
              </w:rPr>
            </w:pPr>
            <w:r w:rsidRPr="0035746C">
              <w:rPr>
                <w:color w:val="000000" w:themeColor="text1"/>
                <w:sz w:val="28"/>
                <w:szCs w:val="28"/>
              </w:rPr>
              <w:t>-</w:t>
            </w:r>
          </w:p>
        </w:tc>
        <w:tc>
          <w:tcPr>
            <w:tcW w:w="320" w:type="pct"/>
            <w:tcBorders>
              <w:top w:val="single" w:sz="4" w:space="0" w:color="auto"/>
              <w:left w:val="single" w:sz="4" w:space="0" w:color="auto"/>
              <w:bottom w:val="single" w:sz="4" w:space="0" w:color="auto"/>
              <w:right w:val="single" w:sz="4" w:space="0" w:color="auto"/>
            </w:tcBorders>
            <w:hideMark/>
          </w:tcPr>
          <w:p w14:paraId="24821296" w14:textId="3C5A687C" w:rsidR="00567502" w:rsidRPr="0035746C" w:rsidRDefault="00567502" w:rsidP="00567502">
            <w:pPr>
              <w:widowControl w:val="0"/>
              <w:jc w:val="center"/>
              <w:rPr>
                <w:color w:val="000000" w:themeColor="text1"/>
                <w:sz w:val="28"/>
                <w:szCs w:val="28"/>
              </w:rPr>
            </w:pPr>
            <w:r w:rsidRPr="0035746C">
              <w:rPr>
                <w:color w:val="000000" w:themeColor="text1"/>
                <w:sz w:val="28"/>
                <w:szCs w:val="28"/>
              </w:rPr>
              <w:t>-</w:t>
            </w:r>
          </w:p>
        </w:tc>
        <w:tc>
          <w:tcPr>
            <w:tcW w:w="320" w:type="pct"/>
            <w:tcBorders>
              <w:top w:val="single" w:sz="4" w:space="0" w:color="auto"/>
              <w:left w:val="single" w:sz="4" w:space="0" w:color="auto"/>
              <w:bottom w:val="single" w:sz="4" w:space="0" w:color="auto"/>
              <w:right w:val="single" w:sz="4" w:space="0" w:color="auto"/>
            </w:tcBorders>
            <w:hideMark/>
          </w:tcPr>
          <w:p w14:paraId="2D0FD1F8" w14:textId="580DC704" w:rsidR="00567502" w:rsidRPr="0035746C" w:rsidRDefault="00567502" w:rsidP="00567502">
            <w:pPr>
              <w:jc w:val="center"/>
              <w:rPr>
                <w:color w:val="000000" w:themeColor="text1"/>
                <w:sz w:val="28"/>
                <w:szCs w:val="28"/>
              </w:rPr>
            </w:pPr>
            <w:r w:rsidRPr="0035746C">
              <w:rPr>
                <w:color w:val="000000" w:themeColor="text1"/>
                <w:sz w:val="28"/>
                <w:szCs w:val="28"/>
              </w:rPr>
              <w:t>-</w:t>
            </w:r>
          </w:p>
        </w:tc>
        <w:tc>
          <w:tcPr>
            <w:tcW w:w="320" w:type="pct"/>
            <w:tcBorders>
              <w:top w:val="single" w:sz="4" w:space="0" w:color="auto"/>
              <w:left w:val="single" w:sz="4" w:space="0" w:color="auto"/>
              <w:bottom w:val="single" w:sz="4" w:space="0" w:color="auto"/>
              <w:right w:val="single" w:sz="4" w:space="0" w:color="auto"/>
            </w:tcBorders>
            <w:hideMark/>
          </w:tcPr>
          <w:p w14:paraId="52F6E9E4" w14:textId="39A5E86E" w:rsidR="00567502" w:rsidRPr="0035746C" w:rsidRDefault="00567502" w:rsidP="00567502">
            <w:pPr>
              <w:jc w:val="center"/>
              <w:rPr>
                <w:color w:val="000000" w:themeColor="text1"/>
                <w:sz w:val="28"/>
                <w:szCs w:val="28"/>
              </w:rPr>
            </w:pPr>
            <w:r w:rsidRPr="0035746C">
              <w:rPr>
                <w:color w:val="000000" w:themeColor="text1"/>
                <w:sz w:val="28"/>
                <w:szCs w:val="28"/>
              </w:rPr>
              <w:t>-</w:t>
            </w:r>
          </w:p>
        </w:tc>
        <w:tc>
          <w:tcPr>
            <w:tcW w:w="320" w:type="pct"/>
            <w:gridSpan w:val="2"/>
            <w:tcBorders>
              <w:top w:val="single" w:sz="4" w:space="0" w:color="auto"/>
              <w:left w:val="single" w:sz="4" w:space="0" w:color="auto"/>
              <w:bottom w:val="single" w:sz="4" w:space="0" w:color="auto"/>
              <w:right w:val="single" w:sz="4" w:space="0" w:color="auto"/>
            </w:tcBorders>
            <w:hideMark/>
          </w:tcPr>
          <w:p w14:paraId="65779EA7" w14:textId="273050D2" w:rsidR="00567502" w:rsidRPr="0035746C" w:rsidRDefault="00567502" w:rsidP="00567502">
            <w:pPr>
              <w:jc w:val="center"/>
              <w:rPr>
                <w:color w:val="000000" w:themeColor="text1"/>
                <w:sz w:val="28"/>
                <w:szCs w:val="28"/>
              </w:rPr>
            </w:pPr>
            <w:r w:rsidRPr="0035746C">
              <w:rPr>
                <w:color w:val="000000" w:themeColor="text1"/>
                <w:sz w:val="28"/>
                <w:szCs w:val="28"/>
              </w:rPr>
              <w:t>-</w:t>
            </w:r>
          </w:p>
        </w:tc>
      </w:tr>
      <w:tr w:rsidR="00567502" w:rsidRPr="0035746C" w14:paraId="018FE599" w14:textId="77777777" w:rsidTr="007D7537">
        <w:tblPrEx>
          <w:tblCellMar>
            <w:top w:w="0" w:type="dxa"/>
            <w:bottom w:w="0" w:type="dxa"/>
          </w:tblCellMar>
        </w:tblPrEx>
        <w:trPr>
          <w:gridAfter w:val="6"/>
          <w:wAfter w:w="1918" w:type="pct"/>
          <w:trHeight w:val="231"/>
        </w:trPr>
        <w:tc>
          <w:tcPr>
            <w:tcW w:w="481" w:type="pct"/>
            <w:vMerge/>
            <w:tcBorders>
              <w:top w:val="single" w:sz="4" w:space="0" w:color="auto"/>
              <w:left w:val="single" w:sz="4" w:space="0" w:color="auto"/>
              <w:bottom w:val="single" w:sz="4" w:space="0" w:color="auto"/>
              <w:right w:val="single" w:sz="4" w:space="0" w:color="auto"/>
            </w:tcBorders>
            <w:vAlign w:val="center"/>
            <w:hideMark/>
          </w:tcPr>
          <w:p w14:paraId="2A1CF580" w14:textId="77777777" w:rsidR="00567502" w:rsidRPr="0035746C" w:rsidRDefault="00567502" w:rsidP="00567502">
            <w:pPr>
              <w:rPr>
                <w:color w:val="000000" w:themeColor="text1"/>
                <w:sz w:val="28"/>
                <w:szCs w:val="28"/>
              </w:rPr>
            </w:pPr>
          </w:p>
        </w:tc>
        <w:tc>
          <w:tcPr>
            <w:tcW w:w="680" w:type="pct"/>
            <w:tcBorders>
              <w:top w:val="single" w:sz="4" w:space="0" w:color="auto"/>
              <w:left w:val="single" w:sz="4" w:space="0" w:color="auto"/>
              <w:bottom w:val="single" w:sz="4" w:space="0" w:color="auto"/>
              <w:right w:val="single" w:sz="4" w:space="0" w:color="auto"/>
            </w:tcBorders>
            <w:hideMark/>
          </w:tcPr>
          <w:p w14:paraId="3402EC6B" w14:textId="4C39D73C" w:rsidR="00567502" w:rsidRPr="0035746C" w:rsidRDefault="00567502" w:rsidP="00567502">
            <w:pPr>
              <w:pStyle w:val="ConsPlusNormal"/>
              <w:ind w:firstLine="0"/>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Администрации районов города Нижнего Новгорода</w:t>
            </w:r>
          </w:p>
        </w:tc>
        <w:tc>
          <w:tcPr>
            <w:tcW w:w="321" w:type="pct"/>
            <w:tcBorders>
              <w:top w:val="single" w:sz="4" w:space="0" w:color="auto"/>
              <w:left w:val="single" w:sz="4" w:space="0" w:color="auto"/>
              <w:bottom w:val="single" w:sz="4" w:space="0" w:color="auto"/>
              <w:right w:val="single" w:sz="4" w:space="0" w:color="auto"/>
            </w:tcBorders>
            <w:hideMark/>
          </w:tcPr>
          <w:p w14:paraId="6F349232" w14:textId="6202F28F" w:rsidR="00567502" w:rsidRPr="0035746C" w:rsidRDefault="00567502" w:rsidP="00567502">
            <w:pPr>
              <w:widowControl w:val="0"/>
              <w:jc w:val="center"/>
              <w:rPr>
                <w:color w:val="000000" w:themeColor="text1"/>
                <w:sz w:val="28"/>
                <w:szCs w:val="28"/>
              </w:rPr>
            </w:pPr>
            <w:r w:rsidRPr="0035746C">
              <w:rPr>
                <w:color w:val="000000" w:themeColor="text1"/>
                <w:sz w:val="28"/>
                <w:szCs w:val="28"/>
              </w:rPr>
              <w:t>-</w:t>
            </w:r>
          </w:p>
        </w:tc>
        <w:tc>
          <w:tcPr>
            <w:tcW w:w="320" w:type="pct"/>
            <w:tcBorders>
              <w:top w:val="single" w:sz="4" w:space="0" w:color="auto"/>
              <w:left w:val="single" w:sz="4" w:space="0" w:color="auto"/>
              <w:bottom w:val="single" w:sz="4" w:space="0" w:color="auto"/>
              <w:right w:val="single" w:sz="4" w:space="0" w:color="auto"/>
            </w:tcBorders>
            <w:hideMark/>
          </w:tcPr>
          <w:p w14:paraId="4ED97363" w14:textId="26204905" w:rsidR="00567502" w:rsidRPr="0035746C" w:rsidRDefault="00567502" w:rsidP="00567502">
            <w:pPr>
              <w:widowControl w:val="0"/>
              <w:jc w:val="center"/>
              <w:rPr>
                <w:color w:val="000000" w:themeColor="text1"/>
                <w:sz w:val="28"/>
                <w:szCs w:val="28"/>
              </w:rPr>
            </w:pPr>
            <w:r w:rsidRPr="0035746C">
              <w:rPr>
                <w:color w:val="000000" w:themeColor="text1"/>
                <w:sz w:val="28"/>
                <w:szCs w:val="28"/>
              </w:rPr>
              <w:t>-</w:t>
            </w:r>
          </w:p>
        </w:tc>
        <w:tc>
          <w:tcPr>
            <w:tcW w:w="320" w:type="pct"/>
            <w:tcBorders>
              <w:top w:val="single" w:sz="4" w:space="0" w:color="auto"/>
              <w:left w:val="single" w:sz="4" w:space="0" w:color="auto"/>
              <w:bottom w:val="single" w:sz="4" w:space="0" w:color="auto"/>
              <w:right w:val="single" w:sz="4" w:space="0" w:color="auto"/>
            </w:tcBorders>
            <w:hideMark/>
          </w:tcPr>
          <w:p w14:paraId="072C741C" w14:textId="3F9DFBF7" w:rsidR="00567502" w:rsidRPr="0035746C" w:rsidRDefault="00567502" w:rsidP="00567502">
            <w:pPr>
              <w:widowControl w:val="0"/>
              <w:jc w:val="center"/>
              <w:rPr>
                <w:color w:val="000000" w:themeColor="text1"/>
                <w:sz w:val="28"/>
                <w:szCs w:val="28"/>
              </w:rPr>
            </w:pPr>
            <w:r w:rsidRPr="0035746C">
              <w:rPr>
                <w:color w:val="000000" w:themeColor="text1"/>
                <w:sz w:val="28"/>
                <w:szCs w:val="28"/>
              </w:rPr>
              <w:t>-</w:t>
            </w:r>
          </w:p>
        </w:tc>
        <w:tc>
          <w:tcPr>
            <w:tcW w:w="320" w:type="pct"/>
            <w:tcBorders>
              <w:top w:val="single" w:sz="4" w:space="0" w:color="auto"/>
              <w:left w:val="single" w:sz="4" w:space="0" w:color="auto"/>
              <w:bottom w:val="single" w:sz="4" w:space="0" w:color="auto"/>
              <w:right w:val="single" w:sz="4" w:space="0" w:color="auto"/>
            </w:tcBorders>
            <w:hideMark/>
          </w:tcPr>
          <w:p w14:paraId="4F6F132A" w14:textId="2AD80095" w:rsidR="00567502" w:rsidRPr="0035746C" w:rsidRDefault="00567502" w:rsidP="00567502">
            <w:pPr>
              <w:widowControl w:val="0"/>
              <w:jc w:val="center"/>
              <w:rPr>
                <w:color w:val="000000" w:themeColor="text1"/>
                <w:sz w:val="28"/>
                <w:szCs w:val="28"/>
              </w:rPr>
            </w:pPr>
            <w:r w:rsidRPr="0035746C">
              <w:rPr>
                <w:color w:val="000000" w:themeColor="text1"/>
                <w:sz w:val="28"/>
                <w:szCs w:val="28"/>
              </w:rPr>
              <w:t>-</w:t>
            </w:r>
          </w:p>
        </w:tc>
        <w:tc>
          <w:tcPr>
            <w:tcW w:w="320" w:type="pct"/>
            <w:tcBorders>
              <w:top w:val="single" w:sz="4" w:space="0" w:color="auto"/>
              <w:left w:val="single" w:sz="4" w:space="0" w:color="auto"/>
              <w:bottom w:val="single" w:sz="4" w:space="0" w:color="auto"/>
              <w:right w:val="single" w:sz="4" w:space="0" w:color="auto"/>
            </w:tcBorders>
            <w:hideMark/>
          </w:tcPr>
          <w:p w14:paraId="733F068D" w14:textId="3B9B2367" w:rsidR="00567502" w:rsidRPr="0035746C" w:rsidRDefault="00567502" w:rsidP="00567502">
            <w:pPr>
              <w:widowControl w:val="0"/>
              <w:jc w:val="center"/>
              <w:rPr>
                <w:color w:val="000000" w:themeColor="text1"/>
                <w:sz w:val="28"/>
                <w:szCs w:val="28"/>
              </w:rPr>
            </w:pPr>
            <w:r w:rsidRPr="0035746C">
              <w:rPr>
                <w:color w:val="000000" w:themeColor="text1"/>
                <w:sz w:val="28"/>
                <w:szCs w:val="28"/>
              </w:rPr>
              <w:t>-</w:t>
            </w:r>
          </w:p>
        </w:tc>
        <w:tc>
          <w:tcPr>
            <w:tcW w:w="320" w:type="pct"/>
            <w:gridSpan w:val="2"/>
            <w:tcBorders>
              <w:top w:val="single" w:sz="4" w:space="0" w:color="auto"/>
              <w:left w:val="single" w:sz="4" w:space="0" w:color="auto"/>
              <w:bottom w:val="single" w:sz="4" w:space="0" w:color="auto"/>
              <w:right w:val="single" w:sz="4" w:space="0" w:color="auto"/>
            </w:tcBorders>
            <w:hideMark/>
          </w:tcPr>
          <w:p w14:paraId="53EB3653" w14:textId="49AA0700" w:rsidR="00567502" w:rsidRPr="0035746C" w:rsidRDefault="00567502" w:rsidP="00567502">
            <w:pPr>
              <w:widowControl w:val="0"/>
              <w:jc w:val="center"/>
              <w:rPr>
                <w:color w:val="000000" w:themeColor="text1"/>
                <w:sz w:val="28"/>
                <w:szCs w:val="28"/>
              </w:rPr>
            </w:pPr>
            <w:r w:rsidRPr="0035746C">
              <w:rPr>
                <w:color w:val="000000" w:themeColor="text1"/>
                <w:sz w:val="28"/>
                <w:szCs w:val="28"/>
              </w:rPr>
              <w:t>-</w:t>
            </w:r>
          </w:p>
        </w:tc>
      </w:tr>
      <w:tr w:rsidR="00567502" w:rsidRPr="0035746C" w14:paraId="5C97D5B2" w14:textId="1ADB6A03" w:rsidTr="007D7537">
        <w:trPr>
          <w:trHeight w:val="231"/>
        </w:trPr>
        <w:tc>
          <w:tcPr>
            <w:tcW w:w="481" w:type="pct"/>
            <w:tcBorders>
              <w:top w:val="single" w:sz="4" w:space="0" w:color="auto"/>
              <w:left w:val="single" w:sz="4" w:space="0" w:color="auto"/>
              <w:bottom w:val="single" w:sz="4" w:space="0" w:color="auto"/>
              <w:right w:val="single" w:sz="4" w:space="0" w:color="auto"/>
            </w:tcBorders>
            <w:hideMark/>
          </w:tcPr>
          <w:p w14:paraId="0867D116" w14:textId="77777777" w:rsidR="00567502" w:rsidRPr="0035746C" w:rsidRDefault="00567502" w:rsidP="00567502">
            <w:pPr>
              <w:pStyle w:val="ConsPlusNormal"/>
              <w:ind w:firstLine="0"/>
              <w:rPr>
                <w:rFonts w:ascii="Times New Roman" w:hAnsi="Times New Roman" w:cs="Times New Roman"/>
                <w:color w:val="000000" w:themeColor="text1"/>
                <w:sz w:val="28"/>
                <w:szCs w:val="28"/>
              </w:rPr>
            </w:pPr>
            <w:r w:rsidRPr="0035746C">
              <w:rPr>
                <w:rStyle w:val="pt-a0-000027"/>
                <w:rFonts w:ascii="Times New Roman" w:hAnsi="Times New Roman" w:cs="Times New Roman"/>
                <w:color w:val="000000" w:themeColor="text1"/>
                <w:sz w:val="28"/>
                <w:szCs w:val="28"/>
              </w:rPr>
              <w:t>Целевые индикаторы муниципальной программы</w:t>
            </w:r>
          </w:p>
        </w:tc>
        <w:tc>
          <w:tcPr>
            <w:tcW w:w="2601" w:type="pct"/>
            <w:gridSpan w:val="8"/>
            <w:tcBorders>
              <w:top w:val="single" w:sz="4" w:space="0" w:color="auto"/>
              <w:left w:val="single" w:sz="4" w:space="0" w:color="auto"/>
              <w:bottom w:val="single" w:sz="4" w:space="0" w:color="auto"/>
              <w:right w:val="single" w:sz="4" w:space="0" w:color="auto"/>
            </w:tcBorders>
          </w:tcPr>
          <w:p w14:paraId="2090A78B" w14:textId="77777777" w:rsidR="00450D21" w:rsidRPr="0035746C" w:rsidRDefault="00450D21" w:rsidP="00450D21">
            <w:pPr>
              <w:suppressAutoHyphens/>
              <w:rPr>
                <w:color w:val="000000" w:themeColor="text1"/>
                <w:sz w:val="28"/>
                <w:szCs w:val="28"/>
              </w:rPr>
            </w:pPr>
            <w:r w:rsidRPr="0035746C">
              <w:rPr>
                <w:color w:val="000000" w:themeColor="text1"/>
                <w:sz w:val="28"/>
                <w:szCs w:val="28"/>
              </w:rPr>
              <w:t>Объем отгруженной продукции собственного производства, выполненных работ и услуг собственными силами (по полному кругу предприятий), - 2 443,8 млрд. руб.</w:t>
            </w:r>
          </w:p>
          <w:p w14:paraId="687847BA" w14:textId="77777777" w:rsidR="00450D21" w:rsidRPr="0035746C" w:rsidRDefault="00450D21" w:rsidP="00450D21">
            <w:pPr>
              <w:suppressAutoHyphens/>
              <w:rPr>
                <w:color w:val="000000" w:themeColor="text1"/>
                <w:sz w:val="28"/>
                <w:szCs w:val="28"/>
              </w:rPr>
            </w:pPr>
            <w:r w:rsidRPr="0035746C">
              <w:rPr>
                <w:color w:val="000000" w:themeColor="text1"/>
                <w:sz w:val="28"/>
                <w:szCs w:val="28"/>
              </w:rPr>
              <w:t>Производительность труда в ценах соответствующих лет (по полному кругу предприятий) - 4 192,5 тыс. руб. на 1 работающего.</w:t>
            </w:r>
          </w:p>
          <w:p w14:paraId="6964884E" w14:textId="77777777" w:rsidR="00450D21" w:rsidRPr="0035746C" w:rsidRDefault="00450D21" w:rsidP="00450D21">
            <w:pPr>
              <w:suppressAutoHyphens/>
              <w:rPr>
                <w:color w:val="000000" w:themeColor="text1"/>
                <w:sz w:val="28"/>
                <w:szCs w:val="28"/>
              </w:rPr>
            </w:pPr>
            <w:r w:rsidRPr="0035746C">
              <w:rPr>
                <w:color w:val="000000" w:themeColor="text1"/>
                <w:sz w:val="28"/>
                <w:szCs w:val="28"/>
              </w:rPr>
              <w:t>Среднемесячная заработная плата по полному кругу предприятий в ценах соответствующих лет - 87,3 тыс. руб.</w:t>
            </w:r>
          </w:p>
          <w:p w14:paraId="36F5183A" w14:textId="77777777" w:rsidR="00450D21" w:rsidRPr="0035746C" w:rsidRDefault="00450D21" w:rsidP="00450D21">
            <w:pPr>
              <w:suppressAutoHyphens/>
              <w:rPr>
                <w:color w:val="000000" w:themeColor="text1"/>
                <w:sz w:val="28"/>
                <w:szCs w:val="28"/>
              </w:rPr>
            </w:pPr>
            <w:r w:rsidRPr="0035746C">
              <w:rPr>
                <w:color w:val="000000" w:themeColor="text1"/>
                <w:sz w:val="28"/>
                <w:szCs w:val="28"/>
              </w:rPr>
              <w:t>Уровень официально зарегистрированной безработицы - 0,42%.</w:t>
            </w:r>
          </w:p>
          <w:p w14:paraId="769B321D" w14:textId="0534001D" w:rsidR="00567502" w:rsidRPr="0035746C" w:rsidRDefault="00567502" w:rsidP="00450D21">
            <w:pPr>
              <w:suppressAutoHyphens/>
              <w:rPr>
                <w:color w:val="000000" w:themeColor="text1"/>
                <w:sz w:val="28"/>
                <w:szCs w:val="28"/>
              </w:rPr>
            </w:pPr>
            <w:r w:rsidRPr="0035746C">
              <w:rPr>
                <w:color w:val="000000" w:themeColor="text1"/>
                <w:sz w:val="28"/>
                <w:szCs w:val="28"/>
              </w:rPr>
              <w:t>Доля расходов бюджета города, формируемых в рамках муниципальных программ, в общем объеме расходов бюджета города - не менее 90%.</w:t>
            </w:r>
          </w:p>
          <w:p w14:paraId="3ADE6BA9" w14:textId="77777777" w:rsidR="00567502" w:rsidRPr="0035746C" w:rsidRDefault="00567502" w:rsidP="00567502">
            <w:pPr>
              <w:suppressAutoHyphens/>
              <w:rPr>
                <w:color w:val="000000" w:themeColor="text1"/>
                <w:sz w:val="28"/>
                <w:szCs w:val="28"/>
              </w:rPr>
            </w:pPr>
            <w:r w:rsidRPr="0035746C">
              <w:rPr>
                <w:color w:val="000000" w:themeColor="text1"/>
                <w:sz w:val="28"/>
                <w:szCs w:val="28"/>
              </w:rPr>
              <w:t xml:space="preserve">Количество муниципальных программ со статусом «неэффективная» - 0. </w:t>
            </w:r>
          </w:p>
          <w:p w14:paraId="0EB4CFBF" w14:textId="77777777" w:rsidR="00450D21" w:rsidRPr="0035746C" w:rsidRDefault="00450D21" w:rsidP="00567502">
            <w:pPr>
              <w:suppressAutoHyphens/>
              <w:rPr>
                <w:color w:val="000000" w:themeColor="text1"/>
                <w:sz w:val="28"/>
                <w:szCs w:val="28"/>
              </w:rPr>
            </w:pPr>
            <w:r w:rsidRPr="0035746C">
              <w:rPr>
                <w:color w:val="000000" w:themeColor="text1"/>
                <w:sz w:val="28"/>
                <w:szCs w:val="28"/>
              </w:rPr>
              <w:t>Доля местных налогов в налоговых доходах бюджета города - не менее 17,1%.</w:t>
            </w:r>
          </w:p>
          <w:p w14:paraId="645D35D0" w14:textId="326CB051" w:rsidR="00567502" w:rsidRPr="0035746C" w:rsidRDefault="00567502" w:rsidP="00567502">
            <w:pPr>
              <w:suppressAutoHyphens/>
              <w:rPr>
                <w:color w:val="000000" w:themeColor="text1"/>
                <w:sz w:val="28"/>
                <w:szCs w:val="28"/>
              </w:rPr>
            </w:pPr>
            <w:r w:rsidRPr="0035746C">
              <w:rPr>
                <w:color w:val="000000" w:themeColor="text1"/>
                <w:sz w:val="28"/>
                <w:szCs w:val="28"/>
              </w:rPr>
              <w:t>Доля муниципальных предприятий города Нижнего Новгорода, выполнивших ключевые показатели эффективности более чем на 50%, - 90%</w:t>
            </w:r>
          </w:p>
          <w:p w14:paraId="66E65CBB" w14:textId="77777777" w:rsidR="00567502" w:rsidRPr="0035746C" w:rsidRDefault="00567502" w:rsidP="00567502">
            <w:pPr>
              <w:suppressAutoHyphens/>
              <w:rPr>
                <w:color w:val="000000" w:themeColor="text1"/>
                <w:sz w:val="28"/>
                <w:szCs w:val="28"/>
              </w:rPr>
            </w:pPr>
            <w:r w:rsidRPr="0035746C">
              <w:rPr>
                <w:color w:val="000000" w:themeColor="text1"/>
                <w:sz w:val="28"/>
                <w:szCs w:val="28"/>
              </w:rPr>
              <w:t>Выполнение плана поступления в бюджет города части прибыли от использования имущества, закрепленного на праве хозяйственного ведения за муниципальными предприятиями, - 100%.</w:t>
            </w:r>
          </w:p>
          <w:p w14:paraId="2E805F8E" w14:textId="46DADAAF" w:rsidR="00567502" w:rsidRPr="0035746C" w:rsidRDefault="00567502" w:rsidP="00567502">
            <w:pPr>
              <w:suppressAutoHyphens/>
              <w:rPr>
                <w:color w:val="000000" w:themeColor="text1"/>
                <w:sz w:val="28"/>
                <w:szCs w:val="28"/>
              </w:rPr>
            </w:pPr>
            <w:r w:rsidRPr="0035746C">
              <w:rPr>
                <w:color w:val="000000" w:themeColor="text1"/>
                <w:sz w:val="28"/>
                <w:szCs w:val="28"/>
              </w:rPr>
              <w:t>Экономия бюджетных средств в результате проведения конкурсных процедур (ежегодно) – 6</w:t>
            </w:r>
            <w:r w:rsidR="00BF5A53" w:rsidRPr="0035746C">
              <w:rPr>
                <w:color w:val="000000" w:themeColor="text1"/>
                <w:sz w:val="28"/>
                <w:szCs w:val="28"/>
              </w:rPr>
              <w:t>20</w:t>
            </w:r>
            <w:r w:rsidRPr="0035746C">
              <w:rPr>
                <w:color w:val="000000" w:themeColor="text1"/>
                <w:sz w:val="28"/>
                <w:szCs w:val="28"/>
              </w:rPr>
              <w:t xml:space="preserve"> 000,00 тыс. руб.</w:t>
            </w:r>
          </w:p>
          <w:p w14:paraId="0DDE9A76" w14:textId="77777777" w:rsidR="00567502" w:rsidRPr="0035746C" w:rsidRDefault="00567502" w:rsidP="00567502">
            <w:pPr>
              <w:suppressAutoHyphens/>
              <w:rPr>
                <w:color w:val="000000" w:themeColor="text1"/>
                <w:sz w:val="28"/>
                <w:szCs w:val="28"/>
              </w:rPr>
            </w:pPr>
            <w:r w:rsidRPr="0035746C">
              <w:rPr>
                <w:color w:val="000000" w:themeColor="text1"/>
                <w:sz w:val="28"/>
                <w:szCs w:val="28"/>
              </w:rPr>
              <w:lastRenderedPageBreak/>
              <w:t>Экономия бюджетных средств в результате проверки обоснованности начальной (максимальной) цены муниципального контракта (контракта) на поставку товаров, оказание услуг, выполнение работ, - не менее 90000 тыс. руб.</w:t>
            </w:r>
          </w:p>
          <w:p w14:paraId="0C428DB4" w14:textId="19B87A3C" w:rsidR="00450D21" w:rsidRPr="0035746C" w:rsidRDefault="00450D21" w:rsidP="00567502">
            <w:pPr>
              <w:suppressAutoHyphens/>
              <w:rPr>
                <w:color w:val="000000" w:themeColor="text1"/>
                <w:sz w:val="28"/>
                <w:szCs w:val="28"/>
              </w:rPr>
            </w:pPr>
            <w:r w:rsidRPr="0035746C">
              <w:rPr>
                <w:color w:val="000000" w:themeColor="text1"/>
                <w:sz w:val="28"/>
                <w:szCs w:val="28"/>
              </w:rPr>
              <w:t xml:space="preserve">Объем инвестиций в основной капитал (по полному кругу предприятий) </w:t>
            </w:r>
            <w:r w:rsidR="00967BC5">
              <w:rPr>
                <w:color w:val="000000" w:themeColor="text1"/>
                <w:sz w:val="28"/>
                <w:szCs w:val="28"/>
              </w:rPr>
              <w:t>–</w:t>
            </w:r>
            <w:r w:rsidRPr="0035746C">
              <w:rPr>
                <w:color w:val="000000" w:themeColor="text1"/>
                <w:sz w:val="28"/>
                <w:szCs w:val="28"/>
              </w:rPr>
              <w:t xml:space="preserve"> </w:t>
            </w:r>
            <w:r w:rsidR="00967BC5">
              <w:rPr>
                <w:color w:val="000000" w:themeColor="text1"/>
                <w:sz w:val="28"/>
                <w:szCs w:val="28"/>
              </w:rPr>
              <w:t>229,7</w:t>
            </w:r>
            <w:bookmarkStart w:id="1" w:name="_GoBack"/>
            <w:bookmarkEnd w:id="1"/>
            <w:r w:rsidRPr="0035746C">
              <w:rPr>
                <w:color w:val="000000" w:themeColor="text1"/>
                <w:sz w:val="28"/>
                <w:szCs w:val="28"/>
              </w:rPr>
              <w:t xml:space="preserve"> млрд руб.</w:t>
            </w:r>
          </w:p>
          <w:p w14:paraId="1CC61C00" w14:textId="5D6167FD" w:rsidR="00567502" w:rsidRPr="0035746C" w:rsidRDefault="00567502" w:rsidP="00567502">
            <w:pPr>
              <w:suppressAutoHyphens/>
              <w:rPr>
                <w:color w:val="000000" w:themeColor="text1"/>
                <w:sz w:val="28"/>
                <w:szCs w:val="28"/>
              </w:rPr>
            </w:pPr>
            <w:r w:rsidRPr="0035746C">
              <w:rPr>
                <w:color w:val="000000" w:themeColor="text1"/>
                <w:sz w:val="28"/>
                <w:szCs w:val="28"/>
              </w:rPr>
              <w:t xml:space="preserve">Количество заключенных концессионных соглашений и соглашений о </w:t>
            </w:r>
            <w:proofErr w:type="spellStart"/>
            <w:r w:rsidRPr="0035746C">
              <w:rPr>
                <w:color w:val="000000" w:themeColor="text1"/>
                <w:sz w:val="28"/>
                <w:szCs w:val="28"/>
              </w:rPr>
              <w:t>муниципально</w:t>
            </w:r>
            <w:proofErr w:type="spellEnd"/>
            <w:r w:rsidRPr="0035746C">
              <w:rPr>
                <w:color w:val="000000" w:themeColor="text1"/>
                <w:sz w:val="28"/>
                <w:szCs w:val="28"/>
              </w:rPr>
              <w:t xml:space="preserve">-частном партнерстве на территории города Нижнего Новгорода (суммарно за весь </w:t>
            </w:r>
            <w:r w:rsidR="00450D21" w:rsidRPr="0035746C">
              <w:rPr>
                <w:color w:val="000000" w:themeColor="text1"/>
                <w:sz w:val="28"/>
                <w:szCs w:val="28"/>
              </w:rPr>
              <w:t>период реализации программы) – 1</w:t>
            </w:r>
            <w:r w:rsidRPr="0035746C">
              <w:rPr>
                <w:color w:val="000000" w:themeColor="text1"/>
                <w:sz w:val="28"/>
                <w:szCs w:val="28"/>
              </w:rPr>
              <w:t xml:space="preserve"> ед.</w:t>
            </w:r>
          </w:p>
          <w:p w14:paraId="673E5034" w14:textId="68D0B64F" w:rsidR="00567502" w:rsidRPr="0035746C" w:rsidRDefault="00567502" w:rsidP="00450D21">
            <w:pPr>
              <w:widowControl w:val="0"/>
              <w:rPr>
                <w:color w:val="000000" w:themeColor="text1"/>
                <w:sz w:val="28"/>
                <w:szCs w:val="28"/>
              </w:rPr>
            </w:pPr>
            <w:r w:rsidRPr="0035746C">
              <w:rPr>
                <w:color w:val="000000" w:themeColor="text1"/>
                <w:sz w:val="28"/>
                <w:szCs w:val="28"/>
              </w:rPr>
              <w:t xml:space="preserve">Объем инвестиций по проектам, реализуемым (реализованным) на основе соглашений о </w:t>
            </w:r>
            <w:proofErr w:type="spellStart"/>
            <w:r w:rsidRPr="0035746C">
              <w:rPr>
                <w:color w:val="000000" w:themeColor="text1"/>
                <w:sz w:val="28"/>
                <w:szCs w:val="28"/>
              </w:rPr>
              <w:t>муниципально</w:t>
            </w:r>
            <w:proofErr w:type="spellEnd"/>
            <w:r w:rsidRPr="0035746C">
              <w:rPr>
                <w:color w:val="000000" w:themeColor="text1"/>
                <w:sz w:val="28"/>
                <w:szCs w:val="28"/>
              </w:rPr>
              <w:t>-частном партнерстве и концессионных соглашений (нарастающим итогом) – 1</w:t>
            </w:r>
            <w:r w:rsidR="00450D21" w:rsidRPr="0035746C">
              <w:rPr>
                <w:color w:val="000000" w:themeColor="text1"/>
                <w:sz w:val="28"/>
                <w:szCs w:val="28"/>
              </w:rPr>
              <w:t>2</w:t>
            </w:r>
            <w:r w:rsidRPr="0035746C">
              <w:rPr>
                <w:color w:val="000000" w:themeColor="text1"/>
                <w:sz w:val="28"/>
                <w:szCs w:val="28"/>
              </w:rPr>
              <w:t xml:space="preserve"> 000 млн. руб.</w:t>
            </w:r>
          </w:p>
        </w:tc>
        <w:tc>
          <w:tcPr>
            <w:tcW w:w="320" w:type="pct"/>
          </w:tcPr>
          <w:p w14:paraId="6E7EB4DA" w14:textId="77777777" w:rsidR="00567502" w:rsidRPr="0035746C" w:rsidRDefault="00567502" w:rsidP="00567502">
            <w:pPr>
              <w:rPr>
                <w:color w:val="000000" w:themeColor="text1"/>
                <w:sz w:val="28"/>
                <w:szCs w:val="28"/>
              </w:rPr>
            </w:pPr>
          </w:p>
        </w:tc>
        <w:tc>
          <w:tcPr>
            <w:tcW w:w="320" w:type="pct"/>
            <w:tcBorders>
              <w:top w:val="single" w:sz="4" w:space="0" w:color="auto"/>
              <w:left w:val="single" w:sz="4" w:space="0" w:color="auto"/>
              <w:bottom w:val="single" w:sz="4" w:space="0" w:color="auto"/>
              <w:right w:val="single" w:sz="4" w:space="0" w:color="auto"/>
            </w:tcBorders>
          </w:tcPr>
          <w:p w14:paraId="0DECFF24" w14:textId="77777777" w:rsidR="00567502" w:rsidRPr="0035746C" w:rsidRDefault="00567502" w:rsidP="00567502">
            <w:pPr>
              <w:rPr>
                <w:color w:val="000000" w:themeColor="text1"/>
                <w:sz w:val="28"/>
                <w:szCs w:val="28"/>
              </w:rPr>
            </w:pPr>
          </w:p>
        </w:tc>
        <w:tc>
          <w:tcPr>
            <w:tcW w:w="320" w:type="pct"/>
            <w:tcBorders>
              <w:top w:val="single" w:sz="4" w:space="0" w:color="auto"/>
              <w:left w:val="single" w:sz="4" w:space="0" w:color="auto"/>
              <w:bottom w:val="single" w:sz="4" w:space="0" w:color="auto"/>
              <w:right w:val="single" w:sz="4" w:space="0" w:color="auto"/>
            </w:tcBorders>
          </w:tcPr>
          <w:p w14:paraId="5804C9F0" w14:textId="77777777" w:rsidR="00567502" w:rsidRPr="0035746C" w:rsidRDefault="00567502" w:rsidP="00567502">
            <w:pPr>
              <w:rPr>
                <w:color w:val="000000" w:themeColor="text1"/>
                <w:sz w:val="28"/>
                <w:szCs w:val="28"/>
              </w:rPr>
            </w:pPr>
          </w:p>
        </w:tc>
        <w:tc>
          <w:tcPr>
            <w:tcW w:w="320" w:type="pct"/>
            <w:tcBorders>
              <w:top w:val="single" w:sz="4" w:space="0" w:color="auto"/>
              <w:left w:val="single" w:sz="4" w:space="0" w:color="auto"/>
              <w:bottom w:val="single" w:sz="4" w:space="0" w:color="auto"/>
              <w:right w:val="single" w:sz="4" w:space="0" w:color="auto"/>
            </w:tcBorders>
          </w:tcPr>
          <w:p w14:paraId="4AC3EF6D" w14:textId="77777777" w:rsidR="00567502" w:rsidRPr="0035746C" w:rsidRDefault="00567502" w:rsidP="00567502">
            <w:pPr>
              <w:rPr>
                <w:color w:val="000000" w:themeColor="text1"/>
                <w:sz w:val="28"/>
                <w:szCs w:val="28"/>
              </w:rPr>
            </w:pPr>
          </w:p>
        </w:tc>
        <w:tc>
          <w:tcPr>
            <w:tcW w:w="320" w:type="pct"/>
            <w:tcBorders>
              <w:top w:val="single" w:sz="4" w:space="0" w:color="auto"/>
              <w:left w:val="single" w:sz="4" w:space="0" w:color="auto"/>
              <w:bottom w:val="single" w:sz="4" w:space="0" w:color="auto"/>
              <w:right w:val="single" w:sz="4" w:space="0" w:color="auto"/>
            </w:tcBorders>
          </w:tcPr>
          <w:p w14:paraId="59C5105F" w14:textId="77777777" w:rsidR="00567502" w:rsidRPr="0035746C" w:rsidRDefault="00567502" w:rsidP="00567502">
            <w:pPr>
              <w:rPr>
                <w:color w:val="000000" w:themeColor="text1"/>
                <w:sz w:val="28"/>
                <w:szCs w:val="28"/>
              </w:rPr>
            </w:pPr>
          </w:p>
        </w:tc>
        <w:tc>
          <w:tcPr>
            <w:tcW w:w="318" w:type="pct"/>
            <w:tcBorders>
              <w:top w:val="single" w:sz="4" w:space="0" w:color="auto"/>
              <w:left w:val="single" w:sz="4" w:space="0" w:color="auto"/>
              <w:bottom w:val="single" w:sz="4" w:space="0" w:color="auto"/>
              <w:right w:val="single" w:sz="4" w:space="0" w:color="auto"/>
            </w:tcBorders>
          </w:tcPr>
          <w:p w14:paraId="7811FC4D" w14:textId="77777777" w:rsidR="00567502" w:rsidRPr="0035746C" w:rsidRDefault="00567502" w:rsidP="00567502">
            <w:pPr>
              <w:rPr>
                <w:color w:val="000000" w:themeColor="text1"/>
                <w:sz w:val="28"/>
                <w:szCs w:val="28"/>
              </w:rPr>
            </w:pPr>
          </w:p>
        </w:tc>
      </w:tr>
      <w:tr w:rsidR="00567502" w:rsidRPr="0035746C" w14:paraId="3D066245" w14:textId="77777777" w:rsidTr="007D7537">
        <w:trPr>
          <w:gridAfter w:val="6"/>
          <w:wAfter w:w="1918" w:type="pct"/>
          <w:trHeight w:val="231"/>
        </w:trPr>
        <w:tc>
          <w:tcPr>
            <w:tcW w:w="481" w:type="pct"/>
            <w:tcBorders>
              <w:top w:val="single" w:sz="4" w:space="0" w:color="auto"/>
              <w:left w:val="single" w:sz="4" w:space="0" w:color="auto"/>
              <w:bottom w:val="single" w:sz="4" w:space="0" w:color="auto"/>
              <w:right w:val="single" w:sz="4" w:space="0" w:color="auto"/>
            </w:tcBorders>
          </w:tcPr>
          <w:p w14:paraId="43089217" w14:textId="77777777" w:rsidR="00567502" w:rsidRPr="0035746C" w:rsidRDefault="00567502" w:rsidP="00567502">
            <w:pPr>
              <w:pStyle w:val="ConsPlusNormal"/>
              <w:ind w:firstLine="0"/>
              <w:rPr>
                <w:rStyle w:val="pt-a0-000027"/>
                <w:rFonts w:ascii="Times New Roman" w:hAnsi="Times New Roman" w:cs="Times New Roman"/>
                <w:color w:val="000000" w:themeColor="text1"/>
                <w:sz w:val="28"/>
                <w:szCs w:val="28"/>
              </w:rPr>
            </w:pPr>
          </w:p>
        </w:tc>
        <w:tc>
          <w:tcPr>
            <w:tcW w:w="2601" w:type="pct"/>
            <w:gridSpan w:val="8"/>
            <w:tcBorders>
              <w:top w:val="single" w:sz="4" w:space="0" w:color="auto"/>
              <w:left w:val="single" w:sz="4" w:space="0" w:color="auto"/>
              <w:bottom w:val="single" w:sz="4" w:space="0" w:color="auto"/>
              <w:right w:val="single" w:sz="4" w:space="0" w:color="auto"/>
            </w:tcBorders>
          </w:tcPr>
          <w:p w14:paraId="3AD94A5B" w14:textId="77777777" w:rsidR="00567502" w:rsidRPr="0035746C" w:rsidRDefault="00567502" w:rsidP="00567502">
            <w:pPr>
              <w:widowControl w:val="0"/>
              <w:rPr>
                <w:color w:val="000000" w:themeColor="text1"/>
                <w:sz w:val="28"/>
                <w:szCs w:val="28"/>
              </w:rPr>
            </w:pPr>
          </w:p>
        </w:tc>
      </w:tr>
    </w:tbl>
    <w:p w14:paraId="241FAAEA" w14:textId="27E38C79" w:rsidR="00463F4E" w:rsidRPr="0035746C" w:rsidRDefault="00463F4E" w:rsidP="00B62A5D">
      <w:pPr>
        <w:widowControl w:val="0"/>
        <w:autoSpaceDE w:val="0"/>
        <w:autoSpaceDN w:val="0"/>
        <w:ind w:left="9356"/>
        <w:jc w:val="right"/>
        <w:outlineLvl w:val="3"/>
        <w:rPr>
          <w:color w:val="000000" w:themeColor="text1"/>
          <w:sz w:val="28"/>
          <w:szCs w:val="28"/>
        </w:rPr>
      </w:pPr>
    </w:p>
    <w:p w14:paraId="5F90C61D" w14:textId="71DA9851" w:rsidR="004B4669" w:rsidRPr="0035746C" w:rsidRDefault="004B4669" w:rsidP="00B62A5D">
      <w:pPr>
        <w:widowControl w:val="0"/>
        <w:autoSpaceDE w:val="0"/>
        <w:autoSpaceDN w:val="0"/>
        <w:ind w:left="9356"/>
        <w:jc w:val="right"/>
        <w:outlineLvl w:val="3"/>
        <w:rPr>
          <w:color w:val="000000" w:themeColor="text1"/>
          <w:sz w:val="28"/>
          <w:szCs w:val="28"/>
        </w:rPr>
      </w:pPr>
    </w:p>
    <w:p w14:paraId="623F7F5F" w14:textId="77777777" w:rsidR="004B4669" w:rsidRPr="0035746C" w:rsidRDefault="004B4669" w:rsidP="00B62A5D">
      <w:pPr>
        <w:widowControl w:val="0"/>
        <w:autoSpaceDE w:val="0"/>
        <w:autoSpaceDN w:val="0"/>
        <w:ind w:left="9356"/>
        <w:jc w:val="right"/>
        <w:outlineLvl w:val="3"/>
        <w:rPr>
          <w:color w:val="000000" w:themeColor="text1"/>
          <w:sz w:val="28"/>
          <w:szCs w:val="28"/>
        </w:rPr>
        <w:sectPr w:rsidR="004B4669" w:rsidRPr="0035746C" w:rsidSect="00B62A5D">
          <w:headerReference w:type="default" r:id="rId10"/>
          <w:footerReference w:type="default" r:id="rId11"/>
          <w:pgSz w:w="11907" w:h="16834"/>
          <w:pgMar w:top="1134" w:right="1134" w:bottom="1134" w:left="567" w:header="289" w:footer="289" w:gutter="0"/>
          <w:cols w:space="720"/>
          <w:docGrid w:linePitch="272"/>
        </w:sectPr>
      </w:pPr>
    </w:p>
    <w:p w14:paraId="6EC80A94" w14:textId="77777777" w:rsidR="004B4669" w:rsidRPr="0035746C" w:rsidRDefault="004B4669" w:rsidP="004B4669">
      <w:pPr>
        <w:pStyle w:val="ConsPlusNormal"/>
        <w:ind w:firstLine="0"/>
        <w:jc w:val="center"/>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lastRenderedPageBreak/>
        <w:t>2. Текстовая часть муниципальной программы</w:t>
      </w:r>
    </w:p>
    <w:p w14:paraId="0B4ABAD7" w14:textId="77777777" w:rsidR="004B4669" w:rsidRPr="0035746C" w:rsidRDefault="004B4669" w:rsidP="004B4669">
      <w:pPr>
        <w:pStyle w:val="ConsPlusNormal"/>
        <w:ind w:firstLine="0"/>
        <w:jc w:val="center"/>
        <w:rPr>
          <w:rFonts w:ascii="Times New Roman" w:hAnsi="Times New Roman" w:cs="Times New Roman"/>
          <w:color w:val="000000" w:themeColor="text1"/>
          <w:sz w:val="28"/>
          <w:szCs w:val="28"/>
        </w:rPr>
      </w:pPr>
    </w:p>
    <w:p w14:paraId="4CEE934F" w14:textId="77777777" w:rsidR="004B4669" w:rsidRPr="0035746C" w:rsidRDefault="004B4669" w:rsidP="004B4669">
      <w:pPr>
        <w:pStyle w:val="ConsPlusNormal"/>
        <w:ind w:firstLine="0"/>
        <w:jc w:val="center"/>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2.1. Характеристика текущего состояния.</w:t>
      </w:r>
    </w:p>
    <w:p w14:paraId="7796294B" w14:textId="77777777" w:rsidR="004B4669" w:rsidRPr="0035746C" w:rsidRDefault="004B4669" w:rsidP="004B4669">
      <w:pPr>
        <w:ind w:firstLine="567"/>
        <w:rPr>
          <w:color w:val="000000" w:themeColor="text1"/>
          <w:sz w:val="28"/>
          <w:szCs w:val="28"/>
          <w:lang w:eastAsia="en-US"/>
        </w:rPr>
      </w:pPr>
    </w:p>
    <w:p w14:paraId="32D2CBE5" w14:textId="77777777" w:rsidR="00450D21" w:rsidRPr="0035746C" w:rsidRDefault="00450D21" w:rsidP="00450D21">
      <w:pPr>
        <w:tabs>
          <w:tab w:val="left" w:pos="142"/>
        </w:tabs>
        <w:ind w:firstLine="567"/>
        <w:rPr>
          <w:color w:val="000000" w:themeColor="text1"/>
          <w:sz w:val="28"/>
          <w:szCs w:val="28"/>
          <w:lang w:eastAsia="en-US"/>
        </w:rPr>
      </w:pPr>
      <w:r w:rsidRPr="0035746C">
        <w:rPr>
          <w:color w:val="000000" w:themeColor="text1"/>
          <w:sz w:val="28"/>
          <w:szCs w:val="28"/>
          <w:lang w:eastAsia="en-US"/>
        </w:rPr>
        <w:t>Город Нижний Новгород - крупный промышленный центр.</w:t>
      </w:r>
    </w:p>
    <w:p w14:paraId="5BE4EE86" w14:textId="77777777" w:rsidR="00450D21" w:rsidRPr="0035746C" w:rsidRDefault="00450D21" w:rsidP="00450D21">
      <w:pPr>
        <w:tabs>
          <w:tab w:val="left" w:pos="142"/>
        </w:tabs>
        <w:ind w:firstLine="567"/>
        <w:rPr>
          <w:color w:val="000000" w:themeColor="text1"/>
          <w:sz w:val="28"/>
          <w:szCs w:val="28"/>
          <w:lang w:eastAsia="en-US"/>
        </w:rPr>
      </w:pPr>
      <w:r w:rsidRPr="0035746C">
        <w:rPr>
          <w:color w:val="000000" w:themeColor="text1"/>
          <w:sz w:val="28"/>
          <w:szCs w:val="28"/>
          <w:lang w:eastAsia="en-US"/>
        </w:rPr>
        <w:t>В 2021 году объем отгруженной продукции по полному кругу организаций города Нижнего Новгорода увеличился к уровню 2020 года на 121,3% и составил 1 390,8 млрд. рублей. Объем отгруженных товаров по крупным и средним организациям города Нижнего Новгорода в 2021 году составил 1 040,1 млрд. рублей, в том числе по виду деятельности «Обрабатывающие производства» - 541,4 млрд. руб. Темп роста к 2020 году составил, соответственно, 120,4% и 124,2</w:t>
      </w:r>
      <w:proofErr w:type="gramStart"/>
      <w:r w:rsidRPr="0035746C">
        <w:rPr>
          <w:color w:val="000000" w:themeColor="text1"/>
          <w:sz w:val="28"/>
          <w:szCs w:val="28"/>
          <w:lang w:eastAsia="en-US"/>
        </w:rPr>
        <w:t>%  в</w:t>
      </w:r>
      <w:proofErr w:type="gramEnd"/>
      <w:r w:rsidRPr="0035746C">
        <w:rPr>
          <w:color w:val="000000" w:themeColor="text1"/>
          <w:sz w:val="28"/>
          <w:szCs w:val="28"/>
          <w:lang w:eastAsia="en-US"/>
        </w:rPr>
        <w:t xml:space="preserve"> действующих ценах.</w:t>
      </w:r>
    </w:p>
    <w:p w14:paraId="789F7ED1" w14:textId="77777777" w:rsidR="00450D21" w:rsidRPr="0035746C" w:rsidRDefault="00450D21" w:rsidP="00450D21">
      <w:pPr>
        <w:tabs>
          <w:tab w:val="left" w:pos="142"/>
        </w:tabs>
        <w:ind w:firstLine="567"/>
        <w:rPr>
          <w:color w:val="000000" w:themeColor="text1"/>
          <w:sz w:val="28"/>
          <w:szCs w:val="28"/>
          <w:lang w:eastAsia="en-US"/>
        </w:rPr>
      </w:pPr>
      <w:r w:rsidRPr="0035746C">
        <w:rPr>
          <w:color w:val="000000" w:themeColor="text1"/>
          <w:sz w:val="28"/>
          <w:szCs w:val="28"/>
          <w:lang w:eastAsia="en-US"/>
        </w:rPr>
        <w:t>По-прежнему в 2021 году сохраняется тенденция безубыточности предприятий и организаций города. Прибыль прибыльных организаций (по крупным и средним организациям) за 2021 год составила 178,9 млрд. руб., увеличившись к уровню 2020 года на 22% в действующих ценах.</w:t>
      </w:r>
    </w:p>
    <w:p w14:paraId="19D10699" w14:textId="77777777" w:rsidR="00450D21" w:rsidRPr="0035746C" w:rsidRDefault="00450D21" w:rsidP="00450D21">
      <w:pPr>
        <w:tabs>
          <w:tab w:val="left" w:pos="142"/>
        </w:tabs>
        <w:ind w:firstLine="567"/>
        <w:rPr>
          <w:color w:val="000000" w:themeColor="text1"/>
          <w:sz w:val="28"/>
          <w:szCs w:val="28"/>
          <w:lang w:eastAsia="en-US"/>
        </w:rPr>
      </w:pPr>
      <w:r w:rsidRPr="0035746C">
        <w:rPr>
          <w:color w:val="000000" w:themeColor="text1"/>
          <w:sz w:val="28"/>
          <w:szCs w:val="28"/>
          <w:lang w:eastAsia="en-US"/>
        </w:rPr>
        <w:t>Фонд заработной платы по полному кругу организаций за 2021 год составил 339,8 млрд. руб., увеличившись по отношению к аналогичному показателю 2020 года на 9,2% в действующих ценах.</w:t>
      </w:r>
    </w:p>
    <w:p w14:paraId="02F6DA00" w14:textId="77777777" w:rsidR="00450D21" w:rsidRPr="0035746C" w:rsidRDefault="00450D21" w:rsidP="00450D21">
      <w:pPr>
        <w:tabs>
          <w:tab w:val="left" w:pos="142"/>
        </w:tabs>
        <w:ind w:firstLine="567"/>
        <w:rPr>
          <w:color w:val="000000" w:themeColor="text1"/>
          <w:sz w:val="28"/>
          <w:szCs w:val="28"/>
          <w:lang w:eastAsia="en-US"/>
        </w:rPr>
      </w:pPr>
      <w:r w:rsidRPr="0035746C">
        <w:rPr>
          <w:color w:val="000000" w:themeColor="text1"/>
          <w:sz w:val="28"/>
          <w:szCs w:val="28"/>
          <w:lang w:eastAsia="en-US"/>
        </w:rPr>
        <w:t>Общая сумма поступления НДФЛ в консолидированный бюджет области от организаций Нижнего Новгорода составила за 2021 год 48,8 млрд. руб. (в городской бюджет 8,96 млрд. руб.). При этом темпы роста поступления НДФЛ за анализируемый период составили 112% к уровню 2020 года.</w:t>
      </w:r>
    </w:p>
    <w:p w14:paraId="5315F13D" w14:textId="77777777" w:rsidR="00450D21" w:rsidRPr="0035746C" w:rsidRDefault="00450D21" w:rsidP="00450D21">
      <w:pPr>
        <w:tabs>
          <w:tab w:val="left" w:pos="142"/>
        </w:tabs>
        <w:ind w:firstLine="567"/>
        <w:rPr>
          <w:color w:val="000000" w:themeColor="text1"/>
          <w:sz w:val="28"/>
          <w:szCs w:val="28"/>
          <w:lang w:eastAsia="en-US"/>
        </w:rPr>
      </w:pPr>
      <w:r w:rsidRPr="0035746C">
        <w:rPr>
          <w:color w:val="000000" w:themeColor="text1"/>
          <w:sz w:val="28"/>
          <w:szCs w:val="28"/>
          <w:lang w:eastAsia="en-US"/>
        </w:rPr>
        <w:t>По итогам 2021 года объем инвестиций в основной капитал по полному кругу организаций составил 109,5млрд. руб.</w:t>
      </w:r>
    </w:p>
    <w:p w14:paraId="0BD496B2" w14:textId="77777777" w:rsidR="00450D21" w:rsidRPr="0035746C" w:rsidRDefault="00450D21" w:rsidP="00450D21">
      <w:pPr>
        <w:tabs>
          <w:tab w:val="left" w:pos="142"/>
        </w:tabs>
        <w:ind w:firstLine="567"/>
        <w:rPr>
          <w:color w:val="000000" w:themeColor="text1"/>
          <w:sz w:val="28"/>
          <w:szCs w:val="28"/>
          <w:lang w:eastAsia="en-US"/>
        </w:rPr>
      </w:pPr>
      <w:r w:rsidRPr="0035746C">
        <w:rPr>
          <w:color w:val="000000" w:themeColor="text1"/>
          <w:sz w:val="28"/>
          <w:szCs w:val="28"/>
          <w:lang w:eastAsia="en-US"/>
        </w:rPr>
        <w:t>Среднемесячная заработная плата по полному кругу организаций города составила 49 тыс. руб., при этом темп ее роста - 9,2%.</w:t>
      </w:r>
    </w:p>
    <w:p w14:paraId="75A5D37F" w14:textId="77777777" w:rsidR="00450D21" w:rsidRPr="0035746C" w:rsidRDefault="00450D21" w:rsidP="00450D21">
      <w:pPr>
        <w:tabs>
          <w:tab w:val="left" w:pos="142"/>
        </w:tabs>
        <w:ind w:firstLine="567"/>
        <w:rPr>
          <w:color w:val="000000" w:themeColor="text1"/>
          <w:sz w:val="28"/>
          <w:szCs w:val="28"/>
          <w:lang w:eastAsia="en-US"/>
        </w:rPr>
      </w:pPr>
      <w:r w:rsidRPr="0035746C">
        <w:rPr>
          <w:color w:val="000000" w:themeColor="text1"/>
          <w:sz w:val="28"/>
          <w:szCs w:val="28"/>
          <w:lang w:eastAsia="en-US"/>
        </w:rPr>
        <w:t>В связи с нормализацией эпидемиологической обстановки и возобновлением экономической активности произошли заметные улучшения в течение года на рынке труда города. Уровень официально зарегистрированной безработицы на конец 2021 года существенно снизился по отношению к предыдущему году и составил 0,49% (на 01.01.2021 - 4,72%).</w:t>
      </w:r>
    </w:p>
    <w:p w14:paraId="75AFAF1C" w14:textId="77777777" w:rsidR="00450D21" w:rsidRPr="0035746C" w:rsidRDefault="00450D21" w:rsidP="00450D21">
      <w:pPr>
        <w:tabs>
          <w:tab w:val="left" w:pos="142"/>
        </w:tabs>
        <w:ind w:firstLine="567"/>
        <w:rPr>
          <w:color w:val="000000" w:themeColor="text1"/>
          <w:sz w:val="28"/>
          <w:szCs w:val="28"/>
          <w:lang w:eastAsia="en-US"/>
        </w:rPr>
      </w:pPr>
      <w:r w:rsidRPr="0035746C">
        <w:rPr>
          <w:color w:val="000000" w:themeColor="text1"/>
          <w:sz w:val="28"/>
          <w:szCs w:val="28"/>
          <w:lang w:eastAsia="en-US"/>
        </w:rPr>
        <w:t>Обеспечение дальнейшего устойчивого экономического развития города Нижнего Новгорода будет обеспечиваться путем:</w:t>
      </w:r>
    </w:p>
    <w:p w14:paraId="6FDDCEAA" w14:textId="77777777" w:rsidR="00450D21" w:rsidRPr="0035746C" w:rsidRDefault="00450D21" w:rsidP="00450D21">
      <w:pPr>
        <w:tabs>
          <w:tab w:val="left" w:pos="142"/>
        </w:tabs>
        <w:ind w:firstLine="567"/>
        <w:rPr>
          <w:color w:val="000000" w:themeColor="text1"/>
          <w:sz w:val="28"/>
          <w:szCs w:val="28"/>
          <w:lang w:eastAsia="en-US"/>
        </w:rPr>
      </w:pPr>
      <w:r w:rsidRPr="0035746C">
        <w:rPr>
          <w:color w:val="000000" w:themeColor="text1"/>
          <w:sz w:val="28"/>
          <w:szCs w:val="28"/>
          <w:lang w:eastAsia="en-US"/>
        </w:rPr>
        <w:t>повышения эффективности планирования, прогнозирования и информационно-аналитического обеспечения социально-экономического развития города;</w:t>
      </w:r>
    </w:p>
    <w:p w14:paraId="2B4E3596" w14:textId="77777777" w:rsidR="00450D21" w:rsidRPr="0035746C" w:rsidRDefault="00450D21" w:rsidP="00450D21">
      <w:pPr>
        <w:tabs>
          <w:tab w:val="left" w:pos="142"/>
        </w:tabs>
        <w:ind w:firstLine="567"/>
        <w:rPr>
          <w:color w:val="000000" w:themeColor="text1"/>
          <w:sz w:val="28"/>
          <w:szCs w:val="28"/>
          <w:lang w:eastAsia="en-US"/>
        </w:rPr>
      </w:pPr>
      <w:r w:rsidRPr="0035746C">
        <w:rPr>
          <w:color w:val="000000" w:themeColor="text1"/>
          <w:sz w:val="28"/>
          <w:szCs w:val="28"/>
          <w:lang w:eastAsia="en-US"/>
        </w:rPr>
        <w:t>формирования комплексной муниципальной контрактной системы закупок;</w:t>
      </w:r>
    </w:p>
    <w:p w14:paraId="726A8FA2" w14:textId="77777777" w:rsidR="00450D21" w:rsidRPr="0035746C" w:rsidRDefault="00450D21" w:rsidP="00450D21">
      <w:pPr>
        <w:tabs>
          <w:tab w:val="left" w:pos="142"/>
        </w:tabs>
        <w:ind w:firstLine="567"/>
        <w:rPr>
          <w:color w:val="000000" w:themeColor="text1"/>
          <w:sz w:val="28"/>
          <w:szCs w:val="28"/>
          <w:lang w:eastAsia="en-US"/>
        </w:rPr>
      </w:pPr>
      <w:r w:rsidRPr="0035746C">
        <w:rPr>
          <w:color w:val="000000" w:themeColor="text1"/>
          <w:sz w:val="28"/>
          <w:szCs w:val="28"/>
          <w:lang w:eastAsia="en-US"/>
        </w:rPr>
        <w:t>формирования грамотной ценовой политики;</w:t>
      </w:r>
    </w:p>
    <w:p w14:paraId="7D153960" w14:textId="59BE800A" w:rsidR="00450D21" w:rsidRPr="0035746C" w:rsidRDefault="00450D21" w:rsidP="00450D21">
      <w:pPr>
        <w:tabs>
          <w:tab w:val="left" w:pos="142"/>
        </w:tabs>
        <w:ind w:firstLine="567"/>
        <w:rPr>
          <w:color w:val="000000" w:themeColor="text1"/>
          <w:sz w:val="28"/>
          <w:szCs w:val="28"/>
          <w:lang w:eastAsia="en-US"/>
        </w:rPr>
      </w:pPr>
      <w:r w:rsidRPr="0035746C">
        <w:rPr>
          <w:color w:val="000000" w:themeColor="text1"/>
          <w:sz w:val="28"/>
          <w:szCs w:val="28"/>
          <w:lang w:eastAsia="en-US"/>
        </w:rPr>
        <w:t>развития инвестиционной политики на территории города.</w:t>
      </w:r>
    </w:p>
    <w:p w14:paraId="7C42EA7A" w14:textId="439AC96B" w:rsidR="00450D21" w:rsidRPr="0035746C" w:rsidRDefault="00450D21" w:rsidP="00450D21">
      <w:pPr>
        <w:tabs>
          <w:tab w:val="left" w:pos="142"/>
        </w:tabs>
        <w:ind w:firstLine="567"/>
        <w:rPr>
          <w:color w:val="000000" w:themeColor="text1"/>
          <w:sz w:val="28"/>
          <w:szCs w:val="28"/>
          <w:lang w:eastAsia="en-US"/>
        </w:rPr>
      </w:pPr>
    </w:p>
    <w:p w14:paraId="242DDFEB" w14:textId="6066AC78" w:rsidR="00450D21" w:rsidRPr="0035746C" w:rsidRDefault="00450D21" w:rsidP="00450D21">
      <w:pPr>
        <w:tabs>
          <w:tab w:val="left" w:pos="142"/>
        </w:tabs>
        <w:ind w:firstLine="567"/>
        <w:rPr>
          <w:color w:val="000000" w:themeColor="text1"/>
          <w:sz w:val="28"/>
          <w:szCs w:val="28"/>
          <w:lang w:eastAsia="en-US"/>
        </w:rPr>
      </w:pPr>
    </w:p>
    <w:p w14:paraId="5DF353D4" w14:textId="1AE0913F" w:rsidR="00450D21" w:rsidRPr="0035746C" w:rsidRDefault="00450D21" w:rsidP="00450D21">
      <w:pPr>
        <w:tabs>
          <w:tab w:val="left" w:pos="142"/>
        </w:tabs>
        <w:ind w:firstLine="567"/>
        <w:rPr>
          <w:color w:val="000000" w:themeColor="text1"/>
          <w:sz w:val="28"/>
          <w:szCs w:val="28"/>
          <w:lang w:eastAsia="en-US"/>
        </w:rPr>
      </w:pPr>
    </w:p>
    <w:p w14:paraId="3430CBE5" w14:textId="70D231BC" w:rsidR="00450D21" w:rsidRPr="0035746C" w:rsidRDefault="00450D21" w:rsidP="00450D21">
      <w:pPr>
        <w:tabs>
          <w:tab w:val="left" w:pos="142"/>
        </w:tabs>
        <w:ind w:firstLine="567"/>
        <w:rPr>
          <w:color w:val="000000" w:themeColor="text1"/>
          <w:sz w:val="28"/>
          <w:szCs w:val="28"/>
          <w:lang w:eastAsia="en-US"/>
        </w:rPr>
      </w:pPr>
    </w:p>
    <w:p w14:paraId="4ACAEC76" w14:textId="77777777" w:rsidR="00450D21" w:rsidRPr="0035746C" w:rsidRDefault="00450D21" w:rsidP="00450D21">
      <w:pPr>
        <w:tabs>
          <w:tab w:val="left" w:pos="142"/>
        </w:tabs>
        <w:ind w:firstLine="567"/>
        <w:rPr>
          <w:color w:val="000000" w:themeColor="text1"/>
          <w:sz w:val="28"/>
          <w:szCs w:val="28"/>
          <w:lang w:eastAsia="en-US"/>
        </w:rPr>
      </w:pPr>
    </w:p>
    <w:p w14:paraId="3BB12AD8" w14:textId="77777777" w:rsidR="004B4669" w:rsidRPr="0035746C" w:rsidRDefault="004B4669" w:rsidP="004B4669">
      <w:pPr>
        <w:tabs>
          <w:tab w:val="left" w:pos="142"/>
        </w:tabs>
        <w:ind w:firstLine="567"/>
        <w:rPr>
          <w:color w:val="000000" w:themeColor="text1"/>
          <w:sz w:val="28"/>
          <w:szCs w:val="28"/>
        </w:rPr>
      </w:pPr>
    </w:p>
    <w:p w14:paraId="16C56EFF" w14:textId="77777777" w:rsidR="004B4669" w:rsidRPr="0035746C" w:rsidRDefault="004B4669" w:rsidP="004B4669">
      <w:pPr>
        <w:tabs>
          <w:tab w:val="left" w:pos="142"/>
        </w:tabs>
        <w:jc w:val="center"/>
        <w:rPr>
          <w:color w:val="000000" w:themeColor="text1"/>
          <w:sz w:val="28"/>
          <w:szCs w:val="28"/>
        </w:rPr>
      </w:pPr>
      <w:r w:rsidRPr="0035746C">
        <w:rPr>
          <w:color w:val="000000" w:themeColor="text1"/>
          <w:sz w:val="28"/>
          <w:szCs w:val="28"/>
        </w:rPr>
        <w:lastRenderedPageBreak/>
        <w:t xml:space="preserve">Информационно-аналитическое обеспечение деятельности в сфере управления </w:t>
      </w:r>
    </w:p>
    <w:p w14:paraId="2F3FEDE7" w14:textId="77777777" w:rsidR="004B4669" w:rsidRPr="0035746C" w:rsidRDefault="004B4669" w:rsidP="004B4669">
      <w:pPr>
        <w:tabs>
          <w:tab w:val="left" w:pos="142"/>
        </w:tabs>
        <w:jc w:val="center"/>
        <w:rPr>
          <w:color w:val="000000" w:themeColor="text1"/>
          <w:sz w:val="28"/>
          <w:szCs w:val="28"/>
        </w:rPr>
      </w:pPr>
      <w:r w:rsidRPr="0035746C">
        <w:rPr>
          <w:color w:val="000000" w:themeColor="text1"/>
          <w:sz w:val="28"/>
          <w:szCs w:val="28"/>
        </w:rPr>
        <w:t>социально-экономическим развитием города</w:t>
      </w:r>
    </w:p>
    <w:p w14:paraId="42967269" w14:textId="77777777" w:rsidR="004B4669" w:rsidRPr="0035746C" w:rsidRDefault="004B4669" w:rsidP="004B4669">
      <w:pPr>
        <w:ind w:firstLine="540"/>
        <w:rPr>
          <w:color w:val="000000" w:themeColor="text1"/>
          <w:sz w:val="28"/>
          <w:szCs w:val="28"/>
        </w:rPr>
      </w:pPr>
    </w:p>
    <w:p w14:paraId="6AEB0482" w14:textId="77777777" w:rsidR="00450D21" w:rsidRPr="0035746C" w:rsidRDefault="00450D21" w:rsidP="00450D21">
      <w:pPr>
        <w:ind w:firstLine="567"/>
        <w:rPr>
          <w:color w:val="000000" w:themeColor="text1"/>
          <w:sz w:val="28"/>
          <w:szCs w:val="28"/>
        </w:rPr>
      </w:pPr>
      <w:r w:rsidRPr="0035746C">
        <w:rPr>
          <w:color w:val="000000" w:themeColor="text1"/>
          <w:sz w:val="28"/>
          <w:szCs w:val="28"/>
        </w:rPr>
        <w:t>Совершенствование работы с информацией является одним из важнейших условий эффективного управления социально-экономическим развитием территории муниципального образования.</w:t>
      </w:r>
    </w:p>
    <w:p w14:paraId="5518D6ED" w14:textId="77777777" w:rsidR="00450D21" w:rsidRPr="0035746C" w:rsidRDefault="00450D21" w:rsidP="00450D21">
      <w:pPr>
        <w:ind w:firstLine="567"/>
        <w:rPr>
          <w:color w:val="000000" w:themeColor="text1"/>
          <w:sz w:val="28"/>
          <w:szCs w:val="28"/>
        </w:rPr>
      </w:pPr>
      <w:r w:rsidRPr="0035746C">
        <w:rPr>
          <w:color w:val="000000" w:themeColor="text1"/>
          <w:sz w:val="28"/>
          <w:szCs w:val="28"/>
        </w:rPr>
        <w:t>Наличие оперативной и достоверной информации имеет большое значение для обеспечения процесса прогнозирования социально-экономического развития, обоснования управленческих решений по текущему и перспективному планированию как на этапе разработки программ, так и в процессе их реализации. От обеспечения качественными информационными и аналитическими материалами процесса разработки прогноза зависит его реалистичность, а значит, во многом и эффективность реализации принятых на его основе управленческих решений - исполнение бюджета, результаты программного планирования и т.д.</w:t>
      </w:r>
    </w:p>
    <w:p w14:paraId="34FA2AEC" w14:textId="77777777" w:rsidR="00450D21" w:rsidRPr="0035746C" w:rsidRDefault="00450D21" w:rsidP="00450D21">
      <w:pPr>
        <w:ind w:firstLine="567"/>
        <w:rPr>
          <w:color w:val="000000" w:themeColor="text1"/>
          <w:sz w:val="28"/>
          <w:szCs w:val="28"/>
        </w:rPr>
      </w:pPr>
      <w:r w:rsidRPr="0035746C">
        <w:rPr>
          <w:color w:val="000000" w:themeColor="text1"/>
          <w:sz w:val="28"/>
          <w:szCs w:val="28"/>
        </w:rPr>
        <w:t>Будущее развитие данной сферы будет связано с совершенствованием электронной обработки и хранения данных, механизмов информационного взаимодействия, а также методологии прогнозирования и программирования как важнейших инструментов управления социально-экономическими процессами на территории муниципального образования.</w:t>
      </w:r>
    </w:p>
    <w:p w14:paraId="7C4D7DFE" w14:textId="77777777" w:rsidR="00450D21" w:rsidRPr="0035746C" w:rsidRDefault="00450D21" w:rsidP="00450D21">
      <w:pPr>
        <w:ind w:firstLine="567"/>
        <w:rPr>
          <w:color w:val="000000" w:themeColor="text1"/>
          <w:sz w:val="28"/>
          <w:szCs w:val="28"/>
        </w:rPr>
      </w:pPr>
      <w:r w:rsidRPr="0035746C">
        <w:rPr>
          <w:color w:val="000000" w:themeColor="text1"/>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местные налоги (земельный налог и налог на имущество физических лиц, в отношении которых органы местного самоуправления принимают решения об установлении, изменении или отмене), наряду с отчислениями от федеральных и региональных налогов, составляют экономическую основу местного самоуправления. Следовательно, эффективное </w:t>
      </w:r>
      <w:proofErr w:type="spellStart"/>
      <w:r w:rsidRPr="0035746C">
        <w:rPr>
          <w:color w:val="000000" w:themeColor="text1"/>
          <w:sz w:val="28"/>
          <w:szCs w:val="28"/>
        </w:rPr>
        <w:t>применениение</w:t>
      </w:r>
      <w:proofErr w:type="spellEnd"/>
      <w:r w:rsidRPr="0035746C">
        <w:rPr>
          <w:color w:val="000000" w:themeColor="text1"/>
          <w:sz w:val="28"/>
          <w:szCs w:val="28"/>
        </w:rPr>
        <w:t xml:space="preserve"> местных налогов и минимизация задолженности по налогам, поступающим в бюджет, является важной задачей, решение которой способствует сбалансированности и устойчивости бюджета города.</w:t>
      </w:r>
    </w:p>
    <w:p w14:paraId="43E76672" w14:textId="77777777" w:rsidR="00450D21" w:rsidRPr="0035746C" w:rsidRDefault="00450D21" w:rsidP="00450D21">
      <w:pPr>
        <w:ind w:firstLine="567"/>
        <w:rPr>
          <w:color w:val="000000" w:themeColor="text1"/>
          <w:sz w:val="28"/>
          <w:szCs w:val="28"/>
        </w:rPr>
      </w:pPr>
      <w:r w:rsidRPr="0035746C">
        <w:rPr>
          <w:color w:val="000000" w:themeColor="text1"/>
          <w:sz w:val="28"/>
          <w:szCs w:val="28"/>
        </w:rPr>
        <w:t>Налоговая политика, проводимая органами местного самоуправления города Нижнего Новгорода, предусматривает обеспечение стабильности системы налогообложения для юридических и физических лиц наряду с ограничением предоставления налоговых льгот. Действующие налоговые льготы имеют социальную направленность, поскольку от уплаты налогов освобождены наиболее уязвимые категории населения.</w:t>
      </w:r>
    </w:p>
    <w:p w14:paraId="17208C61" w14:textId="1F51EFEB" w:rsidR="004B4669" w:rsidRPr="0035746C" w:rsidRDefault="00450D21" w:rsidP="00450D21">
      <w:pPr>
        <w:ind w:firstLine="567"/>
        <w:rPr>
          <w:color w:val="000000" w:themeColor="text1"/>
          <w:sz w:val="28"/>
          <w:szCs w:val="28"/>
          <w:lang w:eastAsia="en-US"/>
        </w:rPr>
      </w:pPr>
      <w:r w:rsidRPr="0035746C">
        <w:rPr>
          <w:color w:val="000000" w:themeColor="text1"/>
          <w:sz w:val="28"/>
          <w:szCs w:val="28"/>
        </w:rPr>
        <w:t>В условиях существующей системы межбюджетных отношений при доминирующей тенденции перераспределения налоговых доходов в пользу вышестоящих бюджетов большое значение будут иметь меры, направленные на повышение эффективности применения местных налогов и способствующие мобилизации доходов местных бюджетов. Наряду с проведением оценки налоговых расходов, это должно обеспечить стабильную долю местных налогов в налоговых доходах бюджета города.</w:t>
      </w:r>
    </w:p>
    <w:p w14:paraId="56B62D3E" w14:textId="77777777" w:rsidR="004B4669" w:rsidRPr="0035746C" w:rsidRDefault="004B4669" w:rsidP="004B4669">
      <w:pPr>
        <w:widowControl w:val="0"/>
        <w:ind w:firstLine="567"/>
        <w:rPr>
          <w:color w:val="000000" w:themeColor="text1"/>
          <w:sz w:val="28"/>
          <w:szCs w:val="28"/>
        </w:rPr>
      </w:pPr>
    </w:p>
    <w:p w14:paraId="25F292B8" w14:textId="77777777" w:rsidR="004B4669" w:rsidRPr="0035746C" w:rsidRDefault="004B4669" w:rsidP="004B4669">
      <w:pPr>
        <w:widowControl w:val="0"/>
        <w:tabs>
          <w:tab w:val="left" w:pos="142"/>
        </w:tabs>
        <w:jc w:val="center"/>
        <w:rPr>
          <w:color w:val="000000" w:themeColor="text1"/>
          <w:sz w:val="28"/>
          <w:szCs w:val="28"/>
        </w:rPr>
      </w:pPr>
    </w:p>
    <w:p w14:paraId="65F36599" w14:textId="77777777" w:rsidR="004B4669" w:rsidRPr="0035746C" w:rsidRDefault="004B4669" w:rsidP="004B4669">
      <w:pPr>
        <w:widowControl w:val="0"/>
        <w:tabs>
          <w:tab w:val="left" w:pos="142"/>
        </w:tabs>
        <w:jc w:val="center"/>
        <w:rPr>
          <w:color w:val="000000" w:themeColor="text1"/>
          <w:sz w:val="28"/>
          <w:szCs w:val="28"/>
        </w:rPr>
      </w:pPr>
      <w:r w:rsidRPr="0035746C">
        <w:rPr>
          <w:color w:val="000000" w:themeColor="text1"/>
          <w:sz w:val="28"/>
          <w:szCs w:val="28"/>
        </w:rPr>
        <w:t>Стратегическое и программное планирование</w:t>
      </w:r>
    </w:p>
    <w:p w14:paraId="458D86BB" w14:textId="77777777" w:rsidR="004B4669" w:rsidRPr="0035746C" w:rsidRDefault="004B4669" w:rsidP="004B4669">
      <w:pPr>
        <w:widowControl w:val="0"/>
        <w:jc w:val="center"/>
        <w:rPr>
          <w:color w:val="000000" w:themeColor="text1"/>
          <w:sz w:val="28"/>
          <w:szCs w:val="28"/>
        </w:rPr>
      </w:pPr>
    </w:p>
    <w:p w14:paraId="6176A034" w14:textId="77777777" w:rsidR="004B4669" w:rsidRPr="0035746C" w:rsidRDefault="004B4669" w:rsidP="004B4669">
      <w:pPr>
        <w:widowControl w:val="0"/>
        <w:ind w:firstLine="567"/>
        <w:rPr>
          <w:color w:val="000000" w:themeColor="text1"/>
          <w:sz w:val="28"/>
          <w:szCs w:val="28"/>
          <w:lang w:eastAsia="en-US"/>
        </w:rPr>
      </w:pPr>
      <w:r w:rsidRPr="0035746C">
        <w:rPr>
          <w:color w:val="000000" w:themeColor="text1"/>
          <w:sz w:val="28"/>
          <w:szCs w:val="28"/>
        </w:rPr>
        <w:lastRenderedPageBreak/>
        <w:t xml:space="preserve">В </w:t>
      </w:r>
      <w:r w:rsidRPr="0035746C">
        <w:rPr>
          <w:color w:val="000000" w:themeColor="text1"/>
          <w:sz w:val="28"/>
          <w:szCs w:val="28"/>
          <w:lang w:eastAsia="en-US"/>
        </w:rPr>
        <w:t xml:space="preserve">соответствии с требованиями Федерального закона от 28 июня 2014 года </w:t>
      </w:r>
      <w:r w:rsidRPr="0035746C">
        <w:rPr>
          <w:color w:val="000000" w:themeColor="text1"/>
          <w:sz w:val="28"/>
          <w:szCs w:val="28"/>
          <w:lang w:eastAsia="en-US"/>
        </w:rPr>
        <w:br/>
        <w:t xml:space="preserve">№ 172-ФЗ «О стратегическом  планировании в РФ»  постановлением  администрации  города от 25.01.2017 № 190 утверждена Стратегия социально-экономического развития города Нижнего Новгорода на 2017-2022 годы. </w:t>
      </w:r>
    </w:p>
    <w:p w14:paraId="1EECD6CA" w14:textId="77777777" w:rsidR="004B4669" w:rsidRPr="0035746C" w:rsidRDefault="004B4669" w:rsidP="004B4669">
      <w:pPr>
        <w:widowControl w:val="0"/>
        <w:ind w:firstLine="567"/>
        <w:rPr>
          <w:color w:val="000000" w:themeColor="text1"/>
          <w:sz w:val="28"/>
          <w:szCs w:val="28"/>
        </w:rPr>
      </w:pPr>
      <w:r w:rsidRPr="0035746C">
        <w:rPr>
          <w:color w:val="000000" w:themeColor="text1"/>
          <w:sz w:val="28"/>
          <w:szCs w:val="28"/>
          <w:lang w:eastAsia="en-US"/>
        </w:rPr>
        <w:t>Основным механизмом реализации Стратегии являются муниципальные программы. Муниципальные программы - это удобный и практичный инструмент, который позволяет повысить прозрачность и результативность бюджетных расходов, показать реальные результаты работы, измеряемые в удовлетворении потребностей и улучшении качества жизни граждан. Бюджет, сформированный на основе программ, - это бюджет, в котором видны цели и задачи, которые предстоит решить за счет бюджетного финансирования в текущем году и в плановом периоде.</w:t>
      </w:r>
    </w:p>
    <w:p w14:paraId="7EF8CC6F" w14:textId="77777777" w:rsidR="004B4669" w:rsidRPr="0035746C" w:rsidRDefault="004B4669" w:rsidP="004B4669">
      <w:pPr>
        <w:widowControl w:val="0"/>
        <w:ind w:firstLine="567"/>
        <w:rPr>
          <w:color w:val="000000" w:themeColor="text1"/>
          <w:sz w:val="28"/>
          <w:szCs w:val="28"/>
        </w:rPr>
      </w:pPr>
      <w:r w:rsidRPr="0035746C">
        <w:rPr>
          <w:color w:val="000000" w:themeColor="text1"/>
          <w:sz w:val="28"/>
          <w:szCs w:val="28"/>
        </w:rPr>
        <w:t xml:space="preserve">Порядок разработки, реализации и оценки эффективности муниципальных программ города Нижнего Новгорода и Методические рекомендации по разработке и реализации муниципальных программ города Нижнего Новгорода утверждены постановлением администрации города Нижнего Новгорода от 08.04.2014 № 1228. Оценка эффективности муниципальных программ проводится по интегральной методике, утвержденной постановлением администрации города от 16.04.2015 №689. </w:t>
      </w:r>
    </w:p>
    <w:p w14:paraId="29C7C259" w14:textId="2B03B982" w:rsidR="004B4669" w:rsidRPr="00FA2C75" w:rsidRDefault="004B4669" w:rsidP="004B4669">
      <w:pPr>
        <w:widowControl w:val="0"/>
        <w:ind w:firstLine="567"/>
        <w:rPr>
          <w:color w:val="000000" w:themeColor="text1"/>
          <w:sz w:val="28"/>
          <w:szCs w:val="28"/>
        </w:rPr>
      </w:pPr>
      <w:r w:rsidRPr="0035746C">
        <w:rPr>
          <w:color w:val="000000" w:themeColor="text1"/>
          <w:sz w:val="28"/>
          <w:szCs w:val="28"/>
        </w:rPr>
        <w:t xml:space="preserve">С 2015 года бюджет города Нижнего Новгорода формируется в программном формате. Перечень муниципальных программ города Нижнего Новгорода утвержден постановлением администрации города Нижнего Новгорода от 08.07.2014 № 2542. </w:t>
      </w:r>
      <w:r w:rsidRPr="00FA2C75">
        <w:rPr>
          <w:color w:val="000000" w:themeColor="text1"/>
          <w:sz w:val="28"/>
          <w:szCs w:val="28"/>
        </w:rPr>
        <w:t>В 20</w:t>
      </w:r>
      <w:r w:rsidR="004E6F18" w:rsidRPr="00FA2C75">
        <w:rPr>
          <w:color w:val="000000" w:themeColor="text1"/>
          <w:sz w:val="28"/>
          <w:szCs w:val="28"/>
        </w:rPr>
        <w:t>22</w:t>
      </w:r>
      <w:r w:rsidRPr="00FA2C75">
        <w:rPr>
          <w:color w:val="000000" w:themeColor="text1"/>
          <w:sz w:val="28"/>
          <w:szCs w:val="28"/>
        </w:rPr>
        <w:t xml:space="preserve"> году на территории города реализуются 24 муниципальные программы, охватывающие все сферы деятельности муниципалитета. Доля «программных» расходов бюджета города Нижнего Новгорода в 20</w:t>
      </w:r>
      <w:r w:rsidR="004E6F18" w:rsidRPr="00FA2C75">
        <w:rPr>
          <w:color w:val="000000" w:themeColor="text1"/>
          <w:sz w:val="28"/>
          <w:szCs w:val="28"/>
        </w:rPr>
        <w:t>21</w:t>
      </w:r>
      <w:r w:rsidRPr="00FA2C75">
        <w:rPr>
          <w:color w:val="000000" w:themeColor="text1"/>
          <w:sz w:val="28"/>
          <w:szCs w:val="28"/>
        </w:rPr>
        <w:t xml:space="preserve"> году составила </w:t>
      </w:r>
      <w:r w:rsidR="004E6F18" w:rsidRPr="00FA2C75">
        <w:rPr>
          <w:color w:val="000000" w:themeColor="text1"/>
          <w:sz w:val="28"/>
          <w:szCs w:val="28"/>
        </w:rPr>
        <w:t>92</w:t>
      </w:r>
      <w:r w:rsidRPr="00FA2C75">
        <w:rPr>
          <w:color w:val="000000" w:themeColor="text1"/>
          <w:sz w:val="28"/>
          <w:szCs w:val="28"/>
        </w:rPr>
        <w:t>%. В процессе реализации Программы долю расходов, распределенных программным принципом, планируется поддерживать на уровне не менее 90% от общего объема расходов бюджета города Нижнего Новгорода.</w:t>
      </w:r>
    </w:p>
    <w:p w14:paraId="6F77AC44" w14:textId="77777777" w:rsidR="004B4669" w:rsidRPr="00FA2C75" w:rsidRDefault="004B4669" w:rsidP="004B4669">
      <w:pPr>
        <w:widowControl w:val="0"/>
        <w:ind w:firstLine="567"/>
        <w:rPr>
          <w:color w:val="000000" w:themeColor="text1"/>
          <w:sz w:val="28"/>
          <w:szCs w:val="28"/>
        </w:rPr>
      </w:pPr>
    </w:p>
    <w:p w14:paraId="5D18A809" w14:textId="77777777" w:rsidR="004B4669" w:rsidRPr="00FA2C75" w:rsidRDefault="004B4669" w:rsidP="004B4669">
      <w:pPr>
        <w:jc w:val="center"/>
        <w:rPr>
          <w:color w:val="000000" w:themeColor="text1"/>
          <w:sz w:val="28"/>
          <w:szCs w:val="28"/>
        </w:rPr>
      </w:pPr>
      <w:r w:rsidRPr="00FA2C75">
        <w:rPr>
          <w:color w:val="000000" w:themeColor="text1"/>
          <w:sz w:val="28"/>
          <w:szCs w:val="28"/>
        </w:rPr>
        <w:t xml:space="preserve">Формирование комплексной муниципальной контрактной системы закупок на </w:t>
      </w:r>
    </w:p>
    <w:p w14:paraId="15F33A83" w14:textId="77777777" w:rsidR="004B4669" w:rsidRPr="00FA2C75" w:rsidRDefault="004B4669" w:rsidP="004B4669">
      <w:pPr>
        <w:jc w:val="center"/>
        <w:rPr>
          <w:color w:val="000000" w:themeColor="text1"/>
          <w:sz w:val="28"/>
          <w:szCs w:val="28"/>
        </w:rPr>
      </w:pPr>
      <w:r w:rsidRPr="00FA2C75">
        <w:rPr>
          <w:color w:val="000000" w:themeColor="text1"/>
          <w:sz w:val="28"/>
          <w:szCs w:val="28"/>
        </w:rPr>
        <w:t>территории города</w:t>
      </w:r>
    </w:p>
    <w:p w14:paraId="2F1873E1" w14:textId="77777777" w:rsidR="004B4669" w:rsidRPr="00FA2C75" w:rsidRDefault="004B4669" w:rsidP="004B4669">
      <w:pPr>
        <w:jc w:val="center"/>
        <w:rPr>
          <w:color w:val="000000" w:themeColor="text1"/>
          <w:sz w:val="28"/>
          <w:szCs w:val="28"/>
        </w:rPr>
      </w:pPr>
    </w:p>
    <w:p w14:paraId="582252BB" w14:textId="77777777" w:rsidR="004B4669" w:rsidRPr="00FA2C75" w:rsidRDefault="004B4669" w:rsidP="004B4669">
      <w:pPr>
        <w:ind w:firstLine="567"/>
        <w:rPr>
          <w:color w:val="000000" w:themeColor="text1"/>
          <w:sz w:val="28"/>
          <w:szCs w:val="28"/>
        </w:rPr>
      </w:pPr>
      <w:r w:rsidRPr="00FA2C75">
        <w:rPr>
          <w:color w:val="000000" w:themeColor="text1"/>
          <w:sz w:val="28"/>
          <w:szCs w:val="28"/>
        </w:rPr>
        <w:t xml:space="preserve">В Федеральном законе от 05.04.2013 № 44-ФЗ «О контрактной системе в сфере закупок товаров, работ, услуг для обеспечения государственных и муниципальных нужд» заложены принципы открытости и информационной доступности. Реализация данных принципов обеспечивается посредством предоставления свободного и безвозмездного доступа к информации о контрактной системе в сфере закупок, в частности, посредством размещения сведений в открытом доступе на официальном сайте zakupki.gov.ru. Заказчики и участники контрактной системы, другие заинтересованные лица могут ознакомиться с общими сведениями по закупкам, выделенным бюджетным финансированием, с информацией отдельных заказчиков и поставщиков. </w:t>
      </w:r>
    </w:p>
    <w:p w14:paraId="37CCC187" w14:textId="77777777" w:rsidR="004B4669" w:rsidRPr="00FA2C75" w:rsidRDefault="004B4669" w:rsidP="004B4669">
      <w:pPr>
        <w:ind w:firstLine="567"/>
        <w:rPr>
          <w:color w:val="000000" w:themeColor="text1"/>
          <w:sz w:val="28"/>
          <w:szCs w:val="28"/>
        </w:rPr>
      </w:pPr>
    </w:p>
    <w:p w14:paraId="4529199B" w14:textId="77777777" w:rsidR="004B4669" w:rsidRPr="00FA2C75" w:rsidRDefault="004B4669" w:rsidP="004B4669">
      <w:pPr>
        <w:widowControl w:val="0"/>
        <w:ind w:firstLine="567"/>
        <w:rPr>
          <w:color w:val="000000" w:themeColor="text1"/>
          <w:sz w:val="28"/>
          <w:szCs w:val="28"/>
        </w:rPr>
      </w:pPr>
      <w:r w:rsidRPr="00FA2C75">
        <w:rPr>
          <w:bCs/>
          <w:color w:val="000000" w:themeColor="text1"/>
          <w:sz w:val="28"/>
          <w:szCs w:val="28"/>
        </w:rPr>
        <w:t>Законодательство по контрактной системе непрерывно трансформируется и меняется в соответствии с экономическими и политическими условиями. В связи с этим проводится постоянный мониторинг</w:t>
      </w:r>
      <w:r w:rsidRPr="00FA2C75">
        <w:rPr>
          <w:bCs/>
          <w:color w:val="000000" w:themeColor="text1"/>
          <w:kern w:val="32"/>
          <w:sz w:val="28"/>
          <w:szCs w:val="28"/>
        </w:rPr>
        <w:t xml:space="preserve"> действующего законодательства с целью своевременной корректировки соответствующих </w:t>
      </w:r>
      <w:r w:rsidRPr="00FA2C75">
        <w:rPr>
          <w:color w:val="000000" w:themeColor="text1"/>
          <w:sz w:val="28"/>
          <w:szCs w:val="28"/>
        </w:rPr>
        <w:t>муниципальных правовых актов,</w:t>
      </w:r>
      <w:r w:rsidRPr="00FA2C75">
        <w:rPr>
          <w:bCs/>
          <w:color w:val="000000" w:themeColor="text1"/>
          <w:kern w:val="32"/>
          <w:sz w:val="28"/>
          <w:szCs w:val="28"/>
        </w:rPr>
        <w:t xml:space="preserve"> </w:t>
      </w:r>
      <w:r w:rsidRPr="00FA2C75">
        <w:rPr>
          <w:bCs/>
          <w:color w:val="000000" w:themeColor="text1"/>
          <w:kern w:val="32"/>
          <w:sz w:val="28"/>
          <w:szCs w:val="28"/>
        </w:rPr>
        <w:lastRenderedPageBreak/>
        <w:t>документации о закупках, проводятся консультации.</w:t>
      </w:r>
    </w:p>
    <w:p w14:paraId="54C826AD" w14:textId="77777777" w:rsidR="004B4669" w:rsidRPr="00FA2C75" w:rsidRDefault="004B4669" w:rsidP="004B4669">
      <w:pPr>
        <w:widowControl w:val="0"/>
        <w:ind w:firstLine="567"/>
        <w:jc w:val="center"/>
        <w:rPr>
          <w:color w:val="000000" w:themeColor="text1"/>
          <w:sz w:val="28"/>
          <w:szCs w:val="28"/>
        </w:rPr>
      </w:pPr>
    </w:p>
    <w:p w14:paraId="1D808CBF" w14:textId="77777777" w:rsidR="004B4669" w:rsidRPr="00FA2C75" w:rsidRDefault="004B4669" w:rsidP="004B4669">
      <w:pPr>
        <w:widowControl w:val="0"/>
        <w:jc w:val="center"/>
        <w:rPr>
          <w:color w:val="000000" w:themeColor="text1"/>
          <w:sz w:val="28"/>
          <w:szCs w:val="28"/>
        </w:rPr>
      </w:pPr>
      <w:r w:rsidRPr="00FA2C75">
        <w:rPr>
          <w:color w:val="000000" w:themeColor="text1"/>
          <w:sz w:val="28"/>
          <w:szCs w:val="28"/>
        </w:rPr>
        <w:t>Развитие инвестиционной политики на территории города</w:t>
      </w:r>
    </w:p>
    <w:p w14:paraId="67A44351" w14:textId="77777777" w:rsidR="004B4669" w:rsidRPr="00FA2C75" w:rsidRDefault="004B4669" w:rsidP="004B4669">
      <w:pPr>
        <w:widowControl w:val="0"/>
        <w:jc w:val="center"/>
        <w:rPr>
          <w:color w:val="000000" w:themeColor="text1"/>
          <w:sz w:val="28"/>
          <w:szCs w:val="28"/>
        </w:rPr>
      </w:pPr>
    </w:p>
    <w:p w14:paraId="23B762A7" w14:textId="77777777" w:rsidR="004B4669" w:rsidRPr="00FA2C75" w:rsidRDefault="004B4669" w:rsidP="004B4669">
      <w:pPr>
        <w:pStyle w:val="ConsPlusNormal"/>
        <w:ind w:firstLine="567"/>
        <w:jc w:val="both"/>
        <w:rPr>
          <w:rFonts w:ascii="Times New Roman" w:hAnsi="Times New Roman" w:cs="Times New Roman"/>
          <w:color w:val="000000" w:themeColor="text1"/>
          <w:sz w:val="28"/>
          <w:szCs w:val="28"/>
        </w:rPr>
      </w:pPr>
      <w:r w:rsidRPr="00FA2C75">
        <w:rPr>
          <w:rFonts w:ascii="Times New Roman" w:hAnsi="Times New Roman" w:cs="Times New Roman"/>
          <w:color w:val="000000" w:themeColor="text1"/>
          <w:sz w:val="28"/>
          <w:szCs w:val="28"/>
        </w:rPr>
        <w:t>Создание благоприятного инвестиционного климата является одним из важнейших условий привлечения инвестиций и последующего развития инвестиционной политики города Нижнего Новгорода.</w:t>
      </w:r>
    </w:p>
    <w:p w14:paraId="4D506D8B" w14:textId="77777777" w:rsidR="004B4669" w:rsidRPr="00FA2C75" w:rsidRDefault="004B4669" w:rsidP="004B4669">
      <w:pPr>
        <w:pStyle w:val="ConsPlusNormal"/>
        <w:ind w:firstLine="567"/>
        <w:jc w:val="both"/>
        <w:rPr>
          <w:rFonts w:ascii="Times New Roman" w:hAnsi="Times New Roman" w:cs="Times New Roman"/>
          <w:color w:val="000000" w:themeColor="text1"/>
          <w:sz w:val="28"/>
          <w:szCs w:val="28"/>
        </w:rPr>
      </w:pPr>
      <w:r w:rsidRPr="00FA2C75">
        <w:rPr>
          <w:rFonts w:ascii="Times New Roman" w:hAnsi="Times New Roman" w:cs="Times New Roman"/>
          <w:color w:val="000000" w:themeColor="text1"/>
          <w:sz w:val="28"/>
          <w:szCs w:val="28"/>
        </w:rPr>
        <w:t>Привлечение частных инвестиций в социально-значимые проекты города можно повысить путем:</w:t>
      </w:r>
    </w:p>
    <w:p w14:paraId="21875546" w14:textId="77777777" w:rsidR="004B4669" w:rsidRPr="00FA2C75" w:rsidRDefault="004B4669" w:rsidP="004B4669">
      <w:pPr>
        <w:pStyle w:val="ConsPlusNormal"/>
        <w:ind w:firstLine="567"/>
        <w:jc w:val="both"/>
        <w:rPr>
          <w:rFonts w:ascii="Times New Roman" w:hAnsi="Times New Roman" w:cs="Times New Roman"/>
          <w:color w:val="000000" w:themeColor="text1"/>
          <w:sz w:val="28"/>
          <w:szCs w:val="28"/>
        </w:rPr>
      </w:pPr>
      <w:r w:rsidRPr="00FA2C75">
        <w:rPr>
          <w:rFonts w:ascii="Times New Roman" w:hAnsi="Times New Roman" w:cs="Times New Roman"/>
          <w:color w:val="000000" w:themeColor="text1"/>
          <w:sz w:val="28"/>
          <w:szCs w:val="28"/>
        </w:rPr>
        <w:t xml:space="preserve">совершенствования нормативно-правовой базы города Нижнего Новгорода, способствующей обеспечению прав, разделения рисков инвесторов и создания условий для развития </w:t>
      </w:r>
      <w:proofErr w:type="spellStart"/>
      <w:r w:rsidRPr="00FA2C75">
        <w:rPr>
          <w:rFonts w:ascii="Times New Roman" w:hAnsi="Times New Roman" w:cs="Times New Roman"/>
          <w:color w:val="000000" w:themeColor="text1"/>
          <w:sz w:val="28"/>
          <w:szCs w:val="28"/>
        </w:rPr>
        <w:t>муниципально</w:t>
      </w:r>
      <w:proofErr w:type="spellEnd"/>
      <w:r w:rsidRPr="00FA2C75">
        <w:rPr>
          <w:rFonts w:ascii="Times New Roman" w:hAnsi="Times New Roman" w:cs="Times New Roman"/>
          <w:color w:val="000000" w:themeColor="text1"/>
          <w:sz w:val="28"/>
          <w:szCs w:val="28"/>
        </w:rPr>
        <w:t>-частного партнерства и инвестиционных площадок с готовой инфраструктурой для размещения новых производственных объектов;</w:t>
      </w:r>
    </w:p>
    <w:p w14:paraId="5FDF27DC" w14:textId="77777777" w:rsidR="004B4669" w:rsidRPr="00FA2C75" w:rsidRDefault="004B4669" w:rsidP="004B4669">
      <w:pPr>
        <w:pStyle w:val="ConsPlusNormal"/>
        <w:ind w:firstLine="567"/>
        <w:jc w:val="both"/>
        <w:rPr>
          <w:rFonts w:ascii="Times New Roman" w:hAnsi="Times New Roman" w:cs="Times New Roman"/>
          <w:color w:val="000000" w:themeColor="text1"/>
          <w:sz w:val="28"/>
          <w:szCs w:val="28"/>
        </w:rPr>
      </w:pPr>
      <w:r w:rsidRPr="00FA2C75">
        <w:rPr>
          <w:rFonts w:ascii="Times New Roman" w:hAnsi="Times New Roman" w:cs="Times New Roman"/>
          <w:color w:val="000000" w:themeColor="text1"/>
          <w:sz w:val="28"/>
          <w:szCs w:val="28"/>
        </w:rPr>
        <w:t xml:space="preserve"> формирования позитивного инвестиционного имиджа города Нижнего Новгорода.</w:t>
      </w:r>
    </w:p>
    <w:p w14:paraId="0F08FD10" w14:textId="77777777" w:rsidR="004B4669" w:rsidRPr="00FA2C75" w:rsidRDefault="004B4669" w:rsidP="004B4669">
      <w:pPr>
        <w:pStyle w:val="ConsPlusNormal"/>
        <w:ind w:firstLine="0"/>
        <w:jc w:val="center"/>
        <w:rPr>
          <w:rFonts w:ascii="Times New Roman" w:hAnsi="Times New Roman" w:cs="Times New Roman"/>
          <w:color w:val="000000" w:themeColor="text1"/>
          <w:sz w:val="28"/>
          <w:szCs w:val="28"/>
        </w:rPr>
      </w:pPr>
    </w:p>
    <w:p w14:paraId="66E115FE" w14:textId="77777777" w:rsidR="004B4669" w:rsidRPr="00FA2C75" w:rsidRDefault="004B4669" w:rsidP="004B4669">
      <w:pPr>
        <w:pStyle w:val="ConsPlusNormal"/>
        <w:ind w:firstLine="0"/>
        <w:jc w:val="center"/>
        <w:rPr>
          <w:rFonts w:ascii="Times New Roman" w:hAnsi="Times New Roman" w:cs="Times New Roman"/>
          <w:color w:val="000000" w:themeColor="text1"/>
          <w:sz w:val="28"/>
          <w:szCs w:val="28"/>
        </w:rPr>
      </w:pPr>
      <w:r w:rsidRPr="00FA2C75">
        <w:rPr>
          <w:rFonts w:ascii="Times New Roman" w:hAnsi="Times New Roman" w:cs="Times New Roman"/>
          <w:color w:val="000000" w:themeColor="text1"/>
          <w:sz w:val="28"/>
          <w:szCs w:val="28"/>
        </w:rPr>
        <w:t>2.2. Цели, задачи муниципальной программы.</w:t>
      </w:r>
    </w:p>
    <w:p w14:paraId="6415A08A" w14:textId="77777777" w:rsidR="004B4669" w:rsidRPr="00FA2C75" w:rsidRDefault="004B4669" w:rsidP="004B4669">
      <w:pPr>
        <w:pStyle w:val="ConsPlusNormal"/>
        <w:ind w:firstLine="0"/>
        <w:jc w:val="center"/>
        <w:rPr>
          <w:rFonts w:ascii="Times New Roman" w:hAnsi="Times New Roman" w:cs="Times New Roman"/>
          <w:color w:val="000000" w:themeColor="text1"/>
          <w:sz w:val="28"/>
          <w:szCs w:val="28"/>
        </w:rPr>
      </w:pPr>
    </w:p>
    <w:p w14:paraId="2CBCC439" w14:textId="77777777" w:rsidR="004B4669" w:rsidRPr="00FA2C75" w:rsidRDefault="004B4669" w:rsidP="004B4669">
      <w:pPr>
        <w:widowControl w:val="0"/>
        <w:ind w:firstLine="567"/>
        <w:rPr>
          <w:color w:val="000000" w:themeColor="text1"/>
          <w:sz w:val="28"/>
          <w:szCs w:val="28"/>
        </w:rPr>
      </w:pPr>
      <w:r w:rsidRPr="00FA2C75">
        <w:rPr>
          <w:color w:val="000000" w:themeColor="text1"/>
          <w:sz w:val="28"/>
          <w:szCs w:val="28"/>
        </w:rPr>
        <w:t>Целью Программы является: обеспечение благоприятных условий для устойчивого экономического развития и повышения инвестиционной привлекательности города Нижнего Новгорода.</w:t>
      </w:r>
    </w:p>
    <w:p w14:paraId="60C07C5F" w14:textId="77777777" w:rsidR="004B4669" w:rsidRPr="00FA2C75" w:rsidRDefault="004B4669" w:rsidP="004B4669">
      <w:pPr>
        <w:widowControl w:val="0"/>
        <w:ind w:firstLine="567"/>
        <w:rPr>
          <w:color w:val="000000" w:themeColor="text1"/>
          <w:sz w:val="28"/>
          <w:szCs w:val="28"/>
        </w:rPr>
      </w:pPr>
      <w:r w:rsidRPr="00FA2C75">
        <w:rPr>
          <w:color w:val="000000" w:themeColor="text1"/>
          <w:sz w:val="28"/>
          <w:szCs w:val="28"/>
        </w:rPr>
        <w:t>Для достижения цели Программы предполагается решение следующих задач:</w:t>
      </w:r>
    </w:p>
    <w:p w14:paraId="53703528" w14:textId="77777777" w:rsidR="004B4669" w:rsidRPr="00FA2C75" w:rsidRDefault="004B4669" w:rsidP="004B4669">
      <w:pPr>
        <w:widowControl w:val="0"/>
        <w:ind w:firstLine="567"/>
        <w:rPr>
          <w:color w:val="000000" w:themeColor="text1"/>
          <w:sz w:val="28"/>
          <w:szCs w:val="28"/>
        </w:rPr>
      </w:pPr>
      <w:r w:rsidRPr="00FA2C75">
        <w:rPr>
          <w:color w:val="000000" w:themeColor="text1"/>
          <w:sz w:val="28"/>
          <w:szCs w:val="28"/>
        </w:rPr>
        <w:t>повышение эффективности планирования, прогнозирования и информационно-аналитического обеспечения социально-экономического развития города;</w:t>
      </w:r>
    </w:p>
    <w:p w14:paraId="12B427E9" w14:textId="77777777" w:rsidR="004B4669" w:rsidRPr="00FA2C75" w:rsidRDefault="004B4669" w:rsidP="004B4669">
      <w:pPr>
        <w:widowControl w:val="0"/>
        <w:ind w:firstLine="567"/>
        <w:rPr>
          <w:color w:val="000000" w:themeColor="text1"/>
          <w:sz w:val="28"/>
          <w:szCs w:val="28"/>
        </w:rPr>
      </w:pPr>
      <w:r w:rsidRPr="00FA2C75">
        <w:rPr>
          <w:color w:val="000000" w:themeColor="text1"/>
          <w:sz w:val="28"/>
          <w:szCs w:val="28"/>
        </w:rPr>
        <w:t>формирование комплексной муниципальной контрактной системы закупок на территории города;</w:t>
      </w:r>
    </w:p>
    <w:p w14:paraId="246BCA19" w14:textId="77777777" w:rsidR="004B4669" w:rsidRPr="00FA2C75" w:rsidRDefault="004B4669" w:rsidP="004B4669">
      <w:pPr>
        <w:widowControl w:val="0"/>
        <w:ind w:firstLine="567"/>
        <w:rPr>
          <w:color w:val="000000" w:themeColor="text1"/>
          <w:sz w:val="28"/>
          <w:szCs w:val="28"/>
        </w:rPr>
      </w:pPr>
      <w:r w:rsidRPr="00FA2C75">
        <w:rPr>
          <w:color w:val="000000" w:themeColor="text1"/>
          <w:sz w:val="28"/>
          <w:szCs w:val="28"/>
        </w:rPr>
        <w:t>формирование и осуществление ценовой политики на территории города;</w:t>
      </w:r>
    </w:p>
    <w:p w14:paraId="5634DA40" w14:textId="77777777" w:rsidR="004B4669" w:rsidRPr="00FA2C75" w:rsidRDefault="004B4669" w:rsidP="004B4669">
      <w:pPr>
        <w:widowControl w:val="0"/>
        <w:ind w:firstLine="567"/>
        <w:rPr>
          <w:color w:val="000000" w:themeColor="text1"/>
          <w:sz w:val="28"/>
          <w:szCs w:val="28"/>
        </w:rPr>
      </w:pPr>
      <w:r w:rsidRPr="00FA2C75">
        <w:rPr>
          <w:color w:val="000000" w:themeColor="text1"/>
          <w:sz w:val="28"/>
          <w:szCs w:val="28"/>
        </w:rPr>
        <w:t>развитие инвестиционной политики на территории города.</w:t>
      </w:r>
    </w:p>
    <w:p w14:paraId="44A5B9CB" w14:textId="77777777" w:rsidR="004B4669" w:rsidRPr="00FA2C75" w:rsidRDefault="004B4669" w:rsidP="004B4669">
      <w:pPr>
        <w:pStyle w:val="ConsPlusNormal"/>
        <w:ind w:firstLine="0"/>
        <w:jc w:val="both"/>
        <w:rPr>
          <w:rFonts w:ascii="Times New Roman" w:hAnsi="Times New Roman" w:cs="Times New Roman"/>
          <w:color w:val="000000" w:themeColor="text1"/>
          <w:sz w:val="28"/>
          <w:szCs w:val="28"/>
        </w:rPr>
      </w:pPr>
    </w:p>
    <w:p w14:paraId="24D573D8" w14:textId="77777777" w:rsidR="004B4669" w:rsidRPr="00FA2C75" w:rsidRDefault="004B4669" w:rsidP="004B4669">
      <w:pPr>
        <w:pStyle w:val="ConsPlusNormal"/>
        <w:ind w:firstLine="567"/>
        <w:jc w:val="center"/>
        <w:rPr>
          <w:rFonts w:ascii="Times New Roman" w:hAnsi="Times New Roman" w:cs="Times New Roman"/>
          <w:color w:val="000000" w:themeColor="text1"/>
          <w:sz w:val="28"/>
          <w:szCs w:val="28"/>
        </w:rPr>
      </w:pPr>
      <w:r w:rsidRPr="00FA2C75">
        <w:rPr>
          <w:rFonts w:ascii="Times New Roman" w:hAnsi="Times New Roman" w:cs="Times New Roman"/>
          <w:color w:val="000000" w:themeColor="text1"/>
          <w:sz w:val="28"/>
          <w:szCs w:val="28"/>
        </w:rPr>
        <w:t>2.3. Сроки и этапы реализации муниципальной программы.</w:t>
      </w:r>
    </w:p>
    <w:p w14:paraId="2BC9E9CE" w14:textId="77777777" w:rsidR="004B4669" w:rsidRPr="00FA2C75" w:rsidRDefault="004B4669" w:rsidP="004B4669">
      <w:pPr>
        <w:pStyle w:val="ConsPlusNormal"/>
        <w:ind w:firstLine="567"/>
        <w:jc w:val="center"/>
        <w:rPr>
          <w:rFonts w:ascii="Times New Roman" w:hAnsi="Times New Roman" w:cs="Times New Roman"/>
          <w:color w:val="000000" w:themeColor="text1"/>
          <w:sz w:val="28"/>
          <w:szCs w:val="28"/>
        </w:rPr>
      </w:pPr>
    </w:p>
    <w:p w14:paraId="7C1B507C" w14:textId="152F22C7" w:rsidR="004B4669" w:rsidRPr="0035746C" w:rsidRDefault="004B4669" w:rsidP="004B4669">
      <w:pPr>
        <w:widowControl w:val="0"/>
        <w:ind w:firstLine="567"/>
        <w:rPr>
          <w:color w:val="000000" w:themeColor="text1"/>
          <w:sz w:val="28"/>
          <w:szCs w:val="28"/>
        </w:rPr>
      </w:pPr>
      <w:r w:rsidRPr="00FA2C75">
        <w:rPr>
          <w:color w:val="000000" w:themeColor="text1"/>
          <w:sz w:val="28"/>
          <w:szCs w:val="28"/>
        </w:rPr>
        <w:t>Реализация Программы рассчитана на период 20</w:t>
      </w:r>
      <w:r w:rsidR="004E6F18" w:rsidRPr="00FA2C75">
        <w:rPr>
          <w:color w:val="000000" w:themeColor="text1"/>
          <w:sz w:val="28"/>
          <w:szCs w:val="28"/>
        </w:rPr>
        <w:t>23</w:t>
      </w:r>
      <w:r w:rsidRPr="00FA2C75">
        <w:rPr>
          <w:color w:val="000000" w:themeColor="text1"/>
          <w:sz w:val="28"/>
          <w:szCs w:val="28"/>
        </w:rPr>
        <w:t xml:space="preserve"> - 202</w:t>
      </w:r>
      <w:r w:rsidR="004E6F18" w:rsidRPr="00FA2C75">
        <w:rPr>
          <w:color w:val="000000" w:themeColor="text1"/>
          <w:sz w:val="28"/>
          <w:szCs w:val="28"/>
        </w:rPr>
        <w:t>8</w:t>
      </w:r>
      <w:r w:rsidRPr="00FA2C75">
        <w:rPr>
          <w:color w:val="000000" w:themeColor="text1"/>
          <w:sz w:val="28"/>
          <w:szCs w:val="28"/>
        </w:rPr>
        <w:t xml:space="preserve"> годов и осуществляется в один этап.</w:t>
      </w:r>
    </w:p>
    <w:p w14:paraId="5FCE37BA" w14:textId="766D1167" w:rsidR="004B4669" w:rsidRPr="0035746C" w:rsidRDefault="004B4669" w:rsidP="00B62A5D">
      <w:pPr>
        <w:widowControl w:val="0"/>
        <w:autoSpaceDE w:val="0"/>
        <w:autoSpaceDN w:val="0"/>
        <w:ind w:left="9356"/>
        <w:jc w:val="right"/>
        <w:outlineLvl w:val="3"/>
        <w:rPr>
          <w:color w:val="000000" w:themeColor="text1"/>
          <w:sz w:val="28"/>
          <w:szCs w:val="28"/>
        </w:rPr>
      </w:pPr>
    </w:p>
    <w:p w14:paraId="5141A024" w14:textId="0AA03C44" w:rsidR="00F1513D" w:rsidRPr="0035746C" w:rsidRDefault="00F1513D" w:rsidP="00B62A5D">
      <w:pPr>
        <w:widowControl w:val="0"/>
        <w:autoSpaceDE w:val="0"/>
        <w:autoSpaceDN w:val="0"/>
        <w:ind w:left="9356"/>
        <w:jc w:val="right"/>
        <w:outlineLvl w:val="3"/>
        <w:rPr>
          <w:color w:val="000000" w:themeColor="text1"/>
          <w:sz w:val="28"/>
          <w:szCs w:val="28"/>
        </w:rPr>
      </w:pPr>
    </w:p>
    <w:p w14:paraId="4034C0AA" w14:textId="5A3DF7B8" w:rsidR="00F1513D" w:rsidRPr="0035746C" w:rsidRDefault="00F1513D" w:rsidP="00F1513D">
      <w:pPr>
        <w:widowControl w:val="0"/>
        <w:autoSpaceDE w:val="0"/>
        <w:autoSpaceDN w:val="0"/>
        <w:ind w:left="9356"/>
        <w:outlineLvl w:val="3"/>
        <w:rPr>
          <w:color w:val="000000" w:themeColor="text1"/>
          <w:sz w:val="28"/>
          <w:szCs w:val="28"/>
        </w:rPr>
      </w:pPr>
      <w:r w:rsidRPr="0035746C">
        <w:rPr>
          <w:color w:val="000000" w:themeColor="text1"/>
          <w:sz w:val="28"/>
          <w:szCs w:val="28"/>
        </w:rPr>
        <w:br w:type="page"/>
      </w:r>
    </w:p>
    <w:p w14:paraId="1655340C" w14:textId="77777777" w:rsidR="00F1513D" w:rsidRPr="0035746C" w:rsidRDefault="00F1513D" w:rsidP="00F1513D">
      <w:pPr>
        <w:widowControl w:val="0"/>
        <w:autoSpaceDE w:val="0"/>
        <w:autoSpaceDN w:val="0"/>
        <w:ind w:left="9356"/>
        <w:outlineLvl w:val="3"/>
        <w:rPr>
          <w:color w:val="000000" w:themeColor="text1"/>
          <w:sz w:val="28"/>
          <w:szCs w:val="28"/>
        </w:rPr>
        <w:sectPr w:rsidR="00F1513D" w:rsidRPr="0035746C" w:rsidSect="00B62A5D">
          <w:pgSz w:w="11907" w:h="16834"/>
          <w:pgMar w:top="1134" w:right="1134" w:bottom="1134" w:left="567" w:header="289" w:footer="289" w:gutter="0"/>
          <w:cols w:space="720"/>
          <w:docGrid w:linePitch="272"/>
        </w:sectPr>
      </w:pPr>
    </w:p>
    <w:p w14:paraId="6FB3CB0F" w14:textId="77777777" w:rsidR="00F1513D" w:rsidRPr="0035746C" w:rsidRDefault="00F1513D" w:rsidP="00F1513D">
      <w:pPr>
        <w:spacing w:line="302" w:lineRule="atLeast"/>
        <w:jc w:val="center"/>
        <w:rPr>
          <w:color w:val="000000" w:themeColor="text1"/>
          <w:sz w:val="28"/>
          <w:szCs w:val="28"/>
        </w:rPr>
      </w:pPr>
      <w:r w:rsidRPr="0035746C">
        <w:rPr>
          <w:color w:val="000000" w:themeColor="text1"/>
          <w:sz w:val="28"/>
          <w:szCs w:val="28"/>
        </w:rPr>
        <w:lastRenderedPageBreak/>
        <w:t xml:space="preserve">2.4. </w:t>
      </w:r>
      <w:bookmarkStart w:id="2" w:name="_Hlk61353164"/>
      <w:r w:rsidRPr="0035746C">
        <w:rPr>
          <w:color w:val="000000" w:themeColor="text1"/>
          <w:sz w:val="28"/>
          <w:szCs w:val="28"/>
        </w:rPr>
        <w:t>Целевые индикаторы муниципальной программы</w:t>
      </w:r>
      <w:bookmarkEnd w:id="2"/>
    </w:p>
    <w:p w14:paraId="5F81ECD1" w14:textId="77777777" w:rsidR="00F1513D" w:rsidRPr="0035746C" w:rsidRDefault="00F1513D" w:rsidP="00F1513D">
      <w:pPr>
        <w:jc w:val="right"/>
        <w:rPr>
          <w:color w:val="000000" w:themeColor="text1"/>
          <w:sz w:val="28"/>
          <w:szCs w:val="28"/>
        </w:rPr>
      </w:pPr>
      <w:r w:rsidRPr="0035746C">
        <w:rPr>
          <w:color w:val="000000" w:themeColor="text1"/>
          <w:sz w:val="28"/>
          <w:szCs w:val="28"/>
        </w:rPr>
        <w:t>Таблица 1</w:t>
      </w:r>
    </w:p>
    <w:p w14:paraId="1666FD32" w14:textId="77777777" w:rsidR="00F1513D" w:rsidRPr="0035746C" w:rsidRDefault="00F1513D" w:rsidP="00F1513D">
      <w:pPr>
        <w:jc w:val="center"/>
        <w:rPr>
          <w:color w:val="000000" w:themeColor="text1"/>
          <w:sz w:val="28"/>
          <w:szCs w:val="28"/>
        </w:rPr>
      </w:pPr>
      <w:r w:rsidRPr="0035746C">
        <w:rPr>
          <w:color w:val="000000" w:themeColor="text1"/>
          <w:sz w:val="28"/>
          <w:szCs w:val="28"/>
        </w:rPr>
        <w:t>Сведения о целевых индикаторах муниципальной программы</w:t>
      </w:r>
    </w:p>
    <w:p w14:paraId="080C36E4" w14:textId="77777777" w:rsidR="00F1513D" w:rsidRPr="0035746C" w:rsidRDefault="00F1513D" w:rsidP="00F1513D">
      <w:pPr>
        <w:widowControl w:val="0"/>
        <w:ind w:left="11624"/>
        <w:outlineLvl w:val="3"/>
        <w:rPr>
          <w:color w:val="000000" w:themeColor="text1"/>
          <w:sz w:val="28"/>
          <w:szCs w:val="28"/>
        </w:rPr>
      </w:pPr>
    </w:p>
    <w:tbl>
      <w:tblPr>
        <w:tblW w:w="14732" w:type="dxa"/>
        <w:jc w:val="center"/>
        <w:tblCellMar>
          <w:top w:w="15" w:type="dxa"/>
          <w:left w:w="15" w:type="dxa"/>
          <w:bottom w:w="15" w:type="dxa"/>
          <w:right w:w="15" w:type="dxa"/>
        </w:tblCellMar>
        <w:tblLook w:val="04A0" w:firstRow="1" w:lastRow="0" w:firstColumn="1" w:lastColumn="0" w:noHBand="0" w:noVBand="1"/>
      </w:tblPr>
      <w:tblGrid>
        <w:gridCol w:w="997"/>
        <w:gridCol w:w="5756"/>
        <w:gridCol w:w="1153"/>
        <w:gridCol w:w="1243"/>
        <w:gridCol w:w="1268"/>
        <w:gridCol w:w="1131"/>
        <w:gridCol w:w="1056"/>
        <w:gridCol w:w="1029"/>
        <w:gridCol w:w="43"/>
        <w:gridCol w:w="7"/>
        <w:gridCol w:w="1049"/>
      </w:tblGrid>
      <w:tr w:rsidR="0035746C" w:rsidRPr="0035746C" w14:paraId="1369DC7F" w14:textId="77777777" w:rsidTr="00967BC5">
        <w:trPr>
          <w:trHeight w:val="144"/>
          <w:jc w:val="center"/>
        </w:trPr>
        <w:tc>
          <w:tcPr>
            <w:tcW w:w="99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A2867E"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t>№</w:t>
            </w:r>
          </w:p>
          <w:p w14:paraId="110E7C6C"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t>п/п</w:t>
            </w:r>
          </w:p>
        </w:tc>
        <w:tc>
          <w:tcPr>
            <w:tcW w:w="575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C7FD3E"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t>Наименование цели муниципальной программы, подпрограммы, задачи, целевого индикатора</w:t>
            </w:r>
          </w:p>
        </w:tc>
        <w:tc>
          <w:tcPr>
            <w:tcW w:w="115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4B34B3"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t>Единица измерения</w:t>
            </w:r>
          </w:p>
        </w:tc>
        <w:tc>
          <w:tcPr>
            <w:tcW w:w="6826"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319690"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t>Значение показателя целевого индикатора</w:t>
            </w:r>
          </w:p>
        </w:tc>
      </w:tr>
      <w:tr w:rsidR="0035746C" w:rsidRPr="0035746C" w14:paraId="7F67A91E" w14:textId="77777777" w:rsidTr="00967BC5">
        <w:trPr>
          <w:trHeight w:val="14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F3CA0DE" w14:textId="77777777" w:rsidR="00F1513D" w:rsidRPr="0035746C" w:rsidRDefault="00F1513D" w:rsidP="00F1513D">
            <w:pPr>
              <w:jc w:val="center"/>
              <w:rPr>
                <w:color w:val="000000" w:themeColor="text1"/>
                <w:sz w:val="28"/>
                <w:szCs w:val="28"/>
              </w:rPr>
            </w:pPr>
          </w:p>
        </w:tc>
        <w:tc>
          <w:tcPr>
            <w:tcW w:w="5756" w:type="dxa"/>
            <w:vMerge/>
            <w:tcBorders>
              <w:top w:val="single" w:sz="8" w:space="0" w:color="auto"/>
              <w:left w:val="single" w:sz="8" w:space="0" w:color="auto"/>
              <w:bottom w:val="single" w:sz="8" w:space="0" w:color="auto"/>
              <w:right w:val="single" w:sz="8" w:space="0" w:color="auto"/>
            </w:tcBorders>
            <w:vAlign w:val="center"/>
            <w:hideMark/>
          </w:tcPr>
          <w:p w14:paraId="33F44F59" w14:textId="77777777" w:rsidR="00F1513D" w:rsidRPr="0035746C" w:rsidRDefault="00F1513D" w:rsidP="00F1513D">
            <w:pPr>
              <w:jc w:val="center"/>
              <w:rPr>
                <w:color w:val="000000" w:themeColor="text1"/>
                <w:sz w:val="28"/>
                <w:szCs w:val="28"/>
              </w:rPr>
            </w:pPr>
          </w:p>
        </w:tc>
        <w:tc>
          <w:tcPr>
            <w:tcW w:w="1153" w:type="dxa"/>
            <w:vMerge/>
            <w:tcBorders>
              <w:top w:val="single" w:sz="8" w:space="0" w:color="auto"/>
              <w:left w:val="single" w:sz="8" w:space="0" w:color="auto"/>
              <w:bottom w:val="single" w:sz="8" w:space="0" w:color="auto"/>
              <w:right w:val="single" w:sz="8" w:space="0" w:color="auto"/>
            </w:tcBorders>
            <w:vAlign w:val="center"/>
            <w:hideMark/>
          </w:tcPr>
          <w:p w14:paraId="3E94D5FC" w14:textId="77777777" w:rsidR="00F1513D" w:rsidRPr="0035746C" w:rsidRDefault="00F1513D" w:rsidP="00F1513D">
            <w:pPr>
              <w:jc w:val="center"/>
              <w:rPr>
                <w:color w:val="000000" w:themeColor="text1"/>
                <w:sz w:val="28"/>
                <w:szCs w:val="28"/>
              </w:rPr>
            </w:pPr>
          </w:p>
        </w:tc>
        <w:tc>
          <w:tcPr>
            <w:tcW w:w="1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E1F76A" w14:textId="01BEA886" w:rsidR="00F1513D" w:rsidRPr="0035746C" w:rsidRDefault="00171417" w:rsidP="00F1513D">
            <w:pPr>
              <w:spacing w:line="238" w:lineRule="atLeast"/>
              <w:jc w:val="center"/>
              <w:rPr>
                <w:color w:val="000000" w:themeColor="text1"/>
                <w:sz w:val="28"/>
                <w:szCs w:val="28"/>
              </w:rPr>
            </w:pPr>
            <w:r>
              <w:rPr>
                <w:color w:val="000000" w:themeColor="text1"/>
                <w:sz w:val="28"/>
                <w:szCs w:val="28"/>
              </w:rPr>
              <w:t>2023</w:t>
            </w:r>
          </w:p>
        </w:tc>
        <w:tc>
          <w:tcPr>
            <w:tcW w:w="1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DD99A9" w14:textId="239928F1" w:rsidR="00F1513D" w:rsidRPr="0035746C" w:rsidRDefault="00171417" w:rsidP="00F1513D">
            <w:pPr>
              <w:spacing w:line="238" w:lineRule="atLeast"/>
              <w:jc w:val="center"/>
              <w:rPr>
                <w:color w:val="000000" w:themeColor="text1"/>
                <w:sz w:val="28"/>
                <w:szCs w:val="28"/>
              </w:rPr>
            </w:pPr>
            <w:r>
              <w:rPr>
                <w:color w:val="000000" w:themeColor="text1"/>
                <w:sz w:val="28"/>
                <w:szCs w:val="28"/>
              </w:rPr>
              <w:t>2024</w:t>
            </w:r>
          </w:p>
        </w:tc>
        <w:tc>
          <w:tcPr>
            <w:tcW w:w="1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5CE7D8" w14:textId="5A87AD05" w:rsidR="00F1513D" w:rsidRPr="0035746C" w:rsidRDefault="00171417" w:rsidP="00F1513D">
            <w:pPr>
              <w:spacing w:line="238" w:lineRule="atLeast"/>
              <w:jc w:val="center"/>
              <w:rPr>
                <w:color w:val="000000" w:themeColor="text1"/>
                <w:sz w:val="28"/>
                <w:szCs w:val="28"/>
              </w:rPr>
            </w:pPr>
            <w:r>
              <w:rPr>
                <w:color w:val="000000" w:themeColor="text1"/>
                <w:sz w:val="28"/>
                <w:szCs w:val="28"/>
              </w:rPr>
              <w:t>2025</w:t>
            </w:r>
          </w:p>
        </w:tc>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3748A0" w14:textId="29FBDE03" w:rsidR="00F1513D" w:rsidRPr="0035746C" w:rsidRDefault="00171417" w:rsidP="00F1513D">
            <w:pPr>
              <w:spacing w:line="238" w:lineRule="atLeast"/>
              <w:jc w:val="center"/>
              <w:rPr>
                <w:color w:val="000000" w:themeColor="text1"/>
                <w:sz w:val="28"/>
                <w:szCs w:val="28"/>
              </w:rPr>
            </w:pPr>
            <w:r>
              <w:rPr>
                <w:color w:val="000000" w:themeColor="text1"/>
                <w:sz w:val="28"/>
                <w:szCs w:val="28"/>
              </w:rPr>
              <w:t>2026</w:t>
            </w:r>
          </w:p>
        </w:tc>
        <w:tc>
          <w:tcPr>
            <w:tcW w:w="10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E9DEF7" w14:textId="4D493420" w:rsidR="00F1513D" w:rsidRPr="0035746C" w:rsidRDefault="00171417" w:rsidP="00F1513D">
            <w:pPr>
              <w:spacing w:line="238" w:lineRule="atLeast"/>
              <w:jc w:val="center"/>
              <w:rPr>
                <w:color w:val="000000" w:themeColor="text1"/>
                <w:sz w:val="28"/>
                <w:szCs w:val="28"/>
              </w:rPr>
            </w:pPr>
            <w:r>
              <w:rPr>
                <w:color w:val="000000" w:themeColor="text1"/>
                <w:sz w:val="28"/>
                <w:szCs w:val="28"/>
              </w:rPr>
              <w:t>2027</w:t>
            </w:r>
          </w:p>
        </w:tc>
        <w:tc>
          <w:tcPr>
            <w:tcW w:w="109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1B9674" w14:textId="759F90DD" w:rsidR="00F1513D" w:rsidRPr="0035746C" w:rsidRDefault="00171417" w:rsidP="00F1513D">
            <w:pPr>
              <w:spacing w:line="238" w:lineRule="atLeast"/>
              <w:jc w:val="center"/>
              <w:rPr>
                <w:color w:val="000000" w:themeColor="text1"/>
                <w:sz w:val="28"/>
                <w:szCs w:val="28"/>
              </w:rPr>
            </w:pPr>
            <w:r>
              <w:rPr>
                <w:color w:val="000000" w:themeColor="text1"/>
                <w:sz w:val="28"/>
                <w:szCs w:val="28"/>
              </w:rPr>
              <w:t>2028</w:t>
            </w:r>
          </w:p>
        </w:tc>
      </w:tr>
      <w:tr w:rsidR="0035746C" w:rsidRPr="0035746C" w14:paraId="506C7BA2" w14:textId="77777777" w:rsidTr="00967BC5">
        <w:trPr>
          <w:trHeight w:val="144"/>
          <w:jc w:val="center"/>
        </w:trPr>
        <w:tc>
          <w:tcPr>
            <w:tcW w:w="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CFE0F4"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t>1</w:t>
            </w:r>
          </w:p>
        </w:tc>
        <w:tc>
          <w:tcPr>
            <w:tcW w:w="57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F5D0A0"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t>2</w:t>
            </w:r>
          </w:p>
        </w:tc>
        <w:tc>
          <w:tcPr>
            <w:tcW w:w="11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5157C1"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t>3</w:t>
            </w:r>
          </w:p>
        </w:tc>
        <w:tc>
          <w:tcPr>
            <w:tcW w:w="1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A0417C"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t>4</w:t>
            </w:r>
          </w:p>
        </w:tc>
        <w:tc>
          <w:tcPr>
            <w:tcW w:w="1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FCF8A2"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t>5</w:t>
            </w:r>
          </w:p>
        </w:tc>
        <w:tc>
          <w:tcPr>
            <w:tcW w:w="1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DB165F"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t>6</w:t>
            </w:r>
          </w:p>
        </w:tc>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F62B35"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t>7</w:t>
            </w:r>
          </w:p>
        </w:tc>
        <w:tc>
          <w:tcPr>
            <w:tcW w:w="10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E461ED"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t>8</w:t>
            </w:r>
          </w:p>
        </w:tc>
        <w:tc>
          <w:tcPr>
            <w:tcW w:w="109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8D9A7D"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t>9</w:t>
            </w:r>
          </w:p>
        </w:tc>
      </w:tr>
      <w:tr w:rsidR="00F1513D" w:rsidRPr="0035746C" w14:paraId="7F02E111" w14:textId="77777777" w:rsidTr="00F1513D">
        <w:trPr>
          <w:trHeight w:val="288"/>
          <w:jc w:val="center"/>
        </w:trPr>
        <w:tc>
          <w:tcPr>
            <w:tcW w:w="14732" w:type="dxa"/>
            <w:gridSpan w:val="1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CFE7F7" w14:textId="77777777" w:rsidR="00F1513D" w:rsidRPr="0035746C" w:rsidRDefault="00F1513D" w:rsidP="00F1513D">
            <w:pPr>
              <w:spacing w:line="238" w:lineRule="atLeast"/>
              <w:rPr>
                <w:color w:val="000000" w:themeColor="text1"/>
                <w:sz w:val="28"/>
                <w:szCs w:val="28"/>
              </w:rPr>
            </w:pPr>
            <w:r w:rsidRPr="0035746C">
              <w:rPr>
                <w:color w:val="000000" w:themeColor="text1"/>
                <w:sz w:val="28"/>
                <w:szCs w:val="28"/>
              </w:rPr>
              <w:t>Цель: создание благоприятной административной среды для обеспечения устойчивого экономического развития города Нижнего Новгорода</w:t>
            </w:r>
          </w:p>
        </w:tc>
      </w:tr>
      <w:tr w:rsidR="0035746C" w:rsidRPr="0035746C" w14:paraId="79FB24FC" w14:textId="77777777" w:rsidTr="00967BC5">
        <w:trPr>
          <w:trHeight w:val="648"/>
          <w:jc w:val="center"/>
        </w:trPr>
        <w:tc>
          <w:tcPr>
            <w:tcW w:w="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815093" w14:textId="77777777"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1.</w:t>
            </w:r>
          </w:p>
        </w:tc>
        <w:tc>
          <w:tcPr>
            <w:tcW w:w="57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FCD391" w14:textId="77777777" w:rsidR="00502FA1" w:rsidRPr="0035746C" w:rsidRDefault="00502FA1" w:rsidP="00502FA1">
            <w:pPr>
              <w:spacing w:line="238" w:lineRule="atLeast"/>
              <w:rPr>
                <w:color w:val="000000" w:themeColor="text1"/>
                <w:sz w:val="28"/>
                <w:szCs w:val="28"/>
              </w:rPr>
            </w:pPr>
            <w:r w:rsidRPr="0035746C">
              <w:rPr>
                <w:color w:val="000000" w:themeColor="text1"/>
                <w:sz w:val="28"/>
                <w:szCs w:val="28"/>
              </w:rPr>
              <w:t>Объем отгруженной продукции собственного производства, выполненных работ и услуг собственными силами (по полному кругу предприятий)</w:t>
            </w:r>
          </w:p>
        </w:tc>
        <w:tc>
          <w:tcPr>
            <w:tcW w:w="11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4D5C69" w14:textId="77777777"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Млрд. руб.</w:t>
            </w:r>
          </w:p>
        </w:tc>
        <w:tc>
          <w:tcPr>
            <w:tcW w:w="1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DEF000" w14:textId="4647AEA3"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1 737,8</w:t>
            </w:r>
          </w:p>
        </w:tc>
        <w:tc>
          <w:tcPr>
            <w:tcW w:w="1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AA1141" w14:textId="6AADC198"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1 861,2</w:t>
            </w:r>
          </w:p>
        </w:tc>
        <w:tc>
          <w:tcPr>
            <w:tcW w:w="1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64E1FA" w14:textId="4C96172D"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1 974,8</w:t>
            </w:r>
          </w:p>
        </w:tc>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3DF4EE" w14:textId="76330BF9"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2 115,4</w:t>
            </w:r>
          </w:p>
        </w:tc>
        <w:tc>
          <w:tcPr>
            <w:tcW w:w="10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EA48BE" w14:textId="26437AEF"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2 272,6</w:t>
            </w:r>
          </w:p>
        </w:tc>
        <w:tc>
          <w:tcPr>
            <w:tcW w:w="109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F58BA6" w14:textId="14DB116D"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2 443,8</w:t>
            </w:r>
          </w:p>
        </w:tc>
      </w:tr>
      <w:tr w:rsidR="0035746C" w:rsidRPr="0035746C" w14:paraId="34DA381A" w14:textId="77777777" w:rsidTr="00967BC5">
        <w:trPr>
          <w:trHeight w:val="144"/>
          <w:jc w:val="center"/>
        </w:trPr>
        <w:tc>
          <w:tcPr>
            <w:tcW w:w="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C6D4E7" w14:textId="77777777"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2.</w:t>
            </w:r>
          </w:p>
        </w:tc>
        <w:tc>
          <w:tcPr>
            <w:tcW w:w="57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E2776A" w14:textId="77777777" w:rsidR="00502FA1" w:rsidRPr="0035746C" w:rsidRDefault="00502FA1" w:rsidP="00502FA1">
            <w:pPr>
              <w:spacing w:line="238" w:lineRule="atLeast"/>
              <w:rPr>
                <w:color w:val="000000" w:themeColor="text1"/>
                <w:sz w:val="28"/>
                <w:szCs w:val="28"/>
              </w:rPr>
            </w:pPr>
            <w:r w:rsidRPr="0035746C">
              <w:rPr>
                <w:color w:val="000000" w:themeColor="text1"/>
                <w:sz w:val="28"/>
                <w:szCs w:val="28"/>
              </w:rPr>
              <w:t>Производительность труда в ценах соответствующих лет (по полному кругу предприятий)</w:t>
            </w:r>
          </w:p>
        </w:tc>
        <w:tc>
          <w:tcPr>
            <w:tcW w:w="11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0BDAA6" w14:textId="77777777"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Тыс. руб. на 1 работающего</w:t>
            </w:r>
          </w:p>
        </w:tc>
        <w:tc>
          <w:tcPr>
            <w:tcW w:w="1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CFF488" w14:textId="210F9D83"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2 982,9</w:t>
            </w:r>
          </w:p>
        </w:tc>
        <w:tc>
          <w:tcPr>
            <w:tcW w:w="1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E50AA0" w14:textId="6415A723"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3 195,5</w:t>
            </w:r>
          </w:p>
        </w:tc>
        <w:tc>
          <w:tcPr>
            <w:tcW w:w="1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D59AD5" w14:textId="4B5EE6F2"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3 391,6</w:t>
            </w:r>
          </w:p>
        </w:tc>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A196D9" w14:textId="1F158BFA"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3 632,1</w:t>
            </w:r>
          </w:p>
        </w:tc>
        <w:tc>
          <w:tcPr>
            <w:tcW w:w="10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24E8E3" w14:textId="733918BA"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3 900,1</w:t>
            </w:r>
          </w:p>
        </w:tc>
        <w:tc>
          <w:tcPr>
            <w:tcW w:w="109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070F14" w14:textId="0EEEAC99"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4 192,5</w:t>
            </w:r>
          </w:p>
        </w:tc>
      </w:tr>
      <w:tr w:rsidR="0035746C" w:rsidRPr="0035746C" w14:paraId="5AE44E45" w14:textId="77777777" w:rsidTr="00967BC5">
        <w:trPr>
          <w:trHeight w:val="144"/>
          <w:jc w:val="center"/>
        </w:trPr>
        <w:tc>
          <w:tcPr>
            <w:tcW w:w="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A6FC03" w14:textId="77777777"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3.</w:t>
            </w:r>
          </w:p>
        </w:tc>
        <w:tc>
          <w:tcPr>
            <w:tcW w:w="57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1ECC44" w14:textId="77777777" w:rsidR="00502FA1" w:rsidRPr="0035746C" w:rsidRDefault="00502FA1" w:rsidP="00502FA1">
            <w:pPr>
              <w:spacing w:line="238" w:lineRule="atLeast"/>
              <w:rPr>
                <w:color w:val="000000" w:themeColor="text1"/>
                <w:sz w:val="28"/>
                <w:szCs w:val="28"/>
              </w:rPr>
            </w:pPr>
            <w:r w:rsidRPr="0035746C">
              <w:rPr>
                <w:color w:val="000000" w:themeColor="text1"/>
                <w:sz w:val="28"/>
                <w:szCs w:val="28"/>
              </w:rPr>
              <w:t>Среднемесячная заработная плата по полному кругу предприятий, в ценах соответствующих лет</w:t>
            </w:r>
          </w:p>
        </w:tc>
        <w:tc>
          <w:tcPr>
            <w:tcW w:w="11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8F29FC" w14:textId="77777777"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Тыс. руб.</w:t>
            </w:r>
          </w:p>
        </w:tc>
        <w:tc>
          <w:tcPr>
            <w:tcW w:w="1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4AAE38" w14:textId="01A3ED02"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61,7</w:t>
            </w:r>
          </w:p>
        </w:tc>
        <w:tc>
          <w:tcPr>
            <w:tcW w:w="1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0A75FC" w14:textId="7D98C749"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66,9</w:t>
            </w:r>
          </w:p>
        </w:tc>
        <w:tc>
          <w:tcPr>
            <w:tcW w:w="1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5CFDA4" w14:textId="6346F3CF"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71,2</w:t>
            </w:r>
          </w:p>
        </w:tc>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7B6627" w14:textId="230547D3"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76,1</w:t>
            </w:r>
          </w:p>
        </w:tc>
        <w:tc>
          <w:tcPr>
            <w:tcW w:w="10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0ABD63" w14:textId="711A30C8"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81,5</w:t>
            </w:r>
          </w:p>
        </w:tc>
        <w:tc>
          <w:tcPr>
            <w:tcW w:w="109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1042EE" w14:textId="494CA320"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87,3</w:t>
            </w:r>
          </w:p>
        </w:tc>
      </w:tr>
      <w:tr w:rsidR="0035746C" w:rsidRPr="0035746C" w14:paraId="410C1B1C" w14:textId="77777777" w:rsidTr="00967BC5">
        <w:trPr>
          <w:trHeight w:val="144"/>
          <w:jc w:val="center"/>
        </w:trPr>
        <w:tc>
          <w:tcPr>
            <w:tcW w:w="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B948C" w14:textId="77777777"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4.</w:t>
            </w:r>
          </w:p>
        </w:tc>
        <w:tc>
          <w:tcPr>
            <w:tcW w:w="57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9E6C6B" w14:textId="77777777" w:rsidR="00502FA1" w:rsidRPr="0035746C" w:rsidRDefault="00502FA1" w:rsidP="00502FA1">
            <w:pPr>
              <w:spacing w:line="238" w:lineRule="atLeast"/>
              <w:rPr>
                <w:color w:val="000000" w:themeColor="text1"/>
                <w:sz w:val="28"/>
                <w:szCs w:val="28"/>
              </w:rPr>
            </w:pPr>
            <w:r w:rsidRPr="0035746C">
              <w:rPr>
                <w:color w:val="000000" w:themeColor="text1"/>
                <w:sz w:val="28"/>
                <w:szCs w:val="28"/>
              </w:rPr>
              <w:t>Уровень официально зарегистрированной безработицы</w:t>
            </w:r>
          </w:p>
        </w:tc>
        <w:tc>
          <w:tcPr>
            <w:tcW w:w="11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B20922" w14:textId="77777777" w:rsidR="00502FA1" w:rsidRPr="0035746C" w:rsidRDefault="00502FA1" w:rsidP="00502FA1">
            <w:pPr>
              <w:spacing w:line="238" w:lineRule="atLeast"/>
              <w:rPr>
                <w:color w:val="000000" w:themeColor="text1"/>
                <w:sz w:val="28"/>
                <w:szCs w:val="28"/>
              </w:rPr>
            </w:pPr>
            <w:r w:rsidRPr="0035746C">
              <w:rPr>
                <w:color w:val="000000" w:themeColor="text1"/>
                <w:sz w:val="28"/>
                <w:szCs w:val="28"/>
              </w:rPr>
              <w:t>%</w:t>
            </w:r>
          </w:p>
        </w:tc>
        <w:tc>
          <w:tcPr>
            <w:tcW w:w="1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152309" w14:textId="4E492A3D"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0,48</w:t>
            </w:r>
          </w:p>
        </w:tc>
        <w:tc>
          <w:tcPr>
            <w:tcW w:w="1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EDFE43" w14:textId="05FE7F83"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0,46</w:t>
            </w:r>
          </w:p>
        </w:tc>
        <w:tc>
          <w:tcPr>
            <w:tcW w:w="1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40430F" w14:textId="1EC6F5E8" w:rsidR="00502FA1" w:rsidRPr="0035746C" w:rsidRDefault="00502FA1" w:rsidP="00502FA1">
            <w:pPr>
              <w:spacing w:line="238" w:lineRule="atLeast"/>
              <w:jc w:val="center"/>
              <w:rPr>
                <w:color w:val="000000" w:themeColor="text1"/>
                <w:sz w:val="28"/>
                <w:szCs w:val="28"/>
                <w:lang w:val="en-US"/>
              </w:rPr>
            </w:pPr>
            <w:r w:rsidRPr="0035746C">
              <w:rPr>
                <w:color w:val="000000" w:themeColor="text1"/>
                <w:sz w:val="28"/>
                <w:szCs w:val="28"/>
              </w:rPr>
              <w:t>0,45</w:t>
            </w:r>
          </w:p>
        </w:tc>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594D86" w14:textId="61C73E04"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0,44</w:t>
            </w:r>
          </w:p>
        </w:tc>
        <w:tc>
          <w:tcPr>
            <w:tcW w:w="10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FFD491" w14:textId="0E0626A3"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0,42</w:t>
            </w:r>
          </w:p>
        </w:tc>
        <w:tc>
          <w:tcPr>
            <w:tcW w:w="109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8A7736" w14:textId="62AD1DCE"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0,42</w:t>
            </w:r>
          </w:p>
        </w:tc>
      </w:tr>
      <w:tr w:rsidR="00F1513D" w:rsidRPr="0035746C" w14:paraId="20D41417" w14:textId="77777777" w:rsidTr="00F1513D">
        <w:trPr>
          <w:trHeight w:val="144"/>
          <w:jc w:val="center"/>
        </w:trPr>
        <w:tc>
          <w:tcPr>
            <w:tcW w:w="14732" w:type="dxa"/>
            <w:gridSpan w:val="1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78E41E" w14:textId="77777777" w:rsidR="00F1513D" w:rsidRPr="0035746C" w:rsidRDefault="00F1513D" w:rsidP="00F1513D">
            <w:pPr>
              <w:spacing w:line="238" w:lineRule="atLeast"/>
              <w:rPr>
                <w:color w:val="000000" w:themeColor="text1"/>
                <w:sz w:val="28"/>
                <w:szCs w:val="28"/>
              </w:rPr>
            </w:pPr>
            <w:r w:rsidRPr="0035746C">
              <w:rPr>
                <w:color w:val="000000" w:themeColor="text1"/>
                <w:sz w:val="28"/>
                <w:szCs w:val="28"/>
              </w:rPr>
              <w:t>Задача: повышение эффективности планирования, прогнозирования и информационно-аналитического обеспечения социально-экономического развития города</w:t>
            </w:r>
          </w:p>
        </w:tc>
      </w:tr>
      <w:tr w:rsidR="0035746C" w:rsidRPr="0035746C" w14:paraId="218A67F5" w14:textId="77777777" w:rsidTr="00967BC5">
        <w:trPr>
          <w:trHeight w:val="144"/>
          <w:jc w:val="center"/>
        </w:trPr>
        <w:tc>
          <w:tcPr>
            <w:tcW w:w="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136AE2"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t>5.</w:t>
            </w:r>
          </w:p>
        </w:tc>
        <w:tc>
          <w:tcPr>
            <w:tcW w:w="57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F8203E" w14:textId="77777777" w:rsidR="00F1513D" w:rsidRPr="0035746C" w:rsidRDefault="00F1513D" w:rsidP="00F1513D">
            <w:pPr>
              <w:spacing w:line="238" w:lineRule="atLeast"/>
              <w:rPr>
                <w:color w:val="000000" w:themeColor="text1"/>
                <w:sz w:val="28"/>
                <w:szCs w:val="28"/>
              </w:rPr>
            </w:pPr>
            <w:r w:rsidRPr="0035746C">
              <w:rPr>
                <w:color w:val="000000" w:themeColor="text1"/>
                <w:sz w:val="28"/>
                <w:szCs w:val="28"/>
              </w:rPr>
              <w:t>Доля расходов бюджета города, формируемых в рамках муниципальных программ, в общем объеме расходов бюджета города</w:t>
            </w:r>
          </w:p>
        </w:tc>
        <w:tc>
          <w:tcPr>
            <w:tcW w:w="11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F9B096" w14:textId="77777777" w:rsidR="00F1513D" w:rsidRPr="0035746C" w:rsidRDefault="00F1513D" w:rsidP="00F1513D">
            <w:pPr>
              <w:spacing w:line="238" w:lineRule="atLeast"/>
              <w:rPr>
                <w:color w:val="000000" w:themeColor="text1"/>
                <w:sz w:val="28"/>
                <w:szCs w:val="28"/>
              </w:rPr>
            </w:pPr>
            <w:r w:rsidRPr="0035746C">
              <w:rPr>
                <w:color w:val="000000" w:themeColor="text1"/>
                <w:sz w:val="28"/>
                <w:szCs w:val="28"/>
              </w:rPr>
              <w:t>% (не менее)</w:t>
            </w:r>
          </w:p>
        </w:tc>
        <w:tc>
          <w:tcPr>
            <w:tcW w:w="1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F82E99"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t>90</w:t>
            </w:r>
          </w:p>
        </w:tc>
        <w:tc>
          <w:tcPr>
            <w:tcW w:w="1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20A80D"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t>90</w:t>
            </w:r>
          </w:p>
        </w:tc>
        <w:tc>
          <w:tcPr>
            <w:tcW w:w="1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DC0052"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t>90</w:t>
            </w:r>
          </w:p>
        </w:tc>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051E89"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t>90</w:t>
            </w:r>
          </w:p>
        </w:tc>
        <w:tc>
          <w:tcPr>
            <w:tcW w:w="10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7131F5"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t>90</w:t>
            </w:r>
          </w:p>
        </w:tc>
        <w:tc>
          <w:tcPr>
            <w:tcW w:w="109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9642B7"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t>90</w:t>
            </w:r>
          </w:p>
        </w:tc>
      </w:tr>
      <w:tr w:rsidR="0035746C" w:rsidRPr="0035746C" w14:paraId="29306EB8" w14:textId="77777777" w:rsidTr="00967BC5">
        <w:trPr>
          <w:trHeight w:val="144"/>
          <w:jc w:val="center"/>
        </w:trPr>
        <w:tc>
          <w:tcPr>
            <w:tcW w:w="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C2F70C"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lastRenderedPageBreak/>
              <w:t>6.</w:t>
            </w:r>
          </w:p>
        </w:tc>
        <w:tc>
          <w:tcPr>
            <w:tcW w:w="57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8C676B" w14:textId="77777777" w:rsidR="00F1513D" w:rsidRPr="0035746C" w:rsidRDefault="00F1513D" w:rsidP="00F1513D">
            <w:pPr>
              <w:spacing w:line="238" w:lineRule="atLeast"/>
              <w:rPr>
                <w:color w:val="000000" w:themeColor="text1"/>
                <w:sz w:val="28"/>
                <w:szCs w:val="28"/>
              </w:rPr>
            </w:pPr>
            <w:r w:rsidRPr="0035746C">
              <w:rPr>
                <w:color w:val="000000" w:themeColor="text1"/>
                <w:sz w:val="28"/>
                <w:szCs w:val="28"/>
              </w:rPr>
              <w:t>Количество муниципальных программ со статусом «неэффективная»</w:t>
            </w:r>
          </w:p>
        </w:tc>
        <w:tc>
          <w:tcPr>
            <w:tcW w:w="11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684877" w14:textId="77777777" w:rsidR="00F1513D" w:rsidRPr="0035746C" w:rsidRDefault="00F1513D" w:rsidP="00F1513D">
            <w:pPr>
              <w:spacing w:line="238" w:lineRule="atLeast"/>
              <w:rPr>
                <w:color w:val="000000" w:themeColor="text1"/>
                <w:sz w:val="28"/>
                <w:szCs w:val="28"/>
              </w:rPr>
            </w:pPr>
            <w:r w:rsidRPr="0035746C">
              <w:rPr>
                <w:color w:val="000000" w:themeColor="text1"/>
                <w:sz w:val="28"/>
                <w:szCs w:val="28"/>
              </w:rPr>
              <w:t>ед.</w:t>
            </w:r>
          </w:p>
        </w:tc>
        <w:tc>
          <w:tcPr>
            <w:tcW w:w="1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B0D9D8"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t>0</w:t>
            </w:r>
          </w:p>
        </w:tc>
        <w:tc>
          <w:tcPr>
            <w:tcW w:w="1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A1FA6E"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t>0</w:t>
            </w:r>
          </w:p>
        </w:tc>
        <w:tc>
          <w:tcPr>
            <w:tcW w:w="1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1101F6"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t>0</w:t>
            </w:r>
          </w:p>
        </w:tc>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851675"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t>0</w:t>
            </w:r>
          </w:p>
        </w:tc>
        <w:tc>
          <w:tcPr>
            <w:tcW w:w="10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BB430C"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t>0</w:t>
            </w:r>
          </w:p>
        </w:tc>
        <w:tc>
          <w:tcPr>
            <w:tcW w:w="109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07F436"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t>0</w:t>
            </w:r>
          </w:p>
        </w:tc>
      </w:tr>
      <w:tr w:rsidR="0035746C" w:rsidRPr="0035746C" w14:paraId="4B62BA06" w14:textId="77777777" w:rsidTr="00967BC5">
        <w:trPr>
          <w:trHeight w:val="144"/>
          <w:jc w:val="center"/>
        </w:trPr>
        <w:tc>
          <w:tcPr>
            <w:tcW w:w="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145E0A" w14:textId="77777777"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7.</w:t>
            </w:r>
          </w:p>
        </w:tc>
        <w:tc>
          <w:tcPr>
            <w:tcW w:w="57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6878C5" w14:textId="77777777" w:rsidR="00502FA1" w:rsidRPr="0035746C" w:rsidRDefault="00502FA1" w:rsidP="00502FA1">
            <w:pPr>
              <w:spacing w:line="238" w:lineRule="atLeast"/>
              <w:rPr>
                <w:color w:val="000000" w:themeColor="text1"/>
                <w:sz w:val="28"/>
                <w:szCs w:val="28"/>
              </w:rPr>
            </w:pPr>
            <w:r w:rsidRPr="0035746C">
              <w:rPr>
                <w:color w:val="000000" w:themeColor="text1"/>
                <w:sz w:val="28"/>
                <w:szCs w:val="28"/>
              </w:rPr>
              <w:t>Доля местных налогов в налоговых доходах бюджета города</w:t>
            </w:r>
          </w:p>
        </w:tc>
        <w:tc>
          <w:tcPr>
            <w:tcW w:w="11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EDD22B" w14:textId="77777777" w:rsidR="00502FA1" w:rsidRPr="0035746C" w:rsidRDefault="00502FA1" w:rsidP="00502FA1">
            <w:pPr>
              <w:spacing w:line="238" w:lineRule="atLeast"/>
              <w:rPr>
                <w:color w:val="000000" w:themeColor="text1"/>
                <w:sz w:val="28"/>
                <w:szCs w:val="28"/>
              </w:rPr>
            </w:pPr>
            <w:r w:rsidRPr="0035746C">
              <w:rPr>
                <w:color w:val="000000" w:themeColor="text1"/>
                <w:sz w:val="28"/>
                <w:szCs w:val="28"/>
              </w:rPr>
              <w:t>% (не менее)</w:t>
            </w:r>
          </w:p>
        </w:tc>
        <w:tc>
          <w:tcPr>
            <w:tcW w:w="1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A482BA" w14:textId="51E18691"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17,1</w:t>
            </w:r>
          </w:p>
        </w:tc>
        <w:tc>
          <w:tcPr>
            <w:tcW w:w="1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3801DF" w14:textId="5F93F200"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17,1</w:t>
            </w:r>
          </w:p>
        </w:tc>
        <w:tc>
          <w:tcPr>
            <w:tcW w:w="1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AC9BDC" w14:textId="2A371CE6"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17,1</w:t>
            </w:r>
          </w:p>
        </w:tc>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E40436" w14:textId="38EA6CE2"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17,1</w:t>
            </w:r>
          </w:p>
        </w:tc>
        <w:tc>
          <w:tcPr>
            <w:tcW w:w="10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827BC8" w14:textId="3F6BFE3E"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17,1</w:t>
            </w:r>
          </w:p>
        </w:tc>
        <w:tc>
          <w:tcPr>
            <w:tcW w:w="109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D3A4B6" w14:textId="41C8DABC"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17,1</w:t>
            </w:r>
          </w:p>
        </w:tc>
      </w:tr>
      <w:tr w:rsidR="0035746C" w:rsidRPr="0035746C" w14:paraId="634B8A23" w14:textId="77777777" w:rsidTr="00967BC5">
        <w:trPr>
          <w:trHeight w:val="734"/>
          <w:jc w:val="center"/>
        </w:trPr>
        <w:tc>
          <w:tcPr>
            <w:tcW w:w="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876534"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t>8.</w:t>
            </w:r>
          </w:p>
        </w:tc>
        <w:tc>
          <w:tcPr>
            <w:tcW w:w="57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423A61" w14:textId="77777777" w:rsidR="00F1513D" w:rsidRPr="0035746C" w:rsidRDefault="00F1513D" w:rsidP="00F1513D">
            <w:pPr>
              <w:spacing w:line="238" w:lineRule="atLeast"/>
              <w:rPr>
                <w:color w:val="000000" w:themeColor="text1"/>
                <w:sz w:val="28"/>
                <w:szCs w:val="28"/>
              </w:rPr>
            </w:pPr>
            <w:r w:rsidRPr="0035746C">
              <w:rPr>
                <w:color w:val="000000" w:themeColor="text1"/>
                <w:sz w:val="28"/>
                <w:szCs w:val="28"/>
              </w:rPr>
              <w:t>Доля муниципальных предприятий города Нижнего Новгорода, выполнивших ключевые показатели эффективности более чем на 50%</w:t>
            </w:r>
          </w:p>
        </w:tc>
        <w:tc>
          <w:tcPr>
            <w:tcW w:w="11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C687CF" w14:textId="77777777" w:rsidR="00F1513D" w:rsidRPr="0035746C" w:rsidRDefault="00F1513D" w:rsidP="00F1513D">
            <w:pPr>
              <w:spacing w:line="238" w:lineRule="atLeast"/>
              <w:rPr>
                <w:color w:val="000000" w:themeColor="text1"/>
                <w:sz w:val="28"/>
                <w:szCs w:val="28"/>
              </w:rPr>
            </w:pPr>
            <w:r w:rsidRPr="0035746C">
              <w:rPr>
                <w:color w:val="000000" w:themeColor="text1"/>
                <w:sz w:val="28"/>
                <w:szCs w:val="28"/>
              </w:rPr>
              <w:t xml:space="preserve">% </w:t>
            </w:r>
          </w:p>
        </w:tc>
        <w:tc>
          <w:tcPr>
            <w:tcW w:w="1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54F19B" w14:textId="71AF4EC1" w:rsidR="00F1513D" w:rsidRPr="0035746C" w:rsidRDefault="003C61F2" w:rsidP="00F1513D">
            <w:pPr>
              <w:spacing w:line="238" w:lineRule="atLeast"/>
              <w:jc w:val="center"/>
              <w:rPr>
                <w:color w:val="000000" w:themeColor="text1"/>
                <w:sz w:val="28"/>
                <w:szCs w:val="28"/>
                <w:lang w:val="en-US"/>
              </w:rPr>
            </w:pPr>
            <w:r w:rsidRPr="0035746C">
              <w:rPr>
                <w:color w:val="000000" w:themeColor="text1"/>
                <w:sz w:val="28"/>
                <w:szCs w:val="28"/>
                <w:lang w:val="en-US"/>
              </w:rPr>
              <w:t>90</w:t>
            </w:r>
          </w:p>
        </w:tc>
        <w:tc>
          <w:tcPr>
            <w:tcW w:w="1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C5A63F" w14:textId="7A1B59C8" w:rsidR="00F1513D" w:rsidRPr="0035746C" w:rsidRDefault="003C61F2" w:rsidP="00F1513D">
            <w:pPr>
              <w:spacing w:line="238" w:lineRule="atLeast"/>
              <w:jc w:val="center"/>
              <w:rPr>
                <w:color w:val="000000" w:themeColor="text1"/>
                <w:sz w:val="28"/>
                <w:szCs w:val="28"/>
                <w:lang w:val="en-US"/>
              </w:rPr>
            </w:pPr>
            <w:r w:rsidRPr="0035746C">
              <w:rPr>
                <w:color w:val="000000" w:themeColor="text1"/>
                <w:sz w:val="28"/>
                <w:szCs w:val="28"/>
                <w:lang w:val="en-US"/>
              </w:rPr>
              <w:t>90</w:t>
            </w:r>
          </w:p>
        </w:tc>
        <w:tc>
          <w:tcPr>
            <w:tcW w:w="1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8777C1" w14:textId="2E5C6D9F" w:rsidR="00F1513D" w:rsidRPr="0035746C" w:rsidRDefault="003C61F2" w:rsidP="00F1513D">
            <w:pPr>
              <w:spacing w:line="238" w:lineRule="atLeast"/>
              <w:jc w:val="center"/>
              <w:rPr>
                <w:color w:val="000000" w:themeColor="text1"/>
                <w:sz w:val="28"/>
                <w:szCs w:val="28"/>
                <w:lang w:val="en-US"/>
              </w:rPr>
            </w:pPr>
            <w:r w:rsidRPr="0035746C">
              <w:rPr>
                <w:color w:val="000000" w:themeColor="text1"/>
                <w:sz w:val="28"/>
                <w:szCs w:val="28"/>
                <w:lang w:val="en-US"/>
              </w:rPr>
              <w:t>-</w:t>
            </w:r>
          </w:p>
        </w:tc>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0A2224" w14:textId="4471CE9A" w:rsidR="00F1513D" w:rsidRPr="0035746C" w:rsidRDefault="003C61F2" w:rsidP="00F1513D">
            <w:pPr>
              <w:spacing w:line="238" w:lineRule="atLeast"/>
              <w:jc w:val="center"/>
              <w:rPr>
                <w:color w:val="000000" w:themeColor="text1"/>
                <w:sz w:val="28"/>
                <w:szCs w:val="28"/>
                <w:lang w:val="en-US"/>
              </w:rPr>
            </w:pPr>
            <w:r w:rsidRPr="0035746C">
              <w:rPr>
                <w:color w:val="000000" w:themeColor="text1"/>
                <w:sz w:val="28"/>
                <w:szCs w:val="28"/>
                <w:lang w:val="en-US"/>
              </w:rPr>
              <w:t>-</w:t>
            </w:r>
          </w:p>
        </w:tc>
        <w:tc>
          <w:tcPr>
            <w:tcW w:w="10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CCC905" w14:textId="3E0103F5" w:rsidR="00F1513D" w:rsidRPr="0035746C" w:rsidRDefault="003C61F2" w:rsidP="00F1513D">
            <w:pPr>
              <w:spacing w:line="238" w:lineRule="atLeast"/>
              <w:jc w:val="center"/>
              <w:rPr>
                <w:color w:val="000000" w:themeColor="text1"/>
                <w:sz w:val="28"/>
                <w:szCs w:val="28"/>
                <w:lang w:val="en-US"/>
              </w:rPr>
            </w:pPr>
            <w:r w:rsidRPr="0035746C">
              <w:rPr>
                <w:color w:val="000000" w:themeColor="text1"/>
                <w:sz w:val="28"/>
                <w:szCs w:val="28"/>
                <w:lang w:val="en-US"/>
              </w:rPr>
              <w:t>-</w:t>
            </w:r>
          </w:p>
        </w:tc>
        <w:tc>
          <w:tcPr>
            <w:tcW w:w="109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48AE17" w14:textId="7F1DBD3E" w:rsidR="00F1513D" w:rsidRPr="0035746C" w:rsidRDefault="003C61F2" w:rsidP="00F1513D">
            <w:pPr>
              <w:spacing w:line="238" w:lineRule="atLeast"/>
              <w:jc w:val="center"/>
              <w:rPr>
                <w:color w:val="000000" w:themeColor="text1"/>
                <w:sz w:val="28"/>
                <w:szCs w:val="28"/>
                <w:lang w:val="en-US"/>
              </w:rPr>
            </w:pPr>
            <w:r w:rsidRPr="0035746C">
              <w:rPr>
                <w:color w:val="000000" w:themeColor="text1"/>
                <w:sz w:val="28"/>
                <w:szCs w:val="28"/>
                <w:lang w:val="en-US"/>
              </w:rPr>
              <w:t>-</w:t>
            </w:r>
          </w:p>
        </w:tc>
      </w:tr>
      <w:tr w:rsidR="0035746C" w:rsidRPr="0035746C" w14:paraId="0A26E1F2" w14:textId="77777777" w:rsidTr="00967BC5">
        <w:trPr>
          <w:trHeight w:val="778"/>
          <w:jc w:val="center"/>
        </w:trPr>
        <w:tc>
          <w:tcPr>
            <w:tcW w:w="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FF3C20" w14:textId="77777777"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9.</w:t>
            </w:r>
          </w:p>
        </w:tc>
        <w:tc>
          <w:tcPr>
            <w:tcW w:w="57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B2888B" w14:textId="77777777" w:rsidR="00502FA1" w:rsidRPr="0035746C" w:rsidRDefault="00502FA1" w:rsidP="00502FA1">
            <w:pPr>
              <w:spacing w:line="238" w:lineRule="atLeast"/>
              <w:rPr>
                <w:color w:val="000000" w:themeColor="text1"/>
                <w:sz w:val="28"/>
                <w:szCs w:val="28"/>
              </w:rPr>
            </w:pPr>
            <w:r w:rsidRPr="0035746C">
              <w:rPr>
                <w:color w:val="000000" w:themeColor="text1"/>
                <w:sz w:val="28"/>
                <w:szCs w:val="28"/>
              </w:rPr>
              <w:t>Выполнение плана поступления в бюджет города части прибыли от использования имущества, закрепленного на праве хозяйственного ведения за муниципальными предприятиями</w:t>
            </w:r>
          </w:p>
        </w:tc>
        <w:tc>
          <w:tcPr>
            <w:tcW w:w="11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2D0C12" w14:textId="77777777" w:rsidR="00502FA1" w:rsidRPr="0035746C" w:rsidRDefault="00502FA1" w:rsidP="00502FA1">
            <w:pPr>
              <w:spacing w:line="238" w:lineRule="atLeast"/>
              <w:rPr>
                <w:color w:val="000000" w:themeColor="text1"/>
                <w:sz w:val="28"/>
                <w:szCs w:val="28"/>
              </w:rPr>
            </w:pPr>
            <w:r w:rsidRPr="0035746C">
              <w:rPr>
                <w:color w:val="000000" w:themeColor="text1"/>
                <w:sz w:val="28"/>
                <w:szCs w:val="28"/>
              </w:rPr>
              <w:t>%</w:t>
            </w:r>
          </w:p>
        </w:tc>
        <w:tc>
          <w:tcPr>
            <w:tcW w:w="1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34E4A1" w14:textId="07E450EA"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100</w:t>
            </w:r>
          </w:p>
        </w:tc>
        <w:tc>
          <w:tcPr>
            <w:tcW w:w="1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33E960" w14:textId="037A0F82"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100</w:t>
            </w:r>
          </w:p>
        </w:tc>
        <w:tc>
          <w:tcPr>
            <w:tcW w:w="1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8CEF81" w14:textId="455EAA85" w:rsidR="00502FA1" w:rsidRPr="0035746C" w:rsidRDefault="00502FA1" w:rsidP="00502FA1">
            <w:pPr>
              <w:spacing w:line="238" w:lineRule="atLeast"/>
              <w:jc w:val="center"/>
              <w:rPr>
                <w:color w:val="000000" w:themeColor="text1"/>
                <w:sz w:val="28"/>
                <w:szCs w:val="28"/>
              </w:rPr>
            </w:pPr>
            <w:r w:rsidRPr="0035746C">
              <w:rPr>
                <w:color w:val="000000" w:themeColor="text1"/>
                <w:sz w:val="28"/>
                <w:szCs w:val="28"/>
              </w:rPr>
              <w:t>100</w:t>
            </w:r>
          </w:p>
        </w:tc>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CCE35A" w14:textId="770AD318" w:rsidR="00502FA1" w:rsidRPr="0035746C" w:rsidRDefault="00502FA1" w:rsidP="00502FA1">
            <w:pPr>
              <w:spacing w:line="238" w:lineRule="atLeast"/>
              <w:jc w:val="center"/>
              <w:rPr>
                <w:color w:val="000000" w:themeColor="text1"/>
                <w:sz w:val="28"/>
                <w:szCs w:val="28"/>
              </w:rPr>
            </w:pPr>
          </w:p>
        </w:tc>
        <w:tc>
          <w:tcPr>
            <w:tcW w:w="10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3AFC70" w14:textId="463B9689" w:rsidR="00502FA1" w:rsidRPr="0035746C" w:rsidRDefault="00502FA1" w:rsidP="00502FA1">
            <w:pPr>
              <w:spacing w:line="238" w:lineRule="atLeast"/>
              <w:jc w:val="center"/>
              <w:rPr>
                <w:color w:val="000000" w:themeColor="text1"/>
                <w:sz w:val="28"/>
                <w:szCs w:val="28"/>
              </w:rPr>
            </w:pPr>
          </w:p>
        </w:tc>
        <w:tc>
          <w:tcPr>
            <w:tcW w:w="109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F3418F" w14:textId="4391AA35" w:rsidR="00502FA1" w:rsidRPr="0035746C" w:rsidRDefault="00502FA1" w:rsidP="00502FA1">
            <w:pPr>
              <w:spacing w:line="238" w:lineRule="atLeast"/>
              <w:jc w:val="center"/>
              <w:rPr>
                <w:color w:val="000000" w:themeColor="text1"/>
                <w:sz w:val="28"/>
                <w:szCs w:val="28"/>
              </w:rPr>
            </w:pPr>
          </w:p>
        </w:tc>
      </w:tr>
      <w:tr w:rsidR="00F1513D" w:rsidRPr="0035746C" w14:paraId="4B8999A1" w14:textId="77777777" w:rsidTr="00F1513D">
        <w:trPr>
          <w:trHeight w:val="346"/>
          <w:jc w:val="center"/>
        </w:trPr>
        <w:tc>
          <w:tcPr>
            <w:tcW w:w="14732" w:type="dxa"/>
            <w:gridSpan w:val="1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B6AFF9" w14:textId="77777777" w:rsidR="00F1513D" w:rsidRPr="0035746C" w:rsidRDefault="00F1513D" w:rsidP="00F1513D">
            <w:pPr>
              <w:spacing w:line="238" w:lineRule="atLeast"/>
              <w:rPr>
                <w:color w:val="000000" w:themeColor="text1"/>
                <w:sz w:val="28"/>
                <w:szCs w:val="28"/>
              </w:rPr>
            </w:pPr>
            <w:r w:rsidRPr="0035746C">
              <w:rPr>
                <w:color w:val="000000" w:themeColor="text1"/>
                <w:sz w:val="28"/>
                <w:szCs w:val="28"/>
              </w:rPr>
              <w:t>Задача: формирование комплексной муниципальной контрактной системы закупок на территории города</w:t>
            </w:r>
          </w:p>
        </w:tc>
      </w:tr>
      <w:tr w:rsidR="0035746C" w:rsidRPr="0035746C" w14:paraId="0A297D4A" w14:textId="77777777" w:rsidTr="00967BC5">
        <w:trPr>
          <w:trHeight w:val="624"/>
          <w:jc w:val="center"/>
        </w:trPr>
        <w:tc>
          <w:tcPr>
            <w:tcW w:w="99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8D79BD6"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t>10.</w:t>
            </w:r>
          </w:p>
        </w:tc>
        <w:tc>
          <w:tcPr>
            <w:tcW w:w="575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2826598" w14:textId="77777777" w:rsidR="00F1513D" w:rsidRPr="0035746C" w:rsidRDefault="00F1513D" w:rsidP="00F1513D">
            <w:pPr>
              <w:spacing w:line="238" w:lineRule="atLeast"/>
              <w:rPr>
                <w:color w:val="000000" w:themeColor="text1"/>
                <w:sz w:val="28"/>
                <w:szCs w:val="28"/>
              </w:rPr>
            </w:pPr>
            <w:r w:rsidRPr="0035746C">
              <w:rPr>
                <w:color w:val="000000" w:themeColor="text1"/>
                <w:sz w:val="28"/>
                <w:szCs w:val="28"/>
              </w:rPr>
              <w:t>Экономия бюджетных средств в результате проведения конкурсных процедур</w:t>
            </w:r>
          </w:p>
        </w:tc>
        <w:tc>
          <w:tcPr>
            <w:tcW w:w="115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F802DA4"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t>Тыс. руб.</w:t>
            </w:r>
          </w:p>
        </w:tc>
        <w:tc>
          <w:tcPr>
            <w:tcW w:w="124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363D9FA" w14:textId="43D97144" w:rsidR="00F1513D" w:rsidRPr="0035746C" w:rsidRDefault="00BF5A53" w:rsidP="00F1513D">
            <w:pPr>
              <w:spacing w:line="238" w:lineRule="atLeast"/>
              <w:jc w:val="center"/>
              <w:rPr>
                <w:color w:val="000000" w:themeColor="text1"/>
                <w:sz w:val="28"/>
                <w:szCs w:val="28"/>
              </w:rPr>
            </w:pPr>
            <w:r w:rsidRPr="0035746C">
              <w:rPr>
                <w:color w:val="000000" w:themeColor="text1"/>
                <w:sz w:val="28"/>
                <w:szCs w:val="28"/>
              </w:rPr>
              <w:t>620000</w:t>
            </w:r>
          </w:p>
        </w:tc>
        <w:tc>
          <w:tcPr>
            <w:tcW w:w="126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8AE1DCB" w14:textId="03CD78A3" w:rsidR="00F1513D" w:rsidRPr="0035746C" w:rsidRDefault="00BF5A53" w:rsidP="00F1513D">
            <w:pPr>
              <w:spacing w:line="238" w:lineRule="atLeast"/>
              <w:jc w:val="center"/>
              <w:rPr>
                <w:color w:val="000000" w:themeColor="text1"/>
                <w:sz w:val="28"/>
                <w:szCs w:val="28"/>
                <w:lang w:val="en-US"/>
              </w:rPr>
            </w:pPr>
            <w:r w:rsidRPr="0035746C">
              <w:rPr>
                <w:color w:val="000000" w:themeColor="text1"/>
                <w:sz w:val="28"/>
                <w:szCs w:val="28"/>
              </w:rPr>
              <w:t>620000</w:t>
            </w:r>
          </w:p>
        </w:tc>
        <w:tc>
          <w:tcPr>
            <w:tcW w:w="113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AB9C3A6" w14:textId="542D5CF4" w:rsidR="00F1513D" w:rsidRPr="0035746C" w:rsidRDefault="00BF5A53" w:rsidP="00F1513D">
            <w:pPr>
              <w:spacing w:line="238" w:lineRule="atLeast"/>
              <w:jc w:val="center"/>
              <w:rPr>
                <w:color w:val="000000" w:themeColor="text1"/>
                <w:sz w:val="28"/>
                <w:szCs w:val="28"/>
              </w:rPr>
            </w:pPr>
            <w:r w:rsidRPr="0035746C">
              <w:rPr>
                <w:color w:val="000000" w:themeColor="text1"/>
                <w:sz w:val="28"/>
                <w:szCs w:val="28"/>
              </w:rPr>
              <w:t>620000</w:t>
            </w:r>
          </w:p>
        </w:tc>
        <w:tc>
          <w:tcPr>
            <w:tcW w:w="105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393750C" w14:textId="6FBF61C8" w:rsidR="00F1513D" w:rsidRPr="0035746C" w:rsidRDefault="00BF5A53" w:rsidP="00F1513D">
            <w:pPr>
              <w:spacing w:line="238" w:lineRule="atLeast"/>
              <w:jc w:val="center"/>
              <w:rPr>
                <w:color w:val="000000" w:themeColor="text1"/>
                <w:sz w:val="28"/>
                <w:szCs w:val="28"/>
              </w:rPr>
            </w:pPr>
            <w:r w:rsidRPr="0035746C">
              <w:rPr>
                <w:color w:val="000000" w:themeColor="text1"/>
                <w:sz w:val="28"/>
                <w:szCs w:val="28"/>
              </w:rPr>
              <w:t>620000</w:t>
            </w:r>
          </w:p>
        </w:tc>
        <w:tc>
          <w:tcPr>
            <w:tcW w:w="1072" w:type="dxa"/>
            <w:gridSpan w:val="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AFE1A9D" w14:textId="4ED904E7" w:rsidR="00F1513D" w:rsidRPr="0035746C" w:rsidRDefault="00BF5A53" w:rsidP="00F1513D">
            <w:pPr>
              <w:spacing w:line="238" w:lineRule="atLeast"/>
              <w:jc w:val="center"/>
              <w:rPr>
                <w:color w:val="000000" w:themeColor="text1"/>
                <w:sz w:val="28"/>
                <w:szCs w:val="28"/>
              </w:rPr>
            </w:pPr>
            <w:r w:rsidRPr="0035746C">
              <w:rPr>
                <w:color w:val="000000" w:themeColor="text1"/>
                <w:sz w:val="28"/>
                <w:szCs w:val="28"/>
              </w:rPr>
              <w:t>620000</w:t>
            </w:r>
          </w:p>
        </w:tc>
        <w:tc>
          <w:tcPr>
            <w:tcW w:w="1056" w:type="dxa"/>
            <w:gridSpan w:val="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14FB6EE" w14:textId="34689286" w:rsidR="00F1513D" w:rsidRPr="0035746C" w:rsidRDefault="00BF5A53" w:rsidP="00F1513D">
            <w:pPr>
              <w:spacing w:line="238" w:lineRule="atLeast"/>
              <w:jc w:val="center"/>
              <w:rPr>
                <w:color w:val="000000" w:themeColor="text1"/>
                <w:sz w:val="28"/>
                <w:szCs w:val="28"/>
              </w:rPr>
            </w:pPr>
            <w:r w:rsidRPr="0035746C">
              <w:rPr>
                <w:color w:val="000000" w:themeColor="text1"/>
                <w:sz w:val="28"/>
                <w:szCs w:val="28"/>
              </w:rPr>
              <w:t>620000</w:t>
            </w:r>
          </w:p>
        </w:tc>
      </w:tr>
      <w:tr w:rsidR="00F1513D" w:rsidRPr="0035746C" w14:paraId="59EA7E58" w14:textId="77777777" w:rsidTr="00F1513D">
        <w:trPr>
          <w:trHeight w:val="501"/>
          <w:jc w:val="center"/>
        </w:trPr>
        <w:tc>
          <w:tcPr>
            <w:tcW w:w="14732" w:type="dxa"/>
            <w:gridSpan w:val="1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B83587" w14:textId="77777777" w:rsidR="00F1513D" w:rsidRPr="0035746C" w:rsidRDefault="00F1513D" w:rsidP="00F1513D">
            <w:pPr>
              <w:spacing w:line="238" w:lineRule="atLeast"/>
              <w:rPr>
                <w:color w:val="000000" w:themeColor="text1"/>
                <w:sz w:val="28"/>
                <w:szCs w:val="28"/>
              </w:rPr>
            </w:pPr>
            <w:r w:rsidRPr="0035746C">
              <w:rPr>
                <w:color w:val="000000" w:themeColor="text1"/>
                <w:sz w:val="28"/>
                <w:szCs w:val="28"/>
              </w:rPr>
              <w:t>Задача: формирование и осуществление ценовой политики на территории города</w:t>
            </w:r>
          </w:p>
        </w:tc>
      </w:tr>
      <w:tr w:rsidR="0035746C" w:rsidRPr="0035746C" w14:paraId="7BEAE015" w14:textId="77777777" w:rsidTr="00967BC5">
        <w:trPr>
          <w:trHeight w:val="264"/>
          <w:jc w:val="center"/>
        </w:trPr>
        <w:tc>
          <w:tcPr>
            <w:tcW w:w="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FDCB04"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t>11.</w:t>
            </w:r>
          </w:p>
        </w:tc>
        <w:tc>
          <w:tcPr>
            <w:tcW w:w="57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621227" w14:textId="77777777" w:rsidR="00F1513D" w:rsidRPr="0035746C" w:rsidRDefault="00F1513D" w:rsidP="00F1513D">
            <w:pPr>
              <w:spacing w:line="238" w:lineRule="atLeast"/>
              <w:rPr>
                <w:color w:val="000000" w:themeColor="text1"/>
                <w:sz w:val="28"/>
                <w:szCs w:val="28"/>
              </w:rPr>
            </w:pPr>
            <w:r w:rsidRPr="0035746C">
              <w:rPr>
                <w:color w:val="000000" w:themeColor="text1"/>
                <w:sz w:val="28"/>
                <w:szCs w:val="28"/>
              </w:rPr>
              <w:t>Экономия бюджетных средств в результате рекомендации предельных (максимальных) цен для определения и обоснования муниципальными заказчиками (заказчиками) начальных (максимальных) цен муниципальных контрактов (контрактов) на поставку товаров, оказание услуг, выполнение работ</w:t>
            </w:r>
          </w:p>
        </w:tc>
        <w:tc>
          <w:tcPr>
            <w:tcW w:w="11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5F1065"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t>Тыс. руб.</w:t>
            </w:r>
          </w:p>
        </w:tc>
        <w:tc>
          <w:tcPr>
            <w:tcW w:w="1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04F5AB"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t>90000</w:t>
            </w:r>
          </w:p>
        </w:tc>
        <w:tc>
          <w:tcPr>
            <w:tcW w:w="1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516814" w14:textId="4EF21F3A" w:rsidR="00F1513D" w:rsidRPr="0035746C" w:rsidRDefault="00BF5A53" w:rsidP="00F1513D">
            <w:pPr>
              <w:spacing w:line="238" w:lineRule="atLeast"/>
              <w:jc w:val="center"/>
              <w:rPr>
                <w:color w:val="000000" w:themeColor="text1"/>
                <w:sz w:val="28"/>
                <w:szCs w:val="28"/>
                <w:lang w:val="en-US"/>
              </w:rPr>
            </w:pPr>
            <w:r w:rsidRPr="0035746C">
              <w:rPr>
                <w:color w:val="000000" w:themeColor="text1"/>
                <w:sz w:val="28"/>
                <w:szCs w:val="28"/>
              </w:rPr>
              <w:t>90000</w:t>
            </w:r>
          </w:p>
        </w:tc>
        <w:tc>
          <w:tcPr>
            <w:tcW w:w="1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12A1A0" w14:textId="4C3D4E18" w:rsidR="00F1513D" w:rsidRPr="0035746C" w:rsidRDefault="00BF5A53" w:rsidP="00F1513D">
            <w:pPr>
              <w:spacing w:line="238" w:lineRule="atLeast"/>
              <w:jc w:val="center"/>
              <w:rPr>
                <w:color w:val="000000" w:themeColor="text1"/>
                <w:sz w:val="28"/>
                <w:szCs w:val="28"/>
                <w:lang w:val="en-US"/>
              </w:rPr>
            </w:pPr>
            <w:r w:rsidRPr="0035746C">
              <w:rPr>
                <w:color w:val="000000" w:themeColor="text1"/>
                <w:sz w:val="28"/>
                <w:szCs w:val="28"/>
              </w:rPr>
              <w:t>90000</w:t>
            </w:r>
          </w:p>
        </w:tc>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CF7992"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t>90000</w:t>
            </w:r>
          </w:p>
        </w:tc>
        <w:tc>
          <w:tcPr>
            <w:tcW w:w="10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77DF63"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t>90000</w:t>
            </w:r>
          </w:p>
        </w:tc>
        <w:tc>
          <w:tcPr>
            <w:tcW w:w="105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C18A7E" w14:textId="77777777" w:rsidR="00F1513D" w:rsidRPr="0035746C" w:rsidRDefault="00F1513D" w:rsidP="00F1513D">
            <w:pPr>
              <w:spacing w:line="238" w:lineRule="atLeast"/>
              <w:jc w:val="center"/>
              <w:rPr>
                <w:color w:val="000000" w:themeColor="text1"/>
                <w:sz w:val="28"/>
                <w:szCs w:val="28"/>
              </w:rPr>
            </w:pPr>
            <w:r w:rsidRPr="0035746C">
              <w:rPr>
                <w:color w:val="000000" w:themeColor="text1"/>
                <w:sz w:val="28"/>
                <w:szCs w:val="28"/>
              </w:rPr>
              <w:t>90000</w:t>
            </w:r>
          </w:p>
        </w:tc>
      </w:tr>
      <w:tr w:rsidR="00F1513D" w:rsidRPr="0035746C" w14:paraId="27101C9D" w14:textId="77777777" w:rsidTr="00F1513D">
        <w:trPr>
          <w:trHeight w:val="60"/>
          <w:jc w:val="center"/>
        </w:trPr>
        <w:tc>
          <w:tcPr>
            <w:tcW w:w="14732" w:type="dxa"/>
            <w:gridSpan w:val="1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A37D70" w14:textId="77777777" w:rsidR="00F1513D" w:rsidRPr="0035746C" w:rsidRDefault="00F1513D" w:rsidP="00F1513D">
            <w:pPr>
              <w:spacing w:line="238" w:lineRule="atLeast"/>
              <w:rPr>
                <w:color w:val="000000" w:themeColor="text1"/>
                <w:sz w:val="28"/>
                <w:szCs w:val="28"/>
              </w:rPr>
            </w:pPr>
            <w:r w:rsidRPr="0035746C">
              <w:rPr>
                <w:color w:val="000000" w:themeColor="text1"/>
                <w:sz w:val="28"/>
                <w:szCs w:val="28"/>
              </w:rPr>
              <w:t>Задача: развитие инвестиционной политики на территории города</w:t>
            </w:r>
          </w:p>
        </w:tc>
      </w:tr>
      <w:tr w:rsidR="00967BC5" w:rsidRPr="0035746C" w14:paraId="78C74660" w14:textId="77777777" w:rsidTr="00967BC5">
        <w:trPr>
          <w:trHeight w:val="144"/>
          <w:jc w:val="center"/>
        </w:trPr>
        <w:tc>
          <w:tcPr>
            <w:tcW w:w="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266E4E" w14:textId="77777777" w:rsidR="00967BC5" w:rsidRPr="0035746C" w:rsidRDefault="00967BC5" w:rsidP="00967BC5">
            <w:pPr>
              <w:spacing w:line="238" w:lineRule="atLeast"/>
              <w:jc w:val="center"/>
              <w:rPr>
                <w:color w:val="000000" w:themeColor="text1"/>
                <w:sz w:val="28"/>
                <w:szCs w:val="28"/>
              </w:rPr>
            </w:pPr>
            <w:r w:rsidRPr="0035746C">
              <w:rPr>
                <w:color w:val="000000" w:themeColor="text1"/>
                <w:sz w:val="28"/>
                <w:szCs w:val="28"/>
              </w:rPr>
              <w:t>12.</w:t>
            </w:r>
          </w:p>
        </w:tc>
        <w:tc>
          <w:tcPr>
            <w:tcW w:w="57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6273D0" w14:textId="77777777" w:rsidR="00967BC5" w:rsidRPr="0035746C" w:rsidRDefault="00967BC5" w:rsidP="00967BC5">
            <w:pPr>
              <w:spacing w:line="238" w:lineRule="atLeast"/>
              <w:rPr>
                <w:color w:val="000000" w:themeColor="text1"/>
                <w:sz w:val="28"/>
                <w:szCs w:val="28"/>
              </w:rPr>
            </w:pPr>
            <w:r w:rsidRPr="0035746C">
              <w:rPr>
                <w:color w:val="000000" w:themeColor="text1"/>
                <w:sz w:val="28"/>
                <w:szCs w:val="28"/>
              </w:rPr>
              <w:t>Объем инвестиций в основной капитал (по полному кругу предприятий)</w:t>
            </w:r>
          </w:p>
        </w:tc>
        <w:tc>
          <w:tcPr>
            <w:tcW w:w="11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01C55B" w14:textId="77777777" w:rsidR="00967BC5" w:rsidRPr="0035746C" w:rsidRDefault="00967BC5" w:rsidP="00967BC5">
            <w:pPr>
              <w:spacing w:line="238" w:lineRule="atLeast"/>
              <w:jc w:val="center"/>
              <w:rPr>
                <w:color w:val="000000" w:themeColor="text1"/>
                <w:sz w:val="28"/>
                <w:szCs w:val="28"/>
              </w:rPr>
            </w:pPr>
            <w:r w:rsidRPr="0035746C">
              <w:rPr>
                <w:color w:val="000000" w:themeColor="text1"/>
                <w:sz w:val="28"/>
                <w:szCs w:val="28"/>
              </w:rPr>
              <w:t>Млрд. руб.</w:t>
            </w:r>
          </w:p>
        </w:tc>
        <w:tc>
          <w:tcPr>
            <w:tcW w:w="1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FD293F" w14:textId="2FD6E47D" w:rsidR="00967BC5" w:rsidRPr="00967BC5" w:rsidRDefault="00967BC5" w:rsidP="00967BC5">
            <w:pPr>
              <w:spacing w:line="238" w:lineRule="atLeast"/>
              <w:jc w:val="center"/>
              <w:rPr>
                <w:color w:val="000000" w:themeColor="text1"/>
                <w:sz w:val="28"/>
                <w:szCs w:val="28"/>
              </w:rPr>
            </w:pPr>
            <w:r w:rsidRPr="00967BC5">
              <w:rPr>
                <w:sz w:val="28"/>
                <w:szCs w:val="28"/>
              </w:rPr>
              <w:t>134,9</w:t>
            </w:r>
          </w:p>
        </w:tc>
        <w:tc>
          <w:tcPr>
            <w:tcW w:w="1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243305" w14:textId="743F7603" w:rsidR="00967BC5" w:rsidRPr="00967BC5" w:rsidRDefault="00967BC5" w:rsidP="00967BC5">
            <w:pPr>
              <w:spacing w:line="238" w:lineRule="atLeast"/>
              <w:jc w:val="center"/>
              <w:rPr>
                <w:color w:val="000000" w:themeColor="text1"/>
                <w:sz w:val="28"/>
                <w:szCs w:val="28"/>
              </w:rPr>
            </w:pPr>
            <w:r w:rsidRPr="00967BC5">
              <w:rPr>
                <w:sz w:val="28"/>
                <w:szCs w:val="28"/>
              </w:rPr>
              <w:t>155</w:t>
            </w:r>
          </w:p>
        </w:tc>
        <w:tc>
          <w:tcPr>
            <w:tcW w:w="1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C63E8C" w14:textId="13E82B12" w:rsidR="00967BC5" w:rsidRPr="00967BC5" w:rsidRDefault="00967BC5" w:rsidP="00967BC5">
            <w:pPr>
              <w:spacing w:line="238" w:lineRule="atLeast"/>
              <w:jc w:val="center"/>
              <w:rPr>
                <w:color w:val="000000" w:themeColor="text1"/>
                <w:sz w:val="28"/>
                <w:szCs w:val="28"/>
              </w:rPr>
            </w:pPr>
            <w:r w:rsidRPr="00967BC5">
              <w:rPr>
                <w:sz w:val="28"/>
                <w:szCs w:val="28"/>
              </w:rPr>
              <w:t>171,4</w:t>
            </w:r>
          </w:p>
        </w:tc>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5A8B41" w14:textId="5861CA26" w:rsidR="00967BC5" w:rsidRPr="00967BC5" w:rsidRDefault="00967BC5" w:rsidP="00967BC5">
            <w:pPr>
              <w:spacing w:line="238" w:lineRule="atLeast"/>
              <w:jc w:val="center"/>
              <w:rPr>
                <w:color w:val="000000" w:themeColor="text1"/>
                <w:sz w:val="28"/>
                <w:szCs w:val="28"/>
              </w:rPr>
            </w:pPr>
            <w:r w:rsidRPr="00967BC5">
              <w:rPr>
                <w:sz w:val="28"/>
                <w:szCs w:val="28"/>
              </w:rPr>
              <w:t>188,1</w:t>
            </w:r>
          </w:p>
        </w:tc>
        <w:tc>
          <w:tcPr>
            <w:tcW w:w="107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9D02F8" w14:textId="7EC100DC" w:rsidR="00967BC5" w:rsidRPr="00967BC5" w:rsidRDefault="00967BC5" w:rsidP="00967BC5">
            <w:pPr>
              <w:spacing w:line="238" w:lineRule="atLeast"/>
              <w:jc w:val="center"/>
              <w:rPr>
                <w:color w:val="000000" w:themeColor="text1"/>
                <w:sz w:val="28"/>
                <w:szCs w:val="28"/>
              </w:rPr>
            </w:pPr>
            <w:r w:rsidRPr="00967BC5">
              <w:rPr>
                <w:sz w:val="28"/>
                <w:szCs w:val="28"/>
              </w:rPr>
              <w:t>207,4</w:t>
            </w:r>
          </w:p>
        </w:tc>
        <w:tc>
          <w:tcPr>
            <w:tcW w:w="10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87D370" w14:textId="4F62DDDA" w:rsidR="00967BC5" w:rsidRPr="00967BC5" w:rsidRDefault="00967BC5" w:rsidP="00967BC5">
            <w:pPr>
              <w:spacing w:line="238" w:lineRule="atLeast"/>
              <w:jc w:val="center"/>
              <w:rPr>
                <w:color w:val="000000" w:themeColor="text1"/>
                <w:sz w:val="28"/>
                <w:szCs w:val="28"/>
              </w:rPr>
            </w:pPr>
            <w:r w:rsidRPr="00967BC5">
              <w:rPr>
                <w:sz w:val="28"/>
                <w:szCs w:val="28"/>
              </w:rPr>
              <w:t>229,7</w:t>
            </w:r>
          </w:p>
        </w:tc>
      </w:tr>
      <w:tr w:rsidR="0035746C" w:rsidRPr="0035746C" w14:paraId="2873D1E2" w14:textId="77777777" w:rsidTr="00967BC5">
        <w:trPr>
          <w:trHeight w:val="144"/>
          <w:jc w:val="center"/>
        </w:trPr>
        <w:tc>
          <w:tcPr>
            <w:tcW w:w="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E3D726" w14:textId="77777777" w:rsidR="00E50D3D" w:rsidRPr="0035746C" w:rsidRDefault="00E50D3D" w:rsidP="00E50D3D">
            <w:pPr>
              <w:spacing w:line="238" w:lineRule="atLeast"/>
              <w:jc w:val="center"/>
              <w:rPr>
                <w:color w:val="000000" w:themeColor="text1"/>
                <w:sz w:val="28"/>
                <w:szCs w:val="28"/>
              </w:rPr>
            </w:pPr>
            <w:r w:rsidRPr="0035746C">
              <w:rPr>
                <w:color w:val="000000" w:themeColor="text1"/>
                <w:sz w:val="28"/>
                <w:szCs w:val="28"/>
              </w:rPr>
              <w:t>13.</w:t>
            </w:r>
          </w:p>
        </w:tc>
        <w:tc>
          <w:tcPr>
            <w:tcW w:w="57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C19377" w14:textId="1355D831" w:rsidR="00E50D3D" w:rsidRPr="0035746C" w:rsidRDefault="00E50D3D" w:rsidP="00E50D3D">
            <w:pPr>
              <w:spacing w:line="238" w:lineRule="atLeast"/>
              <w:rPr>
                <w:color w:val="000000" w:themeColor="text1"/>
                <w:sz w:val="28"/>
                <w:szCs w:val="28"/>
              </w:rPr>
            </w:pPr>
            <w:r w:rsidRPr="0035746C">
              <w:rPr>
                <w:color w:val="000000" w:themeColor="text1"/>
                <w:sz w:val="28"/>
                <w:szCs w:val="28"/>
              </w:rPr>
              <w:t xml:space="preserve">Количество заключенных концессионных соглашений и соглашений о </w:t>
            </w:r>
            <w:proofErr w:type="spellStart"/>
            <w:r w:rsidRPr="0035746C">
              <w:rPr>
                <w:color w:val="000000" w:themeColor="text1"/>
                <w:sz w:val="28"/>
                <w:szCs w:val="28"/>
              </w:rPr>
              <w:t>муниципально</w:t>
            </w:r>
            <w:proofErr w:type="spellEnd"/>
            <w:r w:rsidRPr="0035746C">
              <w:rPr>
                <w:color w:val="000000" w:themeColor="text1"/>
                <w:sz w:val="28"/>
                <w:szCs w:val="28"/>
              </w:rPr>
              <w:t>-</w:t>
            </w:r>
            <w:r w:rsidRPr="0035746C">
              <w:rPr>
                <w:color w:val="000000" w:themeColor="text1"/>
                <w:sz w:val="28"/>
                <w:szCs w:val="28"/>
              </w:rPr>
              <w:lastRenderedPageBreak/>
              <w:t>частном партнерстве на территории города Нижнего Новгорода</w:t>
            </w:r>
          </w:p>
        </w:tc>
        <w:tc>
          <w:tcPr>
            <w:tcW w:w="11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42FAB8" w14:textId="23613B23" w:rsidR="00E50D3D" w:rsidRPr="0035746C" w:rsidRDefault="00E50D3D" w:rsidP="00E50D3D">
            <w:pPr>
              <w:spacing w:line="238" w:lineRule="atLeast"/>
              <w:jc w:val="center"/>
              <w:rPr>
                <w:color w:val="000000" w:themeColor="text1"/>
                <w:sz w:val="28"/>
                <w:szCs w:val="28"/>
              </w:rPr>
            </w:pPr>
            <w:r w:rsidRPr="0035746C">
              <w:rPr>
                <w:color w:val="000000" w:themeColor="text1"/>
                <w:sz w:val="28"/>
                <w:szCs w:val="28"/>
              </w:rPr>
              <w:lastRenderedPageBreak/>
              <w:t>Ед.</w:t>
            </w:r>
          </w:p>
        </w:tc>
        <w:tc>
          <w:tcPr>
            <w:tcW w:w="1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99516A" w14:textId="32D53F29" w:rsidR="00E50D3D" w:rsidRPr="0035746C" w:rsidRDefault="00E50D3D" w:rsidP="00E50D3D">
            <w:pPr>
              <w:spacing w:line="238" w:lineRule="atLeast"/>
              <w:jc w:val="center"/>
              <w:rPr>
                <w:color w:val="000000" w:themeColor="text1"/>
                <w:sz w:val="28"/>
                <w:szCs w:val="28"/>
              </w:rPr>
            </w:pPr>
            <w:r w:rsidRPr="0035746C">
              <w:rPr>
                <w:color w:val="000000" w:themeColor="text1"/>
                <w:sz w:val="28"/>
                <w:szCs w:val="28"/>
              </w:rPr>
              <w:t>1</w:t>
            </w:r>
          </w:p>
        </w:tc>
        <w:tc>
          <w:tcPr>
            <w:tcW w:w="1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D530EA" w14:textId="18DDA733" w:rsidR="00E50D3D" w:rsidRPr="0035746C" w:rsidRDefault="00E50D3D" w:rsidP="00E50D3D">
            <w:pPr>
              <w:spacing w:line="238" w:lineRule="atLeast"/>
              <w:jc w:val="center"/>
              <w:rPr>
                <w:color w:val="000000" w:themeColor="text1"/>
                <w:sz w:val="28"/>
                <w:szCs w:val="28"/>
              </w:rPr>
            </w:pPr>
            <w:r w:rsidRPr="0035746C">
              <w:rPr>
                <w:color w:val="000000" w:themeColor="text1"/>
                <w:sz w:val="28"/>
                <w:szCs w:val="28"/>
              </w:rPr>
              <w:t>1</w:t>
            </w:r>
          </w:p>
        </w:tc>
        <w:tc>
          <w:tcPr>
            <w:tcW w:w="1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C25FF0" w14:textId="3E015EED" w:rsidR="00E50D3D" w:rsidRPr="0035746C" w:rsidRDefault="00E50D3D" w:rsidP="00E50D3D">
            <w:pPr>
              <w:spacing w:line="238" w:lineRule="atLeast"/>
              <w:jc w:val="center"/>
              <w:rPr>
                <w:color w:val="000000" w:themeColor="text1"/>
                <w:sz w:val="28"/>
                <w:szCs w:val="28"/>
              </w:rPr>
            </w:pPr>
            <w:r w:rsidRPr="0035746C">
              <w:rPr>
                <w:color w:val="000000" w:themeColor="text1"/>
                <w:sz w:val="28"/>
                <w:szCs w:val="28"/>
              </w:rPr>
              <w:t>1</w:t>
            </w:r>
          </w:p>
        </w:tc>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E77FB5" w14:textId="7D319E0C" w:rsidR="00E50D3D" w:rsidRPr="0035746C" w:rsidRDefault="00E50D3D" w:rsidP="00E50D3D">
            <w:pPr>
              <w:spacing w:line="238" w:lineRule="atLeast"/>
              <w:jc w:val="center"/>
              <w:rPr>
                <w:color w:val="000000" w:themeColor="text1"/>
                <w:sz w:val="28"/>
                <w:szCs w:val="28"/>
              </w:rPr>
            </w:pPr>
            <w:r w:rsidRPr="0035746C">
              <w:rPr>
                <w:color w:val="000000" w:themeColor="text1"/>
                <w:sz w:val="28"/>
                <w:szCs w:val="28"/>
              </w:rPr>
              <w:t>1</w:t>
            </w:r>
          </w:p>
        </w:tc>
        <w:tc>
          <w:tcPr>
            <w:tcW w:w="107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1B36F7" w14:textId="6E6EB233" w:rsidR="00E50D3D" w:rsidRPr="0035746C" w:rsidRDefault="00E50D3D" w:rsidP="00E50D3D">
            <w:pPr>
              <w:spacing w:line="238" w:lineRule="atLeast"/>
              <w:jc w:val="center"/>
              <w:rPr>
                <w:color w:val="000000" w:themeColor="text1"/>
                <w:sz w:val="28"/>
                <w:szCs w:val="28"/>
              </w:rPr>
            </w:pPr>
            <w:r w:rsidRPr="0035746C">
              <w:rPr>
                <w:color w:val="000000" w:themeColor="text1"/>
                <w:sz w:val="28"/>
                <w:szCs w:val="28"/>
              </w:rPr>
              <w:t>1</w:t>
            </w:r>
          </w:p>
        </w:tc>
        <w:tc>
          <w:tcPr>
            <w:tcW w:w="10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18975D" w14:textId="3BA24CB8" w:rsidR="00E50D3D" w:rsidRPr="0035746C" w:rsidRDefault="00E50D3D" w:rsidP="00E50D3D">
            <w:pPr>
              <w:spacing w:line="238" w:lineRule="atLeast"/>
              <w:jc w:val="center"/>
              <w:rPr>
                <w:color w:val="000000" w:themeColor="text1"/>
                <w:sz w:val="28"/>
                <w:szCs w:val="28"/>
              </w:rPr>
            </w:pPr>
            <w:r w:rsidRPr="0035746C">
              <w:rPr>
                <w:color w:val="000000" w:themeColor="text1"/>
                <w:sz w:val="28"/>
                <w:szCs w:val="28"/>
              </w:rPr>
              <w:t>1</w:t>
            </w:r>
          </w:p>
        </w:tc>
      </w:tr>
      <w:tr w:rsidR="0035746C" w:rsidRPr="0035746C" w14:paraId="0F7C963D" w14:textId="77777777" w:rsidTr="00967BC5">
        <w:trPr>
          <w:trHeight w:val="144"/>
          <w:jc w:val="center"/>
        </w:trPr>
        <w:tc>
          <w:tcPr>
            <w:tcW w:w="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4791C1" w14:textId="77777777" w:rsidR="00E50D3D" w:rsidRPr="0035746C" w:rsidRDefault="00E50D3D" w:rsidP="00E50D3D">
            <w:pPr>
              <w:spacing w:line="238" w:lineRule="atLeast"/>
              <w:jc w:val="center"/>
              <w:rPr>
                <w:color w:val="000000" w:themeColor="text1"/>
                <w:sz w:val="28"/>
                <w:szCs w:val="28"/>
              </w:rPr>
            </w:pPr>
            <w:r w:rsidRPr="0035746C">
              <w:rPr>
                <w:color w:val="000000" w:themeColor="text1"/>
                <w:sz w:val="28"/>
                <w:szCs w:val="28"/>
              </w:rPr>
              <w:t>14.</w:t>
            </w:r>
          </w:p>
        </w:tc>
        <w:tc>
          <w:tcPr>
            <w:tcW w:w="57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AFA455" w14:textId="5120167A" w:rsidR="00E50D3D" w:rsidRPr="0035746C" w:rsidRDefault="00E50D3D" w:rsidP="00E50D3D">
            <w:pPr>
              <w:spacing w:line="238" w:lineRule="atLeast"/>
              <w:rPr>
                <w:color w:val="000000" w:themeColor="text1"/>
                <w:sz w:val="28"/>
                <w:szCs w:val="28"/>
              </w:rPr>
            </w:pPr>
            <w:r w:rsidRPr="0035746C">
              <w:rPr>
                <w:color w:val="000000" w:themeColor="text1"/>
                <w:sz w:val="28"/>
                <w:szCs w:val="28"/>
              </w:rPr>
              <w:t xml:space="preserve">Объем инвестиций по проектам, реализуемым (реализованным) на основе соглашений о </w:t>
            </w:r>
            <w:proofErr w:type="spellStart"/>
            <w:r w:rsidRPr="0035746C">
              <w:rPr>
                <w:color w:val="000000" w:themeColor="text1"/>
                <w:sz w:val="28"/>
                <w:szCs w:val="28"/>
              </w:rPr>
              <w:t>муниципально</w:t>
            </w:r>
            <w:proofErr w:type="spellEnd"/>
            <w:r w:rsidRPr="0035746C">
              <w:rPr>
                <w:color w:val="000000" w:themeColor="text1"/>
                <w:sz w:val="28"/>
                <w:szCs w:val="28"/>
              </w:rPr>
              <w:t>-частном партнерстве и концессионных соглашений (нарастающим итогом)</w:t>
            </w:r>
          </w:p>
        </w:tc>
        <w:tc>
          <w:tcPr>
            <w:tcW w:w="11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40173C" w14:textId="6BA0C5B4" w:rsidR="00E50D3D" w:rsidRPr="0035746C" w:rsidRDefault="00E50D3D" w:rsidP="00E50D3D">
            <w:pPr>
              <w:spacing w:line="238" w:lineRule="atLeast"/>
              <w:jc w:val="center"/>
              <w:rPr>
                <w:color w:val="000000" w:themeColor="text1"/>
                <w:sz w:val="28"/>
                <w:szCs w:val="28"/>
              </w:rPr>
            </w:pPr>
            <w:r w:rsidRPr="0035746C">
              <w:rPr>
                <w:color w:val="000000" w:themeColor="text1"/>
                <w:sz w:val="28"/>
                <w:szCs w:val="28"/>
              </w:rPr>
              <w:t>Млн. руб.</w:t>
            </w:r>
          </w:p>
        </w:tc>
        <w:tc>
          <w:tcPr>
            <w:tcW w:w="1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C84824" w14:textId="1A27FA5C" w:rsidR="00E50D3D" w:rsidRPr="0035746C" w:rsidRDefault="00E50D3D" w:rsidP="00E50D3D">
            <w:pPr>
              <w:spacing w:line="238" w:lineRule="atLeast"/>
              <w:jc w:val="center"/>
              <w:rPr>
                <w:color w:val="000000" w:themeColor="text1"/>
                <w:sz w:val="28"/>
                <w:szCs w:val="28"/>
              </w:rPr>
            </w:pPr>
            <w:r w:rsidRPr="0035746C">
              <w:rPr>
                <w:color w:val="000000" w:themeColor="text1"/>
                <w:sz w:val="28"/>
                <w:szCs w:val="28"/>
              </w:rPr>
              <w:t>9500</w:t>
            </w:r>
          </w:p>
        </w:tc>
        <w:tc>
          <w:tcPr>
            <w:tcW w:w="1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8463C4" w14:textId="74F501AE" w:rsidR="00E50D3D" w:rsidRPr="0035746C" w:rsidRDefault="00E50D3D" w:rsidP="00E50D3D">
            <w:pPr>
              <w:spacing w:line="238" w:lineRule="atLeast"/>
              <w:jc w:val="center"/>
              <w:rPr>
                <w:color w:val="000000" w:themeColor="text1"/>
                <w:sz w:val="28"/>
                <w:szCs w:val="28"/>
              </w:rPr>
            </w:pPr>
            <w:r w:rsidRPr="0035746C">
              <w:rPr>
                <w:color w:val="000000" w:themeColor="text1"/>
                <w:sz w:val="28"/>
                <w:szCs w:val="28"/>
              </w:rPr>
              <w:t>10000</w:t>
            </w:r>
          </w:p>
        </w:tc>
        <w:tc>
          <w:tcPr>
            <w:tcW w:w="1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F45C79" w14:textId="3A668264" w:rsidR="00E50D3D" w:rsidRPr="0035746C" w:rsidRDefault="00E50D3D" w:rsidP="00E50D3D">
            <w:pPr>
              <w:spacing w:line="238" w:lineRule="atLeast"/>
              <w:jc w:val="center"/>
              <w:rPr>
                <w:color w:val="000000" w:themeColor="text1"/>
                <w:sz w:val="28"/>
                <w:szCs w:val="28"/>
              </w:rPr>
            </w:pPr>
            <w:r w:rsidRPr="0035746C">
              <w:rPr>
                <w:color w:val="000000" w:themeColor="text1"/>
                <w:sz w:val="28"/>
                <w:szCs w:val="28"/>
              </w:rPr>
              <w:t>10500</w:t>
            </w:r>
          </w:p>
        </w:tc>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8C7AFA" w14:textId="1AEEA45E" w:rsidR="00E50D3D" w:rsidRPr="0035746C" w:rsidRDefault="00E50D3D" w:rsidP="00E50D3D">
            <w:pPr>
              <w:spacing w:line="238" w:lineRule="atLeast"/>
              <w:jc w:val="center"/>
              <w:rPr>
                <w:color w:val="000000" w:themeColor="text1"/>
                <w:sz w:val="28"/>
                <w:szCs w:val="28"/>
              </w:rPr>
            </w:pPr>
            <w:r w:rsidRPr="0035746C">
              <w:rPr>
                <w:color w:val="000000" w:themeColor="text1"/>
                <w:sz w:val="28"/>
                <w:szCs w:val="28"/>
              </w:rPr>
              <w:t>11000</w:t>
            </w:r>
          </w:p>
        </w:tc>
        <w:tc>
          <w:tcPr>
            <w:tcW w:w="107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56ADAC" w14:textId="1F1FC9AD" w:rsidR="00E50D3D" w:rsidRPr="0035746C" w:rsidRDefault="00E50D3D" w:rsidP="00E50D3D">
            <w:pPr>
              <w:spacing w:line="238" w:lineRule="atLeast"/>
              <w:jc w:val="center"/>
              <w:rPr>
                <w:color w:val="000000" w:themeColor="text1"/>
                <w:sz w:val="28"/>
                <w:szCs w:val="28"/>
              </w:rPr>
            </w:pPr>
            <w:r w:rsidRPr="0035746C">
              <w:rPr>
                <w:color w:val="000000" w:themeColor="text1"/>
                <w:sz w:val="28"/>
                <w:szCs w:val="28"/>
              </w:rPr>
              <w:t>11500</w:t>
            </w:r>
          </w:p>
        </w:tc>
        <w:tc>
          <w:tcPr>
            <w:tcW w:w="10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518C34" w14:textId="168B012A" w:rsidR="00E50D3D" w:rsidRPr="0035746C" w:rsidRDefault="00E50D3D" w:rsidP="00E50D3D">
            <w:pPr>
              <w:spacing w:line="238" w:lineRule="atLeast"/>
              <w:jc w:val="center"/>
              <w:rPr>
                <w:color w:val="000000" w:themeColor="text1"/>
                <w:sz w:val="28"/>
                <w:szCs w:val="28"/>
              </w:rPr>
            </w:pPr>
            <w:r w:rsidRPr="0035746C">
              <w:rPr>
                <w:color w:val="000000" w:themeColor="text1"/>
                <w:sz w:val="28"/>
                <w:szCs w:val="28"/>
              </w:rPr>
              <w:t>12000</w:t>
            </w:r>
          </w:p>
        </w:tc>
      </w:tr>
    </w:tbl>
    <w:p w14:paraId="154DA169" w14:textId="77777777" w:rsidR="00F1513D" w:rsidRPr="0035746C" w:rsidRDefault="00F1513D" w:rsidP="00463F4E">
      <w:pPr>
        <w:pStyle w:val="ConsPlusNormal"/>
        <w:ind w:firstLine="0"/>
        <w:jc w:val="center"/>
        <w:outlineLvl w:val="3"/>
        <w:rPr>
          <w:rFonts w:ascii="Times New Roman" w:hAnsi="Times New Roman" w:cs="Times New Roman"/>
          <w:color w:val="000000" w:themeColor="text1"/>
          <w:sz w:val="28"/>
          <w:szCs w:val="28"/>
        </w:rPr>
        <w:sectPr w:rsidR="00F1513D" w:rsidRPr="0035746C" w:rsidSect="00463F4E">
          <w:pgSz w:w="16834" w:h="11907" w:orient="landscape"/>
          <w:pgMar w:top="567" w:right="1134" w:bottom="1134" w:left="1134" w:header="289" w:footer="289" w:gutter="0"/>
          <w:cols w:space="720"/>
          <w:docGrid w:linePitch="272"/>
        </w:sectPr>
      </w:pPr>
    </w:p>
    <w:p w14:paraId="23480AD9" w14:textId="77777777" w:rsidR="00E50D3D" w:rsidRPr="0035746C" w:rsidRDefault="00E50D3D" w:rsidP="00E50D3D">
      <w:pPr>
        <w:pStyle w:val="ConsPlusNormal"/>
        <w:jc w:val="right"/>
        <w:outlineLvl w:val="4"/>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lastRenderedPageBreak/>
        <w:t>Таблица 2</w:t>
      </w:r>
    </w:p>
    <w:p w14:paraId="1DD4F0A4" w14:textId="77777777" w:rsidR="00E50D3D" w:rsidRPr="0035746C" w:rsidRDefault="00E50D3D" w:rsidP="00E50D3D">
      <w:pPr>
        <w:pStyle w:val="ConsPlusNormal"/>
        <w:ind w:firstLine="0"/>
        <w:jc w:val="center"/>
        <w:rPr>
          <w:rFonts w:ascii="Times New Roman" w:hAnsi="Times New Roman" w:cs="Times New Roman"/>
          <w:color w:val="000000" w:themeColor="text1"/>
          <w:sz w:val="28"/>
          <w:szCs w:val="28"/>
        </w:rPr>
      </w:pPr>
      <w:bookmarkStart w:id="3" w:name="P1549"/>
      <w:bookmarkEnd w:id="3"/>
      <w:r w:rsidRPr="0035746C">
        <w:rPr>
          <w:rFonts w:ascii="Times New Roman" w:hAnsi="Times New Roman" w:cs="Times New Roman"/>
          <w:color w:val="000000" w:themeColor="text1"/>
          <w:sz w:val="28"/>
          <w:szCs w:val="28"/>
        </w:rPr>
        <w:t>Методика расчета целевых индикаторов муниципальной программы</w:t>
      </w:r>
    </w:p>
    <w:tbl>
      <w:tblPr>
        <w:tblW w:w="15030"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2"/>
        <w:gridCol w:w="2268"/>
        <w:gridCol w:w="1276"/>
        <w:gridCol w:w="1417"/>
        <w:gridCol w:w="1986"/>
        <w:gridCol w:w="1702"/>
        <w:gridCol w:w="1985"/>
        <w:gridCol w:w="1844"/>
        <w:gridCol w:w="1560"/>
      </w:tblGrid>
      <w:tr w:rsidR="00E50D3D" w:rsidRPr="0035746C" w14:paraId="1BB537DD" w14:textId="77777777" w:rsidTr="00450D21">
        <w:tc>
          <w:tcPr>
            <w:tcW w:w="992" w:type="dxa"/>
            <w:vMerge w:val="restart"/>
            <w:tcBorders>
              <w:top w:val="single" w:sz="4" w:space="0" w:color="auto"/>
              <w:left w:val="single" w:sz="4" w:space="0" w:color="auto"/>
              <w:bottom w:val="single" w:sz="4" w:space="0" w:color="auto"/>
              <w:right w:val="single" w:sz="4" w:space="0" w:color="auto"/>
            </w:tcBorders>
            <w:hideMark/>
          </w:tcPr>
          <w:p w14:paraId="0D2073D6" w14:textId="77777777" w:rsidR="00E50D3D" w:rsidRPr="0035746C" w:rsidRDefault="00E50D3D" w:rsidP="00450D21">
            <w:pPr>
              <w:pStyle w:val="ConsPlusNormal"/>
              <w:ind w:firstLine="0"/>
              <w:jc w:val="center"/>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w:t>
            </w:r>
          </w:p>
          <w:p w14:paraId="31088B52" w14:textId="77777777" w:rsidR="00E50D3D" w:rsidRPr="0035746C" w:rsidRDefault="00E50D3D" w:rsidP="00450D21">
            <w:pPr>
              <w:pStyle w:val="ConsPlusNormal"/>
              <w:ind w:firstLine="0"/>
              <w:jc w:val="center"/>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п/п</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2FD59392" w14:textId="77777777" w:rsidR="00E50D3D" w:rsidRPr="0035746C" w:rsidRDefault="00E50D3D" w:rsidP="00450D21">
            <w:pPr>
              <w:pStyle w:val="ConsPlusNormal"/>
              <w:ind w:firstLine="0"/>
              <w:jc w:val="center"/>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Наименование показателя целевого индикатора</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F8B0628" w14:textId="77777777" w:rsidR="00E50D3D" w:rsidRPr="0035746C" w:rsidRDefault="00E50D3D" w:rsidP="00450D21">
            <w:pPr>
              <w:pStyle w:val="ConsPlusNormal"/>
              <w:ind w:firstLine="0"/>
              <w:jc w:val="center"/>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0377F644" w14:textId="77777777" w:rsidR="00E50D3D" w:rsidRPr="0035746C" w:rsidRDefault="00E50D3D" w:rsidP="00450D21">
            <w:pPr>
              <w:pStyle w:val="ConsPlusNormal"/>
              <w:ind w:firstLine="0"/>
              <w:jc w:val="center"/>
              <w:rPr>
                <w:rFonts w:ascii="Times New Roman" w:hAnsi="Times New Roman" w:cs="Times New Roman"/>
                <w:color w:val="000000" w:themeColor="text1"/>
                <w:sz w:val="28"/>
                <w:szCs w:val="28"/>
              </w:rPr>
            </w:pPr>
            <w:bookmarkStart w:id="4" w:name="P1554"/>
            <w:bookmarkEnd w:id="4"/>
            <w:r w:rsidRPr="0035746C">
              <w:rPr>
                <w:rFonts w:ascii="Times New Roman" w:hAnsi="Times New Roman" w:cs="Times New Roman"/>
                <w:color w:val="000000" w:themeColor="text1"/>
                <w:sz w:val="28"/>
                <w:szCs w:val="28"/>
              </w:rPr>
              <w:t>НПА, определяющий методику расчета показателя целевого индикатора</w:t>
            </w:r>
          </w:p>
        </w:tc>
        <w:tc>
          <w:tcPr>
            <w:tcW w:w="3688" w:type="dxa"/>
            <w:gridSpan w:val="2"/>
            <w:tcBorders>
              <w:top w:val="single" w:sz="4" w:space="0" w:color="auto"/>
              <w:left w:val="single" w:sz="4" w:space="0" w:color="auto"/>
              <w:bottom w:val="single" w:sz="4" w:space="0" w:color="auto"/>
              <w:right w:val="single" w:sz="4" w:space="0" w:color="auto"/>
            </w:tcBorders>
            <w:hideMark/>
          </w:tcPr>
          <w:p w14:paraId="2C2F37FD" w14:textId="77777777" w:rsidR="00E50D3D" w:rsidRPr="0035746C" w:rsidRDefault="00E50D3D" w:rsidP="00450D21">
            <w:pPr>
              <w:pStyle w:val="ConsPlusNormal"/>
              <w:ind w:firstLine="0"/>
              <w:jc w:val="center"/>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Расчет показателя целевого индикатора</w:t>
            </w:r>
          </w:p>
        </w:tc>
        <w:tc>
          <w:tcPr>
            <w:tcW w:w="5389" w:type="dxa"/>
            <w:gridSpan w:val="3"/>
            <w:tcBorders>
              <w:top w:val="single" w:sz="4" w:space="0" w:color="auto"/>
              <w:left w:val="single" w:sz="4" w:space="0" w:color="auto"/>
              <w:bottom w:val="single" w:sz="4" w:space="0" w:color="auto"/>
              <w:right w:val="single" w:sz="4" w:space="0" w:color="auto"/>
            </w:tcBorders>
            <w:hideMark/>
          </w:tcPr>
          <w:p w14:paraId="2A83C1F9" w14:textId="77777777" w:rsidR="00E50D3D" w:rsidRPr="0035746C" w:rsidRDefault="00E50D3D" w:rsidP="00450D21">
            <w:pPr>
              <w:pStyle w:val="ConsPlusNormal"/>
              <w:ind w:firstLine="0"/>
              <w:jc w:val="center"/>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Исходные данные для расчета значений показателя целевого индикатора</w:t>
            </w:r>
          </w:p>
        </w:tc>
      </w:tr>
      <w:tr w:rsidR="00E50D3D" w:rsidRPr="0035746C" w14:paraId="6A7BED9D" w14:textId="77777777" w:rsidTr="00450D21">
        <w:tc>
          <w:tcPr>
            <w:tcW w:w="992" w:type="dxa"/>
            <w:vMerge/>
            <w:tcBorders>
              <w:top w:val="single" w:sz="4" w:space="0" w:color="auto"/>
              <w:left w:val="single" w:sz="4" w:space="0" w:color="auto"/>
              <w:bottom w:val="single" w:sz="4" w:space="0" w:color="auto"/>
              <w:right w:val="single" w:sz="4" w:space="0" w:color="auto"/>
            </w:tcBorders>
            <w:vAlign w:val="center"/>
            <w:hideMark/>
          </w:tcPr>
          <w:p w14:paraId="122CDAED" w14:textId="77777777" w:rsidR="00E50D3D" w:rsidRPr="0035746C" w:rsidRDefault="00E50D3D" w:rsidP="00450D21">
            <w:pPr>
              <w:rPr>
                <w:color w:val="000000" w:themeColor="text1"/>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DD76E11" w14:textId="77777777" w:rsidR="00E50D3D" w:rsidRPr="0035746C" w:rsidRDefault="00E50D3D" w:rsidP="00450D21">
            <w:pPr>
              <w:rPr>
                <w:color w:val="000000" w:themeColor="text1"/>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CA67651" w14:textId="77777777" w:rsidR="00E50D3D" w:rsidRPr="0035746C" w:rsidRDefault="00E50D3D" w:rsidP="00450D21">
            <w:pPr>
              <w:rPr>
                <w:color w:val="000000" w:themeColor="text1"/>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915C9BC" w14:textId="77777777" w:rsidR="00E50D3D" w:rsidRPr="0035746C" w:rsidRDefault="00E50D3D" w:rsidP="00450D21">
            <w:pPr>
              <w:rPr>
                <w:color w:val="000000" w:themeColor="text1"/>
                <w:sz w:val="28"/>
                <w:szCs w:val="28"/>
              </w:rPr>
            </w:pPr>
          </w:p>
        </w:tc>
        <w:tc>
          <w:tcPr>
            <w:tcW w:w="1986" w:type="dxa"/>
            <w:tcBorders>
              <w:top w:val="single" w:sz="4" w:space="0" w:color="auto"/>
              <w:left w:val="single" w:sz="4" w:space="0" w:color="auto"/>
              <w:bottom w:val="single" w:sz="4" w:space="0" w:color="auto"/>
              <w:right w:val="single" w:sz="4" w:space="0" w:color="auto"/>
            </w:tcBorders>
            <w:hideMark/>
          </w:tcPr>
          <w:p w14:paraId="23E8EFA4" w14:textId="77777777" w:rsidR="00E50D3D" w:rsidRPr="0035746C" w:rsidRDefault="00E50D3D" w:rsidP="00450D21">
            <w:pPr>
              <w:pStyle w:val="ConsPlusNormal"/>
              <w:ind w:firstLine="0"/>
              <w:jc w:val="center"/>
              <w:rPr>
                <w:rFonts w:ascii="Times New Roman" w:hAnsi="Times New Roman" w:cs="Times New Roman"/>
                <w:color w:val="000000" w:themeColor="text1"/>
                <w:sz w:val="28"/>
                <w:szCs w:val="28"/>
              </w:rPr>
            </w:pPr>
            <w:bookmarkStart w:id="5" w:name="P1557"/>
            <w:bookmarkEnd w:id="5"/>
            <w:r w:rsidRPr="0035746C">
              <w:rPr>
                <w:rFonts w:ascii="Times New Roman" w:hAnsi="Times New Roman" w:cs="Times New Roman"/>
                <w:color w:val="000000" w:themeColor="text1"/>
                <w:sz w:val="28"/>
                <w:szCs w:val="28"/>
              </w:rPr>
              <w:t>формула расчета</w:t>
            </w:r>
          </w:p>
        </w:tc>
        <w:tc>
          <w:tcPr>
            <w:tcW w:w="1702" w:type="dxa"/>
            <w:tcBorders>
              <w:top w:val="single" w:sz="4" w:space="0" w:color="auto"/>
              <w:left w:val="single" w:sz="4" w:space="0" w:color="auto"/>
              <w:bottom w:val="single" w:sz="4" w:space="0" w:color="auto"/>
              <w:right w:val="single" w:sz="4" w:space="0" w:color="auto"/>
            </w:tcBorders>
            <w:hideMark/>
          </w:tcPr>
          <w:p w14:paraId="3A3E1EDA" w14:textId="77777777" w:rsidR="00E50D3D" w:rsidRPr="0035746C" w:rsidRDefault="00E50D3D" w:rsidP="00450D21">
            <w:pPr>
              <w:pStyle w:val="ConsPlusNormal"/>
              <w:ind w:firstLine="0"/>
              <w:jc w:val="center"/>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буквенное обозначение переменной в формуле расчета</w:t>
            </w:r>
          </w:p>
        </w:tc>
        <w:tc>
          <w:tcPr>
            <w:tcW w:w="1985" w:type="dxa"/>
            <w:tcBorders>
              <w:top w:val="single" w:sz="4" w:space="0" w:color="auto"/>
              <w:left w:val="single" w:sz="4" w:space="0" w:color="auto"/>
              <w:bottom w:val="single" w:sz="4" w:space="0" w:color="auto"/>
              <w:right w:val="single" w:sz="4" w:space="0" w:color="auto"/>
            </w:tcBorders>
            <w:hideMark/>
          </w:tcPr>
          <w:p w14:paraId="7C32547A" w14:textId="77777777" w:rsidR="00E50D3D" w:rsidRPr="0035746C" w:rsidRDefault="00E50D3D" w:rsidP="00450D21">
            <w:pPr>
              <w:pStyle w:val="ConsPlusNormal"/>
              <w:ind w:firstLine="0"/>
              <w:jc w:val="center"/>
              <w:rPr>
                <w:rFonts w:ascii="Times New Roman" w:hAnsi="Times New Roman" w:cs="Times New Roman"/>
                <w:color w:val="000000" w:themeColor="text1"/>
                <w:sz w:val="28"/>
                <w:szCs w:val="28"/>
              </w:rPr>
            </w:pPr>
            <w:bookmarkStart w:id="6" w:name="P1559"/>
            <w:bookmarkEnd w:id="6"/>
            <w:r w:rsidRPr="0035746C">
              <w:rPr>
                <w:rFonts w:ascii="Times New Roman" w:hAnsi="Times New Roman" w:cs="Times New Roman"/>
                <w:color w:val="000000" w:themeColor="text1"/>
                <w:sz w:val="28"/>
                <w:szCs w:val="28"/>
              </w:rPr>
              <w:t>источник исходных данных</w:t>
            </w:r>
          </w:p>
        </w:tc>
        <w:tc>
          <w:tcPr>
            <w:tcW w:w="1844" w:type="dxa"/>
            <w:tcBorders>
              <w:top w:val="single" w:sz="4" w:space="0" w:color="auto"/>
              <w:left w:val="single" w:sz="4" w:space="0" w:color="auto"/>
              <w:bottom w:val="single" w:sz="4" w:space="0" w:color="auto"/>
              <w:right w:val="single" w:sz="4" w:space="0" w:color="auto"/>
            </w:tcBorders>
            <w:hideMark/>
          </w:tcPr>
          <w:p w14:paraId="31DFD0DF" w14:textId="77777777" w:rsidR="00E50D3D" w:rsidRPr="0035746C" w:rsidRDefault="00E50D3D" w:rsidP="00450D21">
            <w:pPr>
              <w:pStyle w:val="ConsPlusNormal"/>
              <w:ind w:firstLine="0"/>
              <w:jc w:val="center"/>
              <w:rPr>
                <w:rFonts w:ascii="Times New Roman" w:hAnsi="Times New Roman" w:cs="Times New Roman"/>
                <w:color w:val="000000" w:themeColor="text1"/>
                <w:sz w:val="28"/>
                <w:szCs w:val="28"/>
              </w:rPr>
            </w:pPr>
            <w:bookmarkStart w:id="7" w:name="P1560"/>
            <w:bookmarkEnd w:id="7"/>
            <w:r w:rsidRPr="0035746C">
              <w:rPr>
                <w:rFonts w:ascii="Times New Roman" w:hAnsi="Times New Roman" w:cs="Times New Roman"/>
                <w:color w:val="000000" w:themeColor="text1"/>
                <w:sz w:val="28"/>
                <w:szCs w:val="28"/>
              </w:rPr>
              <w:t>метод сбора исходных данных</w:t>
            </w:r>
          </w:p>
        </w:tc>
        <w:tc>
          <w:tcPr>
            <w:tcW w:w="1560" w:type="dxa"/>
            <w:tcBorders>
              <w:top w:val="single" w:sz="4" w:space="0" w:color="auto"/>
              <w:left w:val="single" w:sz="4" w:space="0" w:color="auto"/>
              <w:bottom w:val="single" w:sz="4" w:space="0" w:color="auto"/>
              <w:right w:val="single" w:sz="4" w:space="0" w:color="auto"/>
            </w:tcBorders>
            <w:hideMark/>
          </w:tcPr>
          <w:p w14:paraId="725CBAEC" w14:textId="77777777" w:rsidR="00E50D3D" w:rsidRPr="0035746C" w:rsidRDefault="00E50D3D" w:rsidP="00450D21">
            <w:pPr>
              <w:pStyle w:val="ConsPlusNormal"/>
              <w:ind w:firstLine="0"/>
              <w:jc w:val="center"/>
              <w:rPr>
                <w:rFonts w:ascii="Times New Roman" w:hAnsi="Times New Roman" w:cs="Times New Roman"/>
                <w:color w:val="000000" w:themeColor="text1"/>
                <w:sz w:val="28"/>
                <w:szCs w:val="28"/>
              </w:rPr>
            </w:pPr>
            <w:bookmarkStart w:id="8" w:name="P1561"/>
            <w:bookmarkEnd w:id="8"/>
            <w:r w:rsidRPr="0035746C">
              <w:rPr>
                <w:rFonts w:ascii="Times New Roman" w:hAnsi="Times New Roman" w:cs="Times New Roman"/>
                <w:color w:val="000000" w:themeColor="text1"/>
                <w:sz w:val="28"/>
                <w:szCs w:val="28"/>
              </w:rPr>
              <w:t>периодичность сбора и срок представления исходных данных</w:t>
            </w:r>
          </w:p>
        </w:tc>
      </w:tr>
      <w:tr w:rsidR="00E50D3D" w:rsidRPr="0035746C" w14:paraId="7581BD28" w14:textId="77777777" w:rsidTr="00450D21">
        <w:tc>
          <w:tcPr>
            <w:tcW w:w="992" w:type="dxa"/>
            <w:tcBorders>
              <w:top w:val="single" w:sz="4" w:space="0" w:color="auto"/>
              <w:left w:val="single" w:sz="4" w:space="0" w:color="auto"/>
              <w:bottom w:val="single" w:sz="4" w:space="0" w:color="auto"/>
              <w:right w:val="single" w:sz="4" w:space="0" w:color="auto"/>
            </w:tcBorders>
            <w:hideMark/>
          </w:tcPr>
          <w:p w14:paraId="2F577FDF" w14:textId="77777777" w:rsidR="00E50D3D" w:rsidRPr="0035746C" w:rsidRDefault="00E50D3D" w:rsidP="00450D21">
            <w:pPr>
              <w:pStyle w:val="ConsPlusNormal"/>
              <w:ind w:firstLine="0"/>
              <w:jc w:val="center"/>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14:paraId="4AD14DB3" w14:textId="77777777" w:rsidR="00E50D3D" w:rsidRPr="0035746C" w:rsidRDefault="00E50D3D" w:rsidP="00450D21">
            <w:pPr>
              <w:pStyle w:val="ConsPlusNormal"/>
              <w:ind w:firstLine="0"/>
              <w:jc w:val="center"/>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14:paraId="5A9EB500" w14:textId="77777777" w:rsidR="00E50D3D" w:rsidRPr="0035746C" w:rsidRDefault="00E50D3D" w:rsidP="00450D21">
            <w:pPr>
              <w:pStyle w:val="ConsPlusNormal"/>
              <w:ind w:firstLine="0"/>
              <w:jc w:val="center"/>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14:paraId="1592AD33" w14:textId="77777777" w:rsidR="00E50D3D" w:rsidRPr="0035746C" w:rsidRDefault="00E50D3D" w:rsidP="00450D21">
            <w:pPr>
              <w:pStyle w:val="ConsPlusNormal"/>
              <w:ind w:firstLine="0"/>
              <w:jc w:val="center"/>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4</w:t>
            </w:r>
          </w:p>
        </w:tc>
        <w:tc>
          <w:tcPr>
            <w:tcW w:w="1986" w:type="dxa"/>
            <w:tcBorders>
              <w:top w:val="single" w:sz="4" w:space="0" w:color="auto"/>
              <w:left w:val="single" w:sz="4" w:space="0" w:color="auto"/>
              <w:bottom w:val="single" w:sz="4" w:space="0" w:color="auto"/>
              <w:right w:val="single" w:sz="4" w:space="0" w:color="auto"/>
            </w:tcBorders>
            <w:hideMark/>
          </w:tcPr>
          <w:p w14:paraId="370B3C18" w14:textId="77777777" w:rsidR="00E50D3D" w:rsidRPr="0035746C" w:rsidRDefault="00E50D3D" w:rsidP="00450D21">
            <w:pPr>
              <w:pStyle w:val="ConsPlusNormal"/>
              <w:ind w:firstLine="0"/>
              <w:jc w:val="center"/>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5</w:t>
            </w:r>
          </w:p>
        </w:tc>
        <w:tc>
          <w:tcPr>
            <w:tcW w:w="1702" w:type="dxa"/>
            <w:tcBorders>
              <w:top w:val="single" w:sz="4" w:space="0" w:color="auto"/>
              <w:left w:val="single" w:sz="4" w:space="0" w:color="auto"/>
              <w:bottom w:val="single" w:sz="4" w:space="0" w:color="auto"/>
              <w:right w:val="single" w:sz="4" w:space="0" w:color="auto"/>
            </w:tcBorders>
            <w:hideMark/>
          </w:tcPr>
          <w:p w14:paraId="450D31E5" w14:textId="77777777" w:rsidR="00E50D3D" w:rsidRPr="0035746C" w:rsidRDefault="00E50D3D" w:rsidP="00450D21">
            <w:pPr>
              <w:pStyle w:val="ConsPlusNormal"/>
              <w:ind w:firstLine="0"/>
              <w:jc w:val="center"/>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6</w:t>
            </w:r>
          </w:p>
        </w:tc>
        <w:tc>
          <w:tcPr>
            <w:tcW w:w="1985" w:type="dxa"/>
            <w:tcBorders>
              <w:top w:val="single" w:sz="4" w:space="0" w:color="auto"/>
              <w:left w:val="single" w:sz="4" w:space="0" w:color="auto"/>
              <w:bottom w:val="single" w:sz="4" w:space="0" w:color="auto"/>
              <w:right w:val="single" w:sz="4" w:space="0" w:color="auto"/>
            </w:tcBorders>
            <w:hideMark/>
          </w:tcPr>
          <w:p w14:paraId="263FFB7B" w14:textId="77777777" w:rsidR="00E50D3D" w:rsidRPr="0035746C" w:rsidRDefault="00E50D3D" w:rsidP="00450D21">
            <w:pPr>
              <w:pStyle w:val="ConsPlusNormal"/>
              <w:ind w:firstLine="0"/>
              <w:jc w:val="center"/>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7</w:t>
            </w:r>
          </w:p>
        </w:tc>
        <w:tc>
          <w:tcPr>
            <w:tcW w:w="1844" w:type="dxa"/>
            <w:tcBorders>
              <w:top w:val="single" w:sz="4" w:space="0" w:color="auto"/>
              <w:left w:val="single" w:sz="4" w:space="0" w:color="auto"/>
              <w:bottom w:val="single" w:sz="4" w:space="0" w:color="auto"/>
              <w:right w:val="single" w:sz="4" w:space="0" w:color="auto"/>
            </w:tcBorders>
            <w:hideMark/>
          </w:tcPr>
          <w:p w14:paraId="7F9F56A0" w14:textId="77777777" w:rsidR="00E50D3D" w:rsidRPr="0035746C" w:rsidRDefault="00E50D3D" w:rsidP="00450D21">
            <w:pPr>
              <w:pStyle w:val="ConsPlusNormal"/>
              <w:ind w:firstLine="0"/>
              <w:jc w:val="center"/>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8</w:t>
            </w:r>
          </w:p>
        </w:tc>
        <w:tc>
          <w:tcPr>
            <w:tcW w:w="1560" w:type="dxa"/>
            <w:tcBorders>
              <w:top w:val="single" w:sz="4" w:space="0" w:color="auto"/>
              <w:left w:val="single" w:sz="4" w:space="0" w:color="auto"/>
              <w:bottom w:val="single" w:sz="4" w:space="0" w:color="auto"/>
              <w:right w:val="single" w:sz="4" w:space="0" w:color="auto"/>
            </w:tcBorders>
            <w:hideMark/>
          </w:tcPr>
          <w:p w14:paraId="1ECB3A21" w14:textId="77777777" w:rsidR="00E50D3D" w:rsidRPr="0035746C" w:rsidRDefault="00E50D3D" w:rsidP="00450D21">
            <w:pPr>
              <w:pStyle w:val="ConsPlusNormal"/>
              <w:ind w:firstLine="0"/>
              <w:jc w:val="center"/>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9</w:t>
            </w:r>
          </w:p>
        </w:tc>
      </w:tr>
      <w:tr w:rsidR="00E50D3D" w:rsidRPr="0035746C" w14:paraId="039DB7B6" w14:textId="77777777" w:rsidTr="00450D21">
        <w:tc>
          <w:tcPr>
            <w:tcW w:w="992" w:type="dxa"/>
            <w:tcBorders>
              <w:top w:val="single" w:sz="4" w:space="0" w:color="auto"/>
              <w:left w:val="single" w:sz="4" w:space="0" w:color="auto"/>
              <w:bottom w:val="single" w:sz="4" w:space="0" w:color="auto"/>
              <w:right w:val="single" w:sz="4" w:space="0" w:color="auto"/>
            </w:tcBorders>
            <w:hideMark/>
          </w:tcPr>
          <w:p w14:paraId="0D429814"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14:paraId="4ED0E426" w14:textId="77777777" w:rsidR="00E50D3D" w:rsidRPr="0035746C" w:rsidRDefault="00E50D3D" w:rsidP="00450D21">
            <w:pPr>
              <w:widowControl w:val="0"/>
              <w:rPr>
                <w:color w:val="000000" w:themeColor="text1"/>
                <w:sz w:val="28"/>
                <w:szCs w:val="28"/>
              </w:rPr>
            </w:pPr>
            <w:r w:rsidRPr="0035746C">
              <w:rPr>
                <w:color w:val="000000" w:themeColor="text1"/>
                <w:sz w:val="28"/>
                <w:szCs w:val="28"/>
              </w:rPr>
              <w:t xml:space="preserve">Объем отгруженной продукции собственного производства, выполненных работ и услуг собственными силами (по полному кругу предприятий) </w:t>
            </w:r>
          </w:p>
        </w:tc>
        <w:tc>
          <w:tcPr>
            <w:tcW w:w="1276" w:type="dxa"/>
            <w:tcBorders>
              <w:top w:val="single" w:sz="4" w:space="0" w:color="auto"/>
              <w:left w:val="single" w:sz="4" w:space="0" w:color="auto"/>
              <w:bottom w:val="single" w:sz="4" w:space="0" w:color="auto"/>
              <w:right w:val="single" w:sz="4" w:space="0" w:color="auto"/>
            </w:tcBorders>
            <w:hideMark/>
          </w:tcPr>
          <w:p w14:paraId="3ECD5814"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Млрд. руб.</w:t>
            </w:r>
          </w:p>
        </w:tc>
        <w:tc>
          <w:tcPr>
            <w:tcW w:w="1417" w:type="dxa"/>
            <w:tcBorders>
              <w:top w:val="single" w:sz="4" w:space="0" w:color="auto"/>
              <w:left w:val="single" w:sz="4" w:space="0" w:color="auto"/>
              <w:bottom w:val="single" w:sz="4" w:space="0" w:color="auto"/>
              <w:right w:val="single" w:sz="4" w:space="0" w:color="auto"/>
            </w:tcBorders>
            <w:hideMark/>
          </w:tcPr>
          <w:p w14:paraId="66B8BBAC"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w:t>
            </w:r>
          </w:p>
        </w:tc>
        <w:tc>
          <w:tcPr>
            <w:tcW w:w="1986" w:type="dxa"/>
            <w:tcBorders>
              <w:top w:val="single" w:sz="4" w:space="0" w:color="auto"/>
              <w:left w:val="single" w:sz="4" w:space="0" w:color="auto"/>
              <w:bottom w:val="single" w:sz="4" w:space="0" w:color="auto"/>
              <w:right w:val="single" w:sz="4" w:space="0" w:color="auto"/>
            </w:tcBorders>
            <w:hideMark/>
          </w:tcPr>
          <w:p w14:paraId="5804AF77"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w:t>
            </w:r>
          </w:p>
        </w:tc>
        <w:tc>
          <w:tcPr>
            <w:tcW w:w="1702" w:type="dxa"/>
            <w:tcBorders>
              <w:top w:val="single" w:sz="4" w:space="0" w:color="auto"/>
              <w:left w:val="single" w:sz="4" w:space="0" w:color="auto"/>
              <w:bottom w:val="single" w:sz="4" w:space="0" w:color="auto"/>
              <w:right w:val="single" w:sz="4" w:space="0" w:color="auto"/>
            </w:tcBorders>
            <w:hideMark/>
          </w:tcPr>
          <w:p w14:paraId="46CC5D58"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14:paraId="2925CF23" w14:textId="77777777" w:rsidR="00E50D3D" w:rsidRPr="0035746C" w:rsidRDefault="00E50D3D" w:rsidP="00450D21">
            <w:pPr>
              <w:widowControl w:val="0"/>
              <w:rPr>
                <w:color w:val="000000" w:themeColor="text1"/>
                <w:sz w:val="28"/>
                <w:szCs w:val="28"/>
              </w:rPr>
            </w:pPr>
            <w:proofErr w:type="spellStart"/>
            <w:r w:rsidRPr="0035746C">
              <w:rPr>
                <w:color w:val="000000" w:themeColor="text1"/>
                <w:sz w:val="28"/>
                <w:szCs w:val="28"/>
              </w:rPr>
              <w:t>Нижегородстат</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2A884736" w14:textId="77777777" w:rsidR="00E50D3D" w:rsidRPr="0035746C" w:rsidRDefault="00E50D3D" w:rsidP="00450D21">
            <w:pPr>
              <w:widowControl w:val="0"/>
              <w:rPr>
                <w:color w:val="000000" w:themeColor="text1"/>
                <w:sz w:val="28"/>
                <w:szCs w:val="28"/>
              </w:rPr>
            </w:pPr>
            <w:r w:rsidRPr="0035746C">
              <w:rPr>
                <w:color w:val="000000" w:themeColor="text1"/>
                <w:sz w:val="28"/>
                <w:szCs w:val="28"/>
              </w:rPr>
              <w:t>Периодическая  отчетность</w:t>
            </w:r>
          </w:p>
        </w:tc>
        <w:tc>
          <w:tcPr>
            <w:tcW w:w="1560" w:type="dxa"/>
            <w:tcBorders>
              <w:top w:val="single" w:sz="4" w:space="0" w:color="auto"/>
              <w:left w:val="single" w:sz="4" w:space="0" w:color="auto"/>
              <w:bottom w:val="single" w:sz="4" w:space="0" w:color="auto"/>
              <w:right w:val="single" w:sz="4" w:space="0" w:color="auto"/>
            </w:tcBorders>
            <w:hideMark/>
          </w:tcPr>
          <w:p w14:paraId="49209FC2" w14:textId="77777777" w:rsidR="00E50D3D" w:rsidRPr="0035746C" w:rsidRDefault="00E50D3D" w:rsidP="00450D21">
            <w:pPr>
              <w:widowControl w:val="0"/>
              <w:rPr>
                <w:color w:val="000000" w:themeColor="text1"/>
                <w:sz w:val="28"/>
                <w:szCs w:val="28"/>
              </w:rPr>
            </w:pPr>
            <w:r w:rsidRPr="0035746C">
              <w:rPr>
                <w:color w:val="000000" w:themeColor="text1"/>
                <w:sz w:val="28"/>
                <w:szCs w:val="28"/>
              </w:rPr>
              <w:t>Ежегодно</w:t>
            </w:r>
          </w:p>
        </w:tc>
      </w:tr>
      <w:tr w:rsidR="00E50D3D" w:rsidRPr="0035746C" w14:paraId="0BA95FC0" w14:textId="77777777" w:rsidTr="00450D21">
        <w:tc>
          <w:tcPr>
            <w:tcW w:w="992" w:type="dxa"/>
            <w:tcBorders>
              <w:top w:val="single" w:sz="4" w:space="0" w:color="auto"/>
              <w:left w:val="single" w:sz="4" w:space="0" w:color="auto"/>
              <w:bottom w:val="single" w:sz="4" w:space="0" w:color="auto"/>
              <w:right w:val="single" w:sz="4" w:space="0" w:color="auto"/>
            </w:tcBorders>
            <w:hideMark/>
          </w:tcPr>
          <w:p w14:paraId="549D799D"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14:paraId="384F543A" w14:textId="77777777" w:rsidR="00E50D3D" w:rsidRPr="0035746C" w:rsidRDefault="00E50D3D" w:rsidP="00450D21">
            <w:pPr>
              <w:widowControl w:val="0"/>
              <w:rPr>
                <w:color w:val="000000" w:themeColor="text1"/>
                <w:sz w:val="28"/>
                <w:szCs w:val="28"/>
              </w:rPr>
            </w:pPr>
            <w:r w:rsidRPr="0035746C">
              <w:rPr>
                <w:color w:val="000000" w:themeColor="text1"/>
                <w:sz w:val="28"/>
                <w:szCs w:val="28"/>
              </w:rPr>
              <w:t xml:space="preserve">Производительность труда в ценах соответствующих лет (по полному кругу </w:t>
            </w:r>
            <w:r w:rsidRPr="0035746C">
              <w:rPr>
                <w:color w:val="000000" w:themeColor="text1"/>
                <w:sz w:val="28"/>
                <w:szCs w:val="28"/>
              </w:rPr>
              <w:lastRenderedPageBreak/>
              <w:t>предприятий)</w:t>
            </w:r>
          </w:p>
        </w:tc>
        <w:tc>
          <w:tcPr>
            <w:tcW w:w="1276" w:type="dxa"/>
            <w:tcBorders>
              <w:top w:val="single" w:sz="4" w:space="0" w:color="auto"/>
              <w:left w:val="single" w:sz="4" w:space="0" w:color="auto"/>
              <w:bottom w:val="single" w:sz="4" w:space="0" w:color="auto"/>
              <w:right w:val="single" w:sz="4" w:space="0" w:color="auto"/>
            </w:tcBorders>
            <w:hideMark/>
          </w:tcPr>
          <w:p w14:paraId="565F06E4"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lastRenderedPageBreak/>
              <w:t>Тыс. руб. на 1 работающего</w:t>
            </w:r>
          </w:p>
        </w:tc>
        <w:tc>
          <w:tcPr>
            <w:tcW w:w="1417" w:type="dxa"/>
            <w:tcBorders>
              <w:top w:val="single" w:sz="4" w:space="0" w:color="auto"/>
              <w:left w:val="single" w:sz="4" w:space="0" w:color="auto"/>
              <w:bottom w:val="single" w:sz="4" w:space="0" w:color="auto"/>
              <w:right w:val="single" w:sz="4" w:space="0" w:color="auto"/>
            </w:tcBorders>
            <w:hideMark/>
          </w:tcPr>
          <w:p w14:paraId="16984028"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w:t>
            </w:r>
          </w:p>
        </w:tc>
        <w:tc>
          <w:tcPr>
            <w:tcW w:w="1986" w:type="dxa"/>
            <w:tcBorders>
              <w:top w:val="single" w:sz="4" w:space="0" w:color="auto"/>
              <w:left w:val="single" w:sz="4" w:space="0" w:color="auto"/>
              <w:bottom w:val="single" w:sz="4" w:space="0" w:color="auto"/>
              <w:right w:val="single" w:sz="4" w:space="0" w:color="auto"/>
            </w:tcBorders>
            <w:hideMark/>
          </w:tcPr>
          <w:p w14:paraId="69E20483" w14:textId="77777777" w:rsidR="00E50D3D" w:rsidRPr="0035746C" w:rsidRDefault="00E50D3D" w:rsidP="00450D21">
            <w:pPr>
              <w:widowControl w:val="0"/>
              <w:rPr>
                <w:color w:val="000000" w:themeColor="text1"/>
                <w:sz w:val="28"/>
                <w:szCs w:val="28"/>
                <w:lang w:val="en-US"/>
              </w:rPr>
            </w:pPr>
            <w:r w:rsidRPr="0035746C">
              <w:rPr>
                <w:color w:val="000000" w:themeColor="text1"/>
                <w:sz w:val="28"/>
                <w:szCs w:val="28"/>
              </w:rPr>
              <w:t>P=V</w:t>
            </w:r>
            <w:proofErr w:type="spellStart"/>
            <w:r w:rsidRPr="0035746C">
              <w:rPr>
                <w:color w:val="000000" w:themeColor="text1"/>
                <w:sz w:val="28"/>
                <w:szCs w:val="28"/>
                <w:lang w:val="en-US"/>
              </w:rPr>
              <w:t>отгр</w:t>
            </w:r>
            <w:proofErr w:type="spellEnd"/>
            <w:r w:rsidRPr="0035746C">
              <w:rPr>
                <w:color w:val="000000" w:themeColor="text1"/>
                <w:sz w:val="28"/>
                <w:szCs w:val="28"/>
              </w:rPr>
              <w:t>/</w:t>
            </w:r>
            <w:r w:rsidRPr="0035746C">
              <w:rPr>
                <w:color w:val="000000" w:themeColor="text1"/>
                <w:sz w:val="28"/>
                <w:szCs w:val="28"/>
                <w:lang w:val="en-US"/>
              </w:rPr>
              <w:t>C</w:t>
            </w:r>
          </w:p>
        </w:tc>
        <w:tc>
          <w:tcPr>
            <w:tcW w:w="1702" w:type="dxa"/>
            <w:tcBorders>
              <w:top w:val="single" w:sz="4" w:space="0" w:color="auto"/>
              <w:left w:val="single" w:sz="4" w:space="0" w:color="auto"/>
              <w:bottom w:val="single" w:sz="4" w:space="0" w:color="auto"/>
              <w:right w:val="single" w:sz="4" w:space="0" w:color="auto"/>
            </w:tcBorders>
          </w:tcPr>
          <w:p w14:paraId="1ED40875" w14:textId="77777777" w:rsidR="00E50D3D" w:rsidRPr="0035746C" w:rsidRDefault="00E50D3D" w:rsidP="00450D21">
            <w:pPr>
              <w:widowControl w:val="0"/>
              <w:rPr>
                <w:color w:val="000000" w:themeColor="text1"/>
                <w:sz w:val="28"/>
                <w:szCs w:val="28"/>
              </w:rPr>
            </w:pPr>
            <w:proofErr w:type="spellStart"/>
            <w:r w:rsidRPr="0035746C">
              <w:rPr>
                <w:color w:val="000000" w:themeColor="text1"/>
                <w:sz w:val="28"/>
                <w:szCs w:val="28"/>
              </w:rPr>
              <w:t>Vотгр</w:t>
            </w:r>
            <w:proofErr w:type="spellEnd"/>
            <w:r w:rsidRPr="0035746C">
              <w:rPr>
                <w:color w:val="000000" w:themeColor="text1"/>
                <w:sz w:val="28"/>
                <w:szCs w:val="28"/>
              </w:rPr>
              <w:t xml:space="preserve">- </w:t>
            </w:r>
          </w:p>
          <w:p w14:paraId="47553570" w14:textId="77777777" w:rsidR="00E50D3D" w:rsidRPr="0035746C" w:rsidRDefault="00E50D3D" w:rsidP="00450D21">
            <w:pPr>
              <w:widowControl w:val="0"/>
              <w:rPr>
                <w:color w:val="000000" w:themeColor="text1"/>
                <w:sz w:val="28"/>
                <w:szCs w:val="28"/>
              </w:rPr>
            </w:pPr>
            <w:r w:rsidRPr="0035746C">
              <w:rPr>
                <w:color w:val="000000" w:themeColor="text1"/>
                <w:sz w:val="28"/>
                <w:szCs w:val="28"/>
              </w:rPr>
              <w:t xml:space="preserve">объем отгруженной продукции собственного </w:t>
            </w:r>
            <w:r w:rsidRPr="0035746C">
              <w:rPr>
                <w:color w:val="000000" w:themeColor="text1"/>
                <w:sz w:val="28"/>
                <w:szCs w:val="28"/>
              </w:rPr>
              <w:lastRenderedPageBreak/>
              <w:t xml:space="preserve">производства, выполненных работ и услуг собственными силами (по полному кругу предприятий), </w:t>
            </w:r>
          </w:p>
          <w:p w14:paraId="2AEFE7B9" w14:textId="77777777" w:rsidR="00E50D3D" w:rsidRPr="0035746C" w:rsidRDefault="00E50D3D" w:rsidP="00450D21">
            <w:pPr>
              <w:widowControl w:val="0"/>
              <w:rPr>
                <w:color w:val="000000" w:themeColor="text1"/>
                <w:sz w:val="28"/>
                <w:szCs w:val="28"/>
              </w:rPr>
            </w:pPr>
          </w:p>
          <w:p w14:paraId="50997C79" w14:textId="77777777" w:rsidR="00E50D3D" w:rsidRPr="0035746C" w:rsidRDefault="00E50D3D" w:rsidP="00450D21">
            <w:pPr>
              <w:widowControl w:val="0"/>
              <w:rPr>
                <w:color w:val="000000" w:themeColor="text1"/>
                <w:sz w:val="28"/>
                <w:szCs w:val="28"/>
              </w:rPr>
            </w:pPr>
            <w:r w:rsidRPr="0035746C">
              <w:rPr>
                <w:color w:val="000000" w:themeColor="text1"/>
                <w:sz w:val="28"/>
                <w:szCs w:val="28"/>
              </w:rPr>
              <w:t xml:space="preserve">С-численность работников по территории, формирующих фонд оплаты труда (без наемных работников ИП) </w:t>
            </w:r>
          </w:p>
        </w:tc>
        <w:tc>
          <w:tcPr>
            <w:tcW w:w="1985" w:type="dxa"/>
            <w:tcBorders>
              <w:top w:val="single" w:sz="4" w:space="0" w:color="auto"/>
              <w:left w:val="single" w:sz="4" w:space="0" w:color="auto"/>
              <w:bottom w:val="single" w:sz="4" w:space="0" w:color="auto"/>
              <w:right w:val="single" w:sz="4" w:space="0" w:color="auto"/>
            </w:tcBorders>
            <w:hideMark/>
          </w:tcPr>
          <w:p w14:paraId="2B4906C0" w14:textId="77777777" w:rsidR="00E50D3D" w:rsidRPr="0035746C" w:rsidRDefault="00E50D3D" w:rsidP="00450D21">
            <w:pPr>
              <w:widowControl w:val="0"/>
              <w:rPr>
                <w:color w:val="000000" w:themeColor="text1"/>
                <w:sz w:val="28"/>
                <w:szCs w:val="28"/>
              </w:rPr>
            </w:pPr>
            <w:proofErr w:type="spellStart"/>
            <w:r w:rsidRPr="0035746C">
              <w:rPr>
                <w:color w:val="000000" w:themeColor="text1"/>
                <w:sz w:val="28"/>
                <w:szCs w:val="28"/>
              </w:rPr>
              <w:lastRenderedPageBreak/>
              <w:t>Нижегородстат</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2B94B098" w14:textId="77777777" w:rsidR="00E50D3D" w:rsidRPr="0035746C" w:rsidRDefault="00E50D3D" w:rsidP="00450D21">
            <w:pPr>
              <w:widowControl w:val="0"/>
              <w:rPr>
                <w:color w:val="000000" w:themeColor="text1"/>
                <w:sz w:val="28"/>
                <w:szCs w:val="28"/>
              </w:rPr>
            </w:pPr>
            <w:r w:rsidRPr="0035746C">
              <w:rPr>
                <w:color w:val="000000" w:themeColor="text1"/>
                <w:sz w:val="28"/>
                <w:szCs w:val="28"/>
              </w:rPr>
              <w:t>Периодическая  отчетность</w:t>
            </w:r>
          </w:p>
        </w:tc>
        <w:tc>
          <w:tcPr>
            <w:tcW w:w="1560" w:type="dxa"/>
            <w:tcBorders>
              <w:top w:val="single" w:sz="4" w:space="0" w:color="auto"/>
              <w:left w:val="single" w:sz="4" w:space="0" w:color="auto"/>
              <w:bottom w:val="single" w:sz="4" w:space="0" w:color="auto"/>
              <w:right w:val="single" w:sz="4" w:space="0" w:color="auto"/>
            </w:tcBorders>
            <w:hideMark/>
          </w:tcPr>
          <w:p w14:paraId="02477D95" w14:textId="77777777" w:rsidR="00E50D3D" w:rsidRPr="0035746C" w:rsidRDefault="00E50D3D" w:rsidP="00450D21">
            <w:pPr>
              <w:widowControl w:val="0"/>
              <w:rPr>
                <w:color w:val="000000" w:themeColor="text1"/>
                <w:sz w:val="28"/>
                <w:szCs w:val="28"/>
              </w:rPr>
            </w:pPr>
            <w:r w:rsidRPr="0035746C">
              <w:rPr>
                <w:color w:val="000000" w:themeColor="text1"/>
                <w:sz w:val="28"/>
                <w:szCs w:val="28"/>
              </w:rPr>
              <w:t>Ежегодно</w:t>
            </w:r>
          </w:p>
        </w:tc>
      </w:tr>
      <w:tr w:rsidR="00E50D3D" w:rsidRPr="0035746C" w14:paraId="1C5B55BA" w14:textId="77777777" w:rsidTr="00450D21">
        <w:tc>
          <w:tcPr>
            <w:tcW w:w="992" w:type="dxa"/>
            <w:tcBorders>
              <w:top w:val="single" w:sz="4" w:space="0" w:color="auto"/>
              <w:left w:val="single" w:sz="4" w:space="0" w:color="auto"/>
              <w:bottom w:val="single" w:sz="4" w:space="0" w:color="auto"/>
              <w:right w:val="single" w:sz="4" w:space="0" w:color="auto"/>
            </w:tcBorders>
            <w:hideMark/>
          </w:tcPr>
          <w:p w14:paraId="7BCAF914"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14:paraId="34C26B2B" w14:textId="77777777" w:rsidR="00E50D3D" w:rsidRPr="0035746C" w:rsidRDefault="00E50D3D" w:rsidP="00450D21">
            <w:pPr>
              <w:widowControl w:val="0"/>
              <w:rPr>
                <w:color w:val="000000" w:themeColor="text1"/>
                <w:sz w:val="28"/>
                <w:szCs w:val="28"/>
              </w:rPr>
            </w:pPr>
            <w:r w:rsidRPr="0035746C">
              <w:rPr>
                <w:color w:val="000000" w:themeColor="text1"/>
                <w:sz w:val="28"/>
                <w:szCs w:val="28"/>
              </w:rPr>
              <w:t>Среднемесячная заработная плата по полному кругу предприятий, в ценах соответствующих лет</w:t>
            </w:r>
          </w:p>
        </w:tc>
        <w:tc>
          <w:tcPr>
            <w:tcW w:w="1276" w:type="dxa"/>
            <w:tcBorders>
              <w:top w:val="single" w:sz="4" w:space="0" w:color="auto"/>
              <w:left w:val="single" w:sz="4" w:space="0" w:color="auto"/>
              <w:bottom w:val="single" w:sz="4" w:space="0" w:color="auto"/>
              <w:right w:val="single" w:sz="4" w:space="0" w:color="auto"/>
            </w:tcBorders>
            <w:hideMark/>
          </w:tcPr>
          <w:p w14:paraId="2196255E" w14:textId="77777777" w:rsidR="00E50D3D" w:rsidRPr="0035746C" w:rsidRDefault="00E50D3D" w:rsidP="00450D21">
            <w:pPr>
              <w:widowControl w:val="0"/>
              <w:jc w:val="center"/>
              <w:rPr>
                <w:color w:val="000000" w:themeColor="text1"/>
                <w:sz w:val="28"/>
                <w:szCs w:val="28"/>
              </w:rPr>
            </w:pPr>
            <w:proofErr w:type="spellStart"/>
            <w:r w:rsidRPr="0035746C">
              <w:rPr>
                <w:color w:val="000000" w:themeColor="text1"/>
                <w:sz w:val="28"/>
                <w:szCs w:val="28"/>
              </w:rPr>
              <w:t>Тыс.руб</w:t>
            </w:r>
            <w:proofErr w:type="spellEnd"/>
            <w:r w:rsidRPr="0035746C">
              <w:rPr>
                <w:color w:val="000000" w:themeColor="text1"/>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14:paraId="18244B56"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w:t>
            </w:r>
          </w:p>
        </w:tc>
        <w:tc>
          <w:tcPr>
            <w:tcW w:w="1986" w:type="dxa"/>
            <w:tcBorders>
              <w:top w:val="single" w:sz="4" w:space="0" w:color="auto"/>
              <w:left w:val="single" w:sz="4" w:space="0" w:color="auto"/>
              <w:bottom w:val="single" w:sz="4" w:space="0" w:color="auto"/>
              <w:right w:val="single" w:sz="4" w:space="0" w:color="auto"/>
            </w:tcBorders>
            <w:hideMark/>
          </w:tcPr>
          <w:p w14:paraId="436AE0F5" w14:textId="77777777" w:rsidR="00E50D3D" w:rsidRPr="0035746C" w:rsidRDefault="00E50D3D" w:rsidP="00450D21">
            <w:pPr>
              <w:widowControl w:val="0"/>
              <w:rPr>
                <w:color w:val="000000" w:themeColor="text1"/>
                <w:sz w:val="28"/>
                <w:szCs w:val="28"/>
                <w:lang w:val="en-US"/>
              </w:rPr>
            </w:pPr>
            <w:proofErr w:type="spellStart"/>
            <w:r w:rsidRPr="0035746C">
              <w:rPr>
                <w:color w:val="000000" w:themeColor="text1"/>
                <w:sz w:val="28"/>
                <w:szCs w:val="28"/>
              </w:rPr>
              <w:t>СрЗ</w:t>
            </w:r>
            <w:proofErr w:type="spellEnd"/>
            <w:r w:rsidRPr="0035746C">
              <w:rPr>
                <w:color w:val="000000" w:themeColor="text1"/>
                <w:sz w:val="28"/>
                <w:szCs w:val="28"/>
              </w:rPr>
              <w:t>=Ф</w:t>
            </w:r>
            <w:r w:rsidRPr="0035746C">
              <w:rPr>
                <w:color w:val="000000" w:themeColor="text1"/>
                <w:sz w:val="28"/>
                <w:szCs w:val="28"/>
                <w:lang w:val="en-US"/>
              </w:rPr>
              <w:t>/</w:t>
            </w:r>
            <w:proofErr w:type="spellStart"/>
            <w:r w:rsidRPr="0035746C">
              <w:rPr>
                <w:color w:val="000000" w:themeColor="text1"/>
                <w:sz w:val="28"/>
                <w:szCs w:val="28"/>
              </w:rPr>
              <w:t>Сфот</w:t>
            </w:r>
            <w:proofErr w:type="spellEnd"/>
            <w:r w:rsidRPr="0035746C">
              <w:rPr>
                <w:color w:val="000000" w:themeColor="text1"/>
                <w:sz w:val="28"/>
                <w:szCs w:val="28"/>
                <w:lang w:val="en-US"/>
              </w:rPr>
              <w:t>/</w:t>
            </w:r>
            <w:r w:rsidRPr="0035746C">
              <w:rPr>
                <w:color w:val="000000" w:themeColor="text1"/>
                <w:sz w:val="28"/>
                <w:szCs w:val="28"/>
              </w:rPr>
              <w:t>12</w:t>
            </w:r>
          </w:p>
        </w:tc>
        <w:tc>
          <w:tcPr>
            <w:tcW w:w="1702" w:type="dxa"/>
            <w:tcBorders>
              <w:top w:val="single" w:sz="4" w:space="0" w:color="auto"/>
              <w:left w:val="single" w:sz="4" w:space="0" w:color="auto"/>
              <w:bottom w:val="single" w:sz="4" w:space="0" w:color="auto"/>
              <w:right w:val="single" w:sz="4" w:space="0" w:color="auto"/>
            </w:tcBorders>
          </w:tcPr>
          <w:p w14:paraId="7644F21D" w14:textId="77777777" w:rsidR="00E50D3D" w:rsidRPr="0035746C" w:rsidRDefault="00E50D3D" w:rsidP="00450D21">
            <w:pPr>
              <w:widowControl w:val="0"/>
              <w:rPr>
                <w:color w:val="000000" w:themeColor="text1"/>
                <w:sz w:val="28"/>
                <w:szCs w:val="28"/>
              </w:rPr>
            </w:pPr>
            <w:r w:rsidRPr="0035746C">
              <w:rPr>
                <w:color w:val="000000" w:themeColor="text1"/>
                <w:sz w:val="28"/>
                <w:szCs w:val="28"/>
              </w:rPr>
              <w:t>Ф – фонд оплаты труда (по полному кругу предприятий)</w:t>
            </w:r>
          </w:p>
          <w:p w14:paraId="4E093DF1" w14:textId="77777777" w:rsidR="00E50D3D" w:rsidRPr="0035746C" w:rsidRDefault="00E50D3D" w:rsidP="00450D21">
            <w:pPr>
              <w:widowControl w:val="0"/>
              <w:rPr>
                <w:color w:val="000000" w:themeColor="text1"/>
                <w:sz w:val="28"/>
                <w:szCs w:val="28"/>
              </w:rPr>
            </w:pPr>
          </w:p>
          <w:p w14:paraId="539A26AF" w14:textId="77777777" w:rsidR="00E50D3D" w:rsidRPr="0035746C" w:rsidRDefault="00E50D3D" w:rsidP="00450D21">
            <w:pPr>
              <w:widowControl w:val="0"/>
              <w:rPr>
                <w:color w:val="000000" w:themeColor="text1"/>
                <w:sz w:val="28"/>
                <w:szCs w:val="28"/>
              </w:rPr>
            </w:pPr>
            <w:proofErr w:type="spellStart"/>
            <w:r w:rsidRPr="0035746C">
              <w:rPr>
                <w:color w:val="000000" w:themeColor="text1"/>
                <w:sz w:val="28"/>
                <w:szCs w:val="28"/>
              </w:rPr>
              <w:lastRenderedPageBreak/>
              <w:t>Сфот</w:t>
            </w:r>
            <w:proofErr w:type="spellEnd"/>
            <w:r w:rsidRPr="0035746C">
              <w:rPr>
                <w:color w:val="000000" w:themeColor="text1"/>
                <w:sz w:val="28"/>
                <w:szCs w:val="28"/>
              </w:rPr>
              <w:t>-численность работников по территории, формирующих фонд оплаты труда</w:t>
            </w:r>
          </w:p>
        </w:tc>
        <w:tc>
          <w:tcPr>
            <w:tcW w:w="1985" w:type="dxa"/>
            <w:tcBorders>
              <w:top w:val="single" w:sz="4" w:space="0" w:color="auto"/>
              <w:left w:val="single" w:sz="4" w:space="0" w:color="auto"/>
              <w:bottom w:val="single" w:sz="4" w:space="0" w:color="auto"/>
              <w:right w:val="single" w:sz="4" w:space="0" w:color="auto"/>
            </w:tcBorders>
            <w:hideMark/>
          </w:tcPr>
          <w:p w14:paraId="5BCAE323" w14:textId="77777777" w:rsidR="00E50D3D" w:rsidRPr="0035746C" w:rsidRDefault="00E50D3D" w:rsidP="00450D21">
            <w:pPr>
              <w:widowControl w:val="0"/>
              <w:rPr>
                <w:color w:val="000000" w:themeColor="text1"/>
                <w:sz w:val="28"/>
                <w:szCs w:val="28"/>
                <w:lang w:val="en-US"/>
              </w:rPr>
            </w:pPr>
            <w:proofErr w:type="spellStart"/>
            <w:r w:rsidRPr="0035746C">
              <w:rPr>
                <w:color w:val="000000" w:themeColor="text1"/>
                <w:sz w:val="28"/>
                <w:szCs w:val="28"/>
              </w:rPr>
              <w:lastRenderedPageBreak/>
              <w:t>Нижегородстат</w:t>
            </w:r>
            <w:proofErr w:type="spellEnd"/>
          </w:p>
          <w:p w14:paraId="11788E35" w14:textId="77777777" w:rsidR="00E50D3D" w:rsidRPr="0035746C" w:rsidRDefault="00E50D3D" w:rsidP="00450D21">
            <w:pPr>
              <w:widowControl w:val="0"/>
              <w:rPr>
                <w:color w:val="000000" w:themeColor="text1"/>
                <w:sz w:val="28"/>
                <w:szCs w:val="28"/>
                <w:lang w:val="en-US"/>
              </w:rPr>
            </w:pPr>
            <w:r w:rsidRPr="0035746C">
              <w:rPr>
                <w:color w:val="000000" w:themeColor="text1"/>
                <w:sz w:val="28"/>
                <w:szCs w:val="28"/>
              </w:rPr>
              <w:t>УФНС РФ</w:t>
            </w:r>
          </w:p>
        </w:tc>
        <w:tc>
          <w:tcPr>
            <w:tcW w:w="1844" w:type="dxa"/>
            <w:tcBorders>
              <w:top w:val="single" w:sz="4" w:space="0" w:color="auto"/>
              <w:left w:val="single" w:sz="4" w:space="0" w:color="auto"/>
              <w:bottom w:val="single" w:sz="4" w:space="0" w:color="auto"/>
              <w:right w:val="single" w:sz="4" w:space="0" w:color="auto"/>
            </w:tcBorders>
            <w:hideMark/>
          </w:tcPr>
          <w:p w14:paraId="58F44E96" w14:textId="77777777" w:rsidR="00E50D3D" w:rsidRPr="0035746C" w:rsidRDefault="00E50D3D" w:rsidP="00450D21">
            <w:pPr>
              <w:widowControl w:val="0"/>
              <w:rPr>
                <w:color w:val="000000" w:themeColor="text1"/>
                <w:sz w:val="28"/>
                <w:szCs w:val="28"/>
              </w:rPr>
            </w:pPr>
            <w:r w:rsidRPr="0035746C">
              <w:rPr>
                <w:color w:val="000000" w:themeColor="text1"/>
                <w:sz w:val="28"/>
                <w:szCs w:val="28"/>
              </w:rPr>
              <w:t>Периодическая  отчетность</w:t>
            </w:r>
          </w:p>
        </w:tc>
        <w:tc>
          <w:tcPr>
            <w:tcW w:w="1560" w:type="dxa"/>
            <w:tcBorders>
              <w:top w:val="single" w:sz="4" w:space="0" w:color="auto"/>
              <w:left w:val="single" w:sz="4" w:space="0" w:color="auto"/>
              <w:bottom w:val="single" w:sz="4" w:space="0" w:color="auto"/>
              <w:right w:val="single" w:sz="4" w:space="0" w:color="auto"/>
            </w:tcBorders>
            <w:hideMark/>
          </w:tcPr>
          <w:p w14:paraId="2F77A756" w14:textId="77777777" w:rsidR="00E50D3D" w:rsidRPr="0035746C" w:rsidRDefault="00E50D3D" w:rsidP="00450D21">
            <w:pPr>
              <w:widowControl w:val="0"/>
              <w:rPr>
                <w:color w:val="000000" w:themeColor="text1"/>
                <w:sz w:val="28"/>
                <w:szCs w:val="28"/>
              </w:rPr>
            </w:pPr>
            <w:r w:rsidRPr="0035746C">
              <w:rPr>
                <w:color w:val="000000" w:themeColor="text1"/>
                <w:sz w:val="28"/>
                <w:szCs w:val="28"/>
              </w:rPr>
              <w:t>Ежегодно</w:t>
            </w:r>
          </w:p>
        </w:tc>
      </w:tr>
      <w:tr w:rsidR="00E50D3D" w:rsidRPr="0035746C" w14:paraId="0D467BB1" w14:textId="77777777" w:rsidTr="00450D21">
        <w:tc>
          <w:tcPr>
            <w:tcW w:w="992" w:type="dxa"/>
            <w:tcBorders>
              <w:top w:val="single" w:sz="4" w:space="0" w:color="auto"/>
              <w:left w:val="single" w:sz="4" w:space="0" w:color="auto"/>
              <w:bottom w:val="single" w:sz="4" w:space="0" w:color="auto"/>
              <w:right w:val="single" w:sz="4" w:space="0" w:color="auto"/>
            </w:tcBorders>
            <w:hideMark/>
          </w:tcPr>
          <w:p w14:paraId="76F47EFC"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4.</w:t>
            </w:r>
          </w:p>
        </w:tc>
        <w:tc>
          <w:tcPr>
            <w:tcW w:w="2268" w:type="dxa"/>
            <w:tcBorders>
              <w:top w:val="single" w:sz="4" w:space="0" w:color="auto"/>
              <w:left w:val="single" w:sz="4" w:space="0" w:color="auto"/>
              <w:bottom w:val="single" w:sz="4" w:space="0" w:color="auto"/>
              <w:right w:val="single" w:sz="4" w:space="0" w:color="auto"/>
            </w:tcBorders>
            <w:hideMark/>
          </w:tcPr>
          <w:p w14:paraId="1CB86F27" w14:textId="77777777" w:rsidR="00E50D3D" w:rsidRPr="0035746C" w:rsidRDefault="00E50D3D" w:rsidP="00450D21">
            <w:pPr>
              <w:widowControl w:val="0"/>
              <w:rPr>
                <w:color w:val="000000" w:themeColor="text1"/>
                <w:sz w:val="28"/>
                <w:szCs w:val="28"/>
              </w:rPr>
            </w:pPr>
            <w:r w:rsidRPr="0035746C">
              <w:rPr>
                <w:color w:val="000000" w:themeColor="text1"/>
                <w:sz w:val="28"/>
                <w:szCs w:val="28"/>
              </w:rPr>
              <w:t>Уровень официально зарегистрированной безработицы</w:t>
            </w:r>
          </w:p>
        </w:tc>
        <w:tc>
          <w:tcPr>
            <w:tcW w:w="1276" w:type="dxa"/>
            <w:tcBorders>
              <w:top w:val="single" w:sz="4" w:space="0" w:color="auto"/>
              <w:left w:val="single" w:sz="4" w:space="0" w:color="auto"/>
              <w:bottom w:val="single" w:sz="4" w:space="0" w:color="auto"/>
              <w:right w:val="single" w:sz="4" w:space="0" w:color="auto"/>
            </w:tcBorders>
            <w:hideMark/>
          </w:tcPr>
          <w:p w14:paraId="6A8CEA55"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14:paraId="3B069D70"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w:t>
            </w:r>
          </w:p>
        </w:tc>
        <w:tc>
          <w:tcPr>
            <w:tcW w:w="1986" w:type="dxa"/>
            <w:tcBorders>
              <w:top w:val="single" w:sz="4" w:space="0" w:color="auto"/>
              <w:left w:val="single" w:sz="4" w:space="0" w:color="auto"/>
              <w:bottom w:val="single" w:sz="4" w:space="0" w:color="auto"/>
              <w:right w:val="single" w:sz="4" w:space="0" w:color="auto"/>
            </w:tcBorders>
            <w:hideMark/>
          </w:tcPr>
          <w:p w14:paraId="07D2B45F" w14:textId="77777777" w:rsidR="00E50D3D" w:rsidRPr="0035746C" w:rsidRDefault="00E50D3D" w:rsidP="00450D21">
            <w:pPr>
              <w:widowControl w:val="0"/>
              <w:rPr>
                <w:color w:val="000000" w:themeColor="text1"/>
                <w:sz w:val="28"/>
                <w:szCs w:val="28"/>
              </w:rPr>
            </w:pPr>
            <w:r w:rsidRPr="0035746C">
              <w:rPr>
                <w:color w:val="000000" w:themeColor="text1"/>
                <w:sz w:val="28"/>
                <w:szCs w:val="28"/>
              </w:rPr>
              <w:t>-</w:t>
            </w:r>
          </w:p>
        </w:tc>
        <w:tc>
          <w:tcPr>
            <w:tcW w:w="1702" w:type="dxa"/>
            <w:tcBorders>
              <w:top w:val="single" w:sz="4" w:space="0" w:color="auto"/>
              <w:left w:val="single" w:sz="4" w:space="0" w:color="auto"/>
              <w:bottom w:val="single" w:sz="4" w:space="0" w:color="auto"/>
              <w:right w:val="single" w:sz="4" w:space="0" w:color="auto"/>
            </w:tcBorders>
            <w:hideMark/>
          </w:tcPr>
          <w:p w14:paraId="395E5C75" w14:textId="77777777" w:rsidR="00E50D3D" w:rsidRPr="0035746C" w:rsidRDefault="00E50D3D" w:rsidP="00450D21">
            <w:pPr>
              <w:widowControl w:val="0"/>
              <w:rPr>
                <w:color w:val="000000" w:themeColor="text1"/>
                <w:sz w:val="28"/>
                <w:szCs w:val="28"/>
              </w:rPr>
            </w:pPr>
            <w:r w:rsidRPr="0035746C">
              <w:rPr>
                <w:color w:val="000000" w:themeColor="text1"/>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14:paraId="740DB3F7" w14:textId="77777777" w:rsidR="00E50D3D" w:rsidRPr="0035746C" w:rsidRDefault="00E50D3D" w:rsidP="00450D21">
            <w:pPr>
              <w:widowControl w:val="0"/>
              <w:rPr>
                <w:color w:val="000000" w:themeColor="text1"/>
                <w:sz w:val="28"/>
                <w:szCs w:val="28"/>
              </w:rPr>
            </w:pPr>
            <w:proofErr w:type="spellStart"/>
            <w:r w:rsidRPr="0035746C">
              <w:rPr>
                <w:color w:val="000000" w:themeColor="text1"/>
                <w:sz w:val="28"/>
                <w:szCs w:val="28"/>
              </w:rPr>
              <w:t>Нижегородстат</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4CBE052A" w14:textId="77777777" w:rsidR="00E50D3D" w:rsidRPr="0035746C" w:rsidRDefault="00E50D3D" w:rsidP="00450D21">
            <w:pPr>
              <w:widowControl w:val="0"/>
              <w:rPr>
                <w:color w:val="000000" w:themeColor="text1"/>
                <w:sz w:val="28"/>
                <w:szCs w:val="28"/>
              </w:rPr>
            </w:pPr>
            <w:r w:rsidRPr="0035746C">
              <w:rPr>
                <w:color w:val="000000" w:themeColor="text1"/>
                <w:sz w:val="28"/>
                <w:szCs w:val="28"/>
              </w:rPr>
              <w:t>Периодическая отчетность</w:t>
            </w:r>
          </w:p>
        </w:tc>
        <w:tc>
          <w:tcPr>
            <w:tcW w:w="1560" w:type="dxa"/>
            <w:tcBorders>
              <w:top w:val="single" w:sz="4" w:space="0" w:color="auto"/>
              <w:left w:val="single" w:sz="4" w:space="0" w:color="auto"/>
              <w:bottom w:val="single" w:sz="4" w:space="0" w:color="auto"/>
              <w:right w:val="single" w:sz="4" w:space="0" w:color="auto"/>
            </w:tcBorders>
            <w:hideMark/>
          </w:tcPr>
          <w:p w14:paraId="30D8EE9B" w14:textId="77777777" w:rsidR="00E50D3D" w:rsidRPr="0035746C" w:rsidRDefault="00E50D3D" w:rsidP="00450D21">
            <w:pPr>
              <w:widowControl w:val="0"/>
              <w:rPr>
                <w:color w:val="000000" w:themeColor="text1"/>
                <w:sz w:val="28"/>
                <w:szCs w:val="28"/>
              </w:rPr>
            </w:pPr>
            <w:r w:rsidRPr="0035746C">
              <w:rPr>
                <w:color w:val="000000" w:themeColor="text1"/>
                <w:sz w:val="28"/>
                <w:szCs w:val="28"/>
              </w:rPr>
              <w:t>Ежемесячно</w:t>
            </w:r>
          </w:p>
        </w:tc>
      </w:tr>
      <w:tr w:rsidR="00E50D3D" w:rsidRPr="0035746C" w14:paraId="14B37755" w14:textId="77777777" w:rsidTr="00450D21">
        <w:tc>
          <w:tcPr>
            <w:tcW w:w="992" w:type="dxa"/>
            <w:tcBorders>
              <w:top w:val="single" w:sz="4" w:space="0" w:color="auto"/>
              <w:left w:val="single" w:sz="4" w:space="0" w:color="auto"/>
              <w:bottom w:val="single" w:sz="4" w:space="0" w:color="auto"/>
              <w:right w:val="single" w:sz="4" w:space="0" w:color="auto"/>
            </w:tcBorders>
            <w:hideMark/>
          </w:tcPr>
          <w:p w14:paraId="6403DE6F"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5.</w:t>
            </w:r>
          </w:p>
        </w:tc>
        <w:tc>
          <w:tcPr>
            <w:tcW w:w="2268" w:type="dxa"/>
            <w:tcBorders>
              <w:top w:val="single" w:sz="4" w:space="0" w:color="auto"/>
              <w:left w:val="single" w:sz="4" w:space="0" w:color="auto"/>
              <w:bottom w:val="single" w:sz="4" w:space="0" w:color="auto"/>
              <w:right w:val="single" w:sz="4" w:space="0" w:color="auto"/>
            </w:tcBorders>
            <w:hideMark/>
          </w:tcPr>
          <w:p w14:paraId="03793DD1" w14:textId="77777777" w:rsidR="00E50D3D" w:rsidRPr="0035746C" w:rsidRDefault="00E50D3D" w:rsidP="00450D21">
            <w:pPr>
              <w:widowControl w:val="0"/>
              <w:rPr>
                <w:color w:val="000000" w:themeColor="text1"/>
                <w:sz w:val="28"/>
                <w:szCs w:val="28"/>
              </w:rPr>
            </w:pPr>
            <w:r w:rsidRPr="0035746C">
              <w:rPr>
                <w:color w:val="000000" w:themeColor="text1"/>
                <w:sz w:val="28"/>
                <w:szCs w:val="28"/>
              </w:rPr>
              <w:t>Доля расходов бюджета города, формируемых в рамках муниципальных программ, в общем объеме расходов бюджета города</w:t>
            </w:r>
          </w:p>
        </w:tc>
        <w:tc>
          <w:tcPr>
            <w:tcW w:w="1276" w:type="dxa"/>
            <w:tcBorders>
              <w:top w:val="single" w:sz="4" w:space="0" w:color="auto"/>
              <w:left w:val="single" w:sz="4" w:space="0" w:color="auto"/>
              <w:bottom w:val="single" w:sz="4" w:space="0" w:color="auto"/>
              <w:right w:val="single" w:sz="4" w:space="0" w:color="auto"/>
            </w:tcBorders>
            <w:hideMark/>
          </w:tcPr>
          <w:p w14:paraId="5D452735"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 (не менее)</w:t>
            </w:r>
          </w:p>
        </w:tc>
        <w:tc>
          <w:tcPr>
            <w:tcW w:w="1417" w:type="dxa"/>
            <w:tcBorders>
              <w:top w:val="single" w:sz="4" w:space="0" w:color="auto"/>
              <w:left w:val="single" w:sz="4" w:space="0" w:color="auto"/>
              <w:bottom w:val="single" w:sz="4" w:space="0" w:color="auto"/>
              <w:right w:val="single" w:sz="4" w:space="0" w:color="auto"/>
            </w:tcBorders>
            <w:hideMark/>
          </w:tcPr>
          <w:p w14:paraId="40FE0381"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w:t>
            </w:r>
          </w:p>
        </w:tc>
        <w:tc>
          <w:tcPr>
            <w:tcW w:w="1986" w:type="dxa"/>
            <w:tcBorders>
              <w:top w:val="single" w:sz="4" w:space="0" w:color="auto"/>
              <w:left w:val="single" w:sz="4" w:space="0" w:color="auto"/>
              <w:bottom w:val="single" w:sz="4" w:space="0" w:color="auto"/>
              <w:right w:val="single" w:sz="4" w:space="0" w:color="auto"/>
            </w:tcBorders>
            <w:hideMark/>
          </w:tcPr>
          <w:p w14:paraId="6BD9513D" w14:textId="77777777" w:rsidR="00E50D3D" w:rsidRPr="0035746C" w:rsidRDefault="00E50D3D" w:rsidP="00450D21">
            <w:pPr>
              <w:widowControl w:val="0"/>
              <w:rPr>
                <w:color w:val="000000" w:themeColor="text1"/>
                <w:sz w:val="28"/>
                <w:szCs w:val="28"/>
              </w:rPr>
            </w:pPr>
            <w:proofErr w:type="spellStart"/>
            <w:r w:rsidRPr="0035746C">
              <w:rPr>
                <w:color w:val="000000" w:themeColor="text1"/>
                <w:sz w:val="28"/>
                <w:szCs w:val="28"/>
              </w:rPr>
              <w:t>Р</w:t>
            </w:r>
            <w:r w:rsidRPr="0035746C">
              <w:rPr>
                <w:color w:val="000000" w:themeColor="text1"/>
                <w:sz w:val="28"/>
                <w:szCs w:val="28"/>
                <w:vertAlign w:val="subscript"/>
              </w:rPr>
              <w:t>мп</w:t>
            </w:r>
            <w:proofErr w:type="spellEnd"/>
            <w:r w:rsidRPr="0035746C">
              <w:rPr>
                <w:color w:val="000000" w:themeColor="text1"/>
                <w:sz w:val="28"/>
                <w:szCs w:val="28"/>
              </w:rPr>
              <w:t xml:space="preserve"> / </w:t>
            </w:r>
            <w:proofErr w:type="spellStart"/>
            <w:r w:rsidRPr="0035746C">
              <w:rPr>
                <w:color w:val="000000" w:themeColor="text1"/>
                <w:sz w:val="28"/>
                <w:szCs w:val="28"/>
              </w:rPr>
              <w:t>Р</w:t>
            </w:r>
            <w:r w:rsidRPr="0035746C">
              <w:rPr>
                <w:color w:val="000000" w:themeColor="text1"/>
                <w:sz w:val="28"/>
                <w:szCs w:val="28"/>
                <w:vertAlign w:val="subscript"/>
              </w:rPr>
              <w:t>о</w:t>
            </w:r>
            <w:proofErr w:type="spellEnd"/>
            <w:r w:rsidRPr="0035746C">
              <w:rPr>
                <w:color w:val="000000" w:themeColor="text1"/>
                <w:sz w:val="28"/>
                <w:szCs w:val="28"/>
              </w:rPr>
              <w:t xml:space="preserve"> x 100%</w:t>
            </w:r>
          </w:p>
        </w:tc>
        <w:tc>
          <w:tcPr>
            <w:tcW w:w="1702" w:type="dxa"/>
            <w:tcBorders>
              <w:top w:val="single" w:sz="4" w:space="0" w:color="auto"/>
              <w:left w:val="single" w:sz="4" w:space="0" w:color="auto"/>
              <w:bottom w:val="single" w:sz="4" w:space="0" w:color="auto"/>
              <w:right w:val="single" w:sz="4" w:space="0" w:color="auto"/>
            </w:tcBorders>
            <w:hideMark/>
          </w:tcPr>
          <w:p w14:paraId="0B0E8826" w14:textId="77777777" w:rsidR="00E50D3D" w:rsidRPr="0035746C" w:rsidRDefault="00E50D3D" w:rsidP="00450D21">
            <w:pPr>
              <w:widowControl w:val="0"/>
              <w:rPr>
                <w:color w:val="000000" w:themeColor="text1"/>
                <w:sz w:val="28"/>
                <w:szCs w:val="28"/>
              </w:rPr>
            </w:pPr>
            <w:proofErr w:type="spellStart"/>
            <w:r w:rsidRPr="0035746C">
              <w:rPr>
                <w:color w:val="000000" w:themeColor="text1"/>
                <w:sz w:val="28"/>
                <w:szCs w:val="28"/>
              </w:rPr>
              <w:t>Р</w:t>
            </w:r>
            <w:r w:rsidRPr="0035746C">
              <w:rPr>
                <w:color w:val="000000" w:themeColor="text1"/>
                <w:sz w:val="28"/>
                <w:szCs w:val="28"/>
                <w:vertAlign w:val="subscript"/>
              </w:rPr>
              <w:t>мп</w:t>
            </w:r>
            <w:proofErr w:type="spellEnd"/>
            <w:r w:rsidRPr="0035746C">
              <w:rPr>
                <w:color w:val="000000" w:themeColor="text1"/>
                <w:sz w:val="28"/>
                <w:szCs w:val="28"/>
              </w:rPr>
              <w:t xml:space="preserve"> - объем бюджетных ассигнований на финансовое обеспечение реализации муниципальных программ;</w:t>
            </w:r>
          </w:p>
          <w:p w14:paraId="4789DE5D" w14:textId="77777777" w:rsidR="00E50D3D" w:rsidRPr="0035746C" w:rsidRDefault="00E50D3D" w:rsidP="00450D21">
            <w:pPr>
              <w:widowControl w:val="0"/>
              <w:rPr>
                <w:color w:val="000000" w:themeColor="text1"/>
                <w:sz w:val="28"/>
                <w:szCs w:val="28"/>
              </w:rPr>
            </w:pPr>
            <w:proofErr w:type="spellStart"/>
            <w:r w:rsidRPr="0035746C">
              <w:rPr>
                <w:color w:val="000000" w:themeColor="text1"/>
                <w:sz w:val="28"/>
                <w:szCs w:val="28"/>
              </w:rPr>
              <w:t>Р</w:t>
            </w:r>
            <w:r w:rsidRPr="0035746C">
              <w:rPr>
                <w:color w:val="000000" w:themeColor="text1"/>
                <w:sz w:val="28"/>
                <w:szCs w:val="28"/>
                <w:vertAlign w:val="subscript"/>
              </w:rPr>
              <w:t>о</w:t>
            </w:r>
            <w:proofErr w:type="spellEnd"/>
            <w:r w:rsidRPr="0035746C">
              <w:rPr>
                <w:color w:val="000000" w:themeColor="text1"/>
                <w:sz w:val="28"/>
                <w:szCs w:val="28"/>
              </w:rPr>
              <w:t xml:space="preserve"> - общий объем расходов бюджета города Нижнего Новгорода, утв. </w:t>
            </w:r>
            <w:r w:rsidRPr="0035746C">
              <w:rPr>
                <w:color w:val="000000" w:themeColor="text1"/>
                <w:sz w:val="28"/>
                <w:szCs w:val="28"/>
              </w:rPr>
              <w:lastRenderedPageBreak/>
              <w:t>решением городской Думы города</w:t>
            </w:r>
          </w:p>
        </w:tc>
        <w:tc>
          <w:tcPr>
            <w:tcW w:w="1985" w:type="dxa"/>
            <w:tcBorders>
              <w:top w:val="single" w:sz="4" w:space="0" w:color="auto"/>
              <w:left w:val="single" w:sz="4" w:space="0" w:color="auto"/>
              <w:bottom w:val="single" w:sz="4" w:space="0" w:color="auto"/>
              <w:right w:val="single" w:sz="4" w:space="0" w:color="auto"/>
            </w:tcBorders>
            <w:hideMark/>
          </w:tcPr>
          <w:p w14:paraId="0F247758" w14:textId="77777777" w:rsidR="00E50D3D" w:rsidRPr="0035746C" w:rsidRDefault="00E50D3D" w:rsidP="00450D21">
            <w:pPr>
              <w:widowControl w:val="0"/>
              <w:rPr>
                <w:color w:val="000000" w:themeColor="text1"/>
                <w:sz w:val="28"/>
                <w:szCs w:val="28"/>
              </w:rPr>
            </w:pPr>
            <w:r w:rsidRPr="0035746C">
              <w:rPr>
                <w:color w:val="000000" w:themeColor="text1"/>
                <w:sz w:val="28"/>
                <w:szCs w:val="28"/>
              </w:rPr>
              <w:lastRenderedPageBreak/>
              <w:t>ДЭР</w:t>
            </w:r>
          </w:p>
        </w:tc>
        <w:tc>
          <w:tcPr>
            <w:tcW w:w="1844" w:type="dxa"/>
            <w:tcBorders>
              <w:top w:val="single" w:sz="4" w:space="0" w:color="auto"/>
              <w:left w:val="single" w:sz="4" w:space="0" w:color="auto"/>
              <w:bottom w:val="single" w:sz="4" w:space="0" w:color="auto"/>
              <w:right w:val="single" w:sz="4" w:space="0" w:color="auto"/>
            </w:tcBorders>
            <w:hideMark/>
          </w:tcPr>
          <w:p w14:paraId="0503317B" w14:textId="77777777" w:rsidR="00E50D3D" w:rsidRPr="0035746C" w:rsidRDefault="00E50D3D" w:rsidP="00450D21">
            <w:pPr>
              <w:widowControl w:val="0"/>
              <w:rPr>
                <w:color w:val="000000" w:themeColor="text1"/>
                <w:sz w:val="28"/>
                <w:szCs w:val="28"/>
              </w:rPr>
            </w:pPr>
            <w:r w:rsidRPr="0035746C">
              <w:rPr>
                <w:color w:val="000000" w:themeColor="text1"/>
                <w:sz w:val="28"/>
                <w:szCs w:val="28"/>
              </w:rPr>
              <w:t>Мониторинг</w:t>
            </w:r>
          </w:p>
          <w:p w14:paraId="668DEC3C" w14:textId="77777777" w:rsidR="00E50D3D" w:rsidRPr="0035746C" w:rsidRDefault="00E50D3D" w:rsidP="00450D21">
            <w:pPr>
              <w:widowControl w:val="0"/>
              <w:rPr>
                <w:color w:val="000000" w:themeColor="text1"/>
                <w:sz w:val="28"/>
                <w:szCs w:val="28"/>
              </w:rPr>
            </w:pPr>
            <w:r w:rsidRPr="0035746C">
              <w:rPr>
                <w:color w:val="000000" w:themeColor="text1"/>
                <w:sz w:val="28"/>
                <w:szCs w:val="28"/>
              </w:rPr>
              <w:t>показателя</w:t>
            </w:r>
          </w:p>
        </w:tc>
        <w:tc>
          <w:tcPr>
            <w:tcW w:w="1560" w:type="dxa"/>
            <w:tcBorders>
              <w:top w:val="single" w:sz="4" w:space="0" w:color="auto"/>
              <w:left w:val="single" w:sz="4" w:space="0" w:color="auto"/>
              <w:bottom w:val="single" w:sz="4" w:space="0" w:color="auto"/>
              <w:right w:val="single" w:sz="4" w:space="0" w:color="auto"/>
            </w:tcBorders>
            <w:hideMark/>
          </w:tcPr>
          <w:p w14:paraId="6DACAE9C" w14:textId="77777777" w:rsidR="00E50D3D" w:rsidRPr="0035746C" w:rsidRDefault="00E50D3D" w:rsidP="00450D21">
            <w:pPr>
              <w:widowControl w:val="0"/>
              <w:rPr>
                <w:color w:val="000000" w:themeColor="text1"/>
                <w:sz w:val="28"/>
                <w:szCs w:val="28"/>
              </w:rPr>
            </w:pPr>
            <w:r w:rsidRPr="0035746C">
              <w:rPr>
                <w:color w:val="000000" w:themeColor="text1"/>
                <w:sz w:val="28"/>
                <w:szCs w:val="28"/>
              </w:rPr>
              <w:t>Ежеквартально нарастающим итогом на конец отчетного периода</w:t>
            </w:r>
          </w:p>
        </w:tc>
      </w:tr>
      <w:tr w:rsidR="00E50D3D" w:rsidRPr="0035746C" w14:paraId="57C90613" w14:textId="77777777" w:rsidTr="00450D21">
        <w:tc>
          <w:tcPr>
            <w:tcW w:w="992" w:type="dxa"/>
            <w:tcBorders>
              <w:top w:val="single" w:sz="4" w:space="0" w:color="auto"/>
              <w:left w:val="single" w:sz="4" w:space="0" w:color="auto"/>
              <w:bottom w:val="single" w:sz="4" w:space="0" w:color="auto"/>
              <w:right w:val="single" w:sz="4" w:space="0" w:color="auto"/>
            </w:tcBorders>
            <w:hideMark/>
          </w:tcPr>
          <w:p w14:paraId="43F5B7A5"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6.</w:t>
            </w:r>
          </w:p>
        </w:tc>
        <w:tc>
          <w:tcPr>
            <w:tcW w:w="2268" w:type="dxa"/>
            <w:tcBorders>
              <w:top w:val="single" w:sz="4" w:space="0" w:color="auto"/>
              <w:left w:val="single" w:sz="4" w:space="0" w:color="auto"/>
              <w:bottom w:val="single" w:sz="4" w:space="0" w:color="auto"/>
              <w:right w:val="single" w:sz="4" w:space="0" w:color="auto"/>
            </w:tcBorders>
            <w:hideMark/>
          </w:tcPr>
          <w:p w14:paraId="4492FE85" w14:textId="77777777" w:rsidR="00E50D3D" w:rsidRPr="0035746C" w:rsidRDefault="00E50D3D" w:rsidP="00450D21">
            <w:pPr>
              <w:widowControl w:val="0"/>
              <w:rPr>
                <w:color w:val="000000" w:themeColor="text1"/>
                <w:sz w:val="28"/>
                <w:szCs w:val="28"/>
              </w:rPr>
            </w:pPr>
            <w:r w:rsidRPr="0035746C">
              <w:rPr>
                <w:color w:val="000000" w:themeColor="text1"/>
                <w:sz w:val="28"/>
                <w:szCs w:val="28"/>
              </w:rPr>
              <w:t>Количество муниципальных программ со статусом «неэффективная»</w:t>
            </w:r>
          </w:p>
        </w:tc>
        <w:tc>
          <w:tcPr>
            <w:tcW w:w="1276" w:type="dxa"/>
            <w:tcBorders>
              <w:top w:val="single" w:sz="4" w:space="0" w:color="auto"/>
              <w:left w:val="single" w:sz="4" w:space="0" w:color="auto"/>
              <w:bottom w:val="single" w:sz="4" w:space="0" w:color="auto"/>
              <w:right w:val="single" w:sz="4" w:space="0" w:color="auto"/>
            </w:tcBorders>
            <w:hideMark/>
          </w:tcPr>
          <w:p w14:paraId="563B1C64"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Ед.</w:t>
            </w:r>
          </w:p>
        </w:tc>
        <w:tc>
          <w:tcPr>
            <w:tcW w:w="1417" w:type="dxa"/>
            <w:tcBorders>
              <w:top w:val="single" w:sz="4" w:space="0" w:color="auto"/>
              <w:left w:val="single" w:sz="4" w:space="0" w:color="auto"/>
              <w:bottom w:val="single" w:sz="4" w:space="0" w:color="auto"/>
              <w:right w:val="single" w:sz="4" w:space="0" w:color="auto"/>
            </w:tcBorders>
            <w:hideMark/>
          </w:tcPr>
          <w:p w14:paraId="34BD0DA2"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w:t>
            </w:r>
          </w:p>
        </w:tc>
        <w:tc>
          <w:tcPr>
            <w:tcW w:w="1986" w:type="dxa"/>
            <w:tcBorders>
              <w:top w:val="single" w:sz="4" w:space="0" w:color="auto"/>
              <w:left w:val="single" w:sz="4" w:space="0" w:color="auto"/>
              <w:bottom w:val="single" w:sz="4" w:space="0" w:color="auto"/>
              <w:right w:val="single" w:sz="4" w:space="0" w:color="auto"/>
            </w:tcBorders>
            <w:hideMark/>
          </w:tcPr>
          <w:p w14:paraId="53C0C981" w14:textId="77777777" w:rsidR="00E50D3D" w:rsidRPr="0035746C" w:rsidRDefault="00E50D3D" w:rsidP="00450D21">
            <w:pPr>
              <w:widowControl w:val="0"/>
              <w:rPr>
                <w:color w:val="000000" w:themeColor="text1"/>
                <w:sz w:val="28"/>
                <w:szCs w:val="28"/>
              </w:rPr>
            </w:pPr>
            <w:r w:rsidRPr="0035746C">
              <w:rPr>
                <w:color w:val="000000" w:themeColor="text1"/>
                <w:sz w:val="28"/>
                <w:szCs w:val="28"/>
              </w:rPr>
              <w:t>Нерасчетный</w:t>
            </w:r>
          </w:p>
        </w:tc>
        <w:tc>
          <w:tcPr>
            <w:tcW w:w="1702" w:type="dxa"/>
            <w:tcBorders>
              <w:top w:val="single" w:sz="4" w:space="0" w:color="auto"/>
              <w:left w:val="single" w:sz="4" w:space="0" w:color="auto"/>
              <w:bottom w:val="single" w:sz="4" w:space="0" w:color="auto"/>
              <w:right w:val="single" w:sz="4" w:space="0" w:color="auto"/>
            </w:tcBorders>
            <w:hideMark/>
          </w:tcPr>
          <w:p w14:paraId="25FF48E9"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14:paraId="4D9CCD76" w14:textId="77777777" w:rsidR="00E50D3D" w:rsidRPr="0035746C" w:rsidRDefault="00E50D3D" w:rsidP="00450D21">
            <w:pPr>
              <w:widowControl w:val="0"/>
              <w:rPr>
                <w:color w:val="000000" w:themeColor="text1"/>
                <w:sz w:val="28"/>
                <w:szCs w:val="28"/>
              </w:rPr>
            </w:pPr>
            <w:r w:rsidRPr="0035746C">
              <w:rPr>
                <w:color w:val="000000" w:themeColor="text1"/>
                <w:sz w:val="28"/>
                <w:szCs w:val="28"/>
              </w:rPr>
              <w:t>Итоги оценки эффективности муниципальных программ</w:t>
            </w:r>
          </w:p>
        </w:tc>
        <w:tc>
          <w:tcPr>
            <w:tcW w:w="1844" w:type="dxa"/>
            <w:tcBorders>
              <w:top w:val="single" w:sz="4" w:space="0" w:color="auto"/>
              <w:left w:val="single" w:sz="4" w:space="0" w:color="auto"/>
              <w:bottom w:val="single" w:sz="4" w:space="0" w:color="auto"/>
              <w:right w:val="single" w:sz="4" w:space="0" w:color="auto"/>
            </w:tcBorders>
            <w:hideMark/>
          </w:tcPr>
          <w:p w14:paraId="13831843" w14:textId="77777777" w:rsidR="00E50D3D" w:rsidRPr="0035746C" w:rsidRDefault="00E50D3D" w:rsidP="00450D21">
            <w:pPr>
              <w:widowControl w:val="0"/>
              <w:rPr>
                <w:color w:val="000000" w:themeColor="text1"/>
                <w:sz w:val="28"/>
                <w:szCs w:val="28"/>
              </w:rPr>
            </w:pPr>
            <w:r w:rsidRPr="0035746C">
              <w:rPr>
                <w:color w:val="000000" w:themeColor="text1"/>
                <w:sz w:val="28"/>
                <w:szCs w:val="28"/>
              </w:rPr>
              <w:t>Мониторинг</w:t>
            </w:r>
          </w:p>
        </w:tc>
        <w:tc>
          <w:tcPr>
            <w:tcW w:w="1560" w:type="dxa"/>
            <w:tcBorders>
              <w:top w:val="single" w:sz="4" w:space="0" w:color="auto"/>
              <w:left w:val="single" w:sz="4" w:space="0" w:color="auto"/>
              <w:bottom w:val="single" w:sz="4" w:space="0" w:color="auto"/>
              <w:right w:val="single" w:sz="4" w:space="0" w:color="auto"/>
            </w:tcBorders>
            <w:hideMark/>
          </w:tcPr>
          <w:p w14:paraId="27468780" w14:textId="77777777" w:rsidR="00E50D3D" w:rsidRPr="0035746C" w:rsidRDefault="00E50D3D" w:rsidP="00450D21">
            <w:pPr>
              <w:widowControl w:val="0"/>
              <w:rPr>
                <w:color w:val="000000" w:themeColor="text1"/>
                <w:sz w:val="28"/>
                <w:szCs w:val="28"/>
              </w:rPr>
            </w:pPr>
            <w:r w:rsidRPr="0035746C">
              <w:rPr>
                <w:color w:val="000000" w:themeColor="text1"/>
                <w:sz w:val="28"/>
                <w:szCs w:val="28"/>
              </w:rPr>
              <w:t>Ежегодно в срок до 10 апреля</w:t>
            </w:r>
          </w:p>
        </w:tc>
      </w:tr>
      <w:tr w:rsidR="00E50D3D" w:rsidRPr="0035746C" w14:paraId="72112AC4" w14:textId="77777777" w:rsidTr="00450D21">
        <w:tc>
          <w:tcPr>
            <w:tcW w:w="992" w:type="dxa"/>
            <w:tcBorders>
              <w:top w:val="single" w:sz="4" w:space="0" w:color="auto"/>
              <w:left w:val="single" w:sz="4" w:space="0" w:color="auto"/>
              <w:bottom w:val="single" w:sz="4" w:space="0" w:color="auto"/>
              <w:right w:val="single" w:sz="4" w:space="0" w:color="auto"/>
            </w:tcBorders>
            <w:hideMark/>
          </w:tcPr>
          <w:p w14:paraId="55FAF92B"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7.</w:t>
            </w:r>
          </w:p>
        </w:tc>
        <w:tc>
          <w:tcPr>
            <w:tcW w:w="2268" w:type="dxa"/>
            <w:tcBorders>
              <w:top w:val="single" w:sz="4" w:space="0" w:color="auto"/>
              <w:left w:val="single" w:sz="4" w:space="0" w:color="auto"/>
              <w:bottom w:val="single" w:sz="4" w:space="0" w:color="auto"/>
              <w:right w:val="single" w:sz="4" w:space="0" w:color="auto"/>
            </w:tcBorders>
            <w:hideMark/>
          </w:tcPr>
          <w:p w14:paraId="1835C08A" w14:textId="77777777" w:rsidR="00E50D3D" w:rsidRPr="0035746C" w:rsidRDefault="00E50D3D" w:rsidP="00450D21">
            <w:pPr>
              <w:widowControl w:val="0"/>
              <w:rPr>
                <w:color w:val="000000" w:themeColor="text1"/>
                <w:sz w:val="28"/>
                <w:szCs w:val="28"/>
              </w:rPr>
            </w:pPr>
            <w:r w:rsidRPr="0035746C">
              <w:rPr>
                <w:color w:val="000000" w:themeColor="text1"/>
                <w:sz w:val="28"/>
                <w:szCs w:val="28"/>
              </w:rPr>
              <w:t>Доля местных налогов в налоговых доходах бюджета города</w:t>
            </w:r>
          </w:p>
        </w:tc>
        <w:tc>
          <w:tcPr>
            <w:tcW w:w="1276" w:type="dxa"/>
            <w:tcBorders>
              <w:top w:val="single" w:sz="4" w:space="0" w:color="auto"/>
              <w:left w:val="single" w:sz="4" w:space="0" w:color="auto"/>
              <w:bottom w:val="single" w:sz="4" w:space="0" w:color="auto"/>
              <w:right w:val="single" w:sz="4" w:space="0" w:color="auto"/>
            </w:tcBorders>
            <w:hideMark/>
          </w:tcPr>
          <w:p w14:paraId="61282068"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 (не менее)</w:t>
            </w:r>
          </w:p>
        </w:tc>
        <w:tc>
          <w:tcPr>
            <w:tcW w:w="1417" w:type="dxa"/>
            <w:tcBorders>
              <w:top w:val="single" w:sz="4" w:space="0" w:color="auto"/>
              <w:left w:val="single" w:sz="4" w:space="0" w:color="auto"/>
              <w:bottom w:val="single" w:sz="4" w:space="0" w:color="auto"/>
              <w:right w:val="single" w:sz="4" w:space="0" w:color="auto"/>
            </w:tcBorders>
            <w:hideMark/>
          </w:tcPr>
          <w:p w14:paraId="5B703169"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w:t>
            </w:r>
          </w:p>
        </w:tc>
        <w:tc>
          <w:tcPr>
            <w:tcW w:w="1986" w:type="dxa"/>
            <w:tcBorders>
              <w:top w:val="single" w:sz="4" w:space="0" w:color="auto"/>
              <w:left w:val="single" w:sz="4" w:space="0" w:color="auto"/>
              <w:bottom w:val="single" w:sz="4" w:space="0" w:color="auto"/>
              <w:right w:val="single" w:sz="4" w:space="0" w:color="auto"/>
            </w:tcBorders>
            <w:hideMark/>
          </w:tcPr>
          <w:p w14:paraId="7A247E1B" w14:textId="77777777" w:rsidR="00E50D3D" w:rsidRPr="0035746C" w:rsidRDefault="00E50D3D" w:rsidP="00450D21">
            <w:pPr>
              <w:widowControl w:val="0"/>
              <w:rPr>
                <w:color w:val="000000" w:themeColor="text1"/>
                <w:sz w:val="28"/>
                <w:szCs w:val="28"/>
              </w:rPr>
            </w:pPr>
            <w:r w:rsidRPr="0035746C">
              <w:rPr>
                <w:color w:val="000000" w:themeColor="text1"/>
                <w:sz w:val="28"/>
                <w:szCs w:val="28"/>
              </w:rPr>
              <w:t>МН / НД x 100%</w:t>
            </w:r>
          </w:p>
        </w:tc>
        <w:tc>
          <w:tcPr>
            <w:tcW w:w="1702" w:type="dxa"/>
            <w:tcBorders>
              <w:top w:val="single" w:sz="4" w:space="0" w:color="auto"/>
              <w:left w:val="single" w:sz="4" w:space="0" w:color="auto"/>
              <w:bottom w:val="single" w:sz="4" w:space="0" w:color="auto"/>
              <w:right w:val="single" w:sz="4" w:space="0" w:color="auto"/>
            </w:tcBorders>
            <w:hideMark/>
          </w:tcPr>
          <w:p w14:paraId="6506C067" w14:textId="77777777" w:rsidR="00E50D3D" w:rsidRPr="0035746C" w:rsidRDefault="00E50D3D" w:rsidP="00450D21">
            <w:pPr>
              <w:widowControl w:val="0"/>
              <w:rPr>
                <w:color w:val="000000" w:themeColor="text1"/>
                <w:sz w:val="28"/>
                <w:szCs w:val="28"/>
              </w:rPr>
            </w:pPr>
            <w:r w:rsidRPr="0035746C">
              <w:rPr>
                <w:color w:val="000000" w:themeColor="text1"/>
                <w:sz w:val="28"/>
                <w:szCs w:val="28"/>
              </w:rPr>
              <w:t>МН - сумма поступлений в бюджет города местных налогов за отчетный период;</w:t>
            </w:r>
          </w:p>
          <w:p w14:paraId="4F100D27" w14:textId="77777777" w:rsidR="00E50D3D" w:rsidRPr="0035746C" w:rsidRDefault="00E50D3D" w:rsidP="00450D21">
            <w:pPr>
              <w:widowControl w:val="0"/>
              <w:rPr>
                <w:color w:val="000000" w:themeColor="text1"/>
                <w:sz w:val="28"/>
                <w:szCs w:val="28"/>
              </w:rPr>
            </w:pPr>
            <w:r w:rsidRPr="0035746C">
              <w:rPr>
                <w:color w:val="000000" w:themeColor="text1"/>
                <w:sz w:val="28"/>
                <w:szCs w:val="28"/>
              </w:rPr>
              <w:t>НД - сумма налоговых доходов, полученных за отчетный период</w:t>
            </w:r>
          </w:p>
        </w:tc>
        <w:tc>
          <w:tcPr>
            <w:tcW w:w="1985" w:type="dxa"/>
            <w:tcBorders>
              <w:top w:val="single" w:sz="4" w:space="0" w:color="auto"/>
              <w:left w:val="single" w:sz="4" w:space="0" w:color="auto"/>
              <w:bottom w:val="single" w:sz="4" w:space="0" w:color="auto"/>
              <w:right w:val="single" w:sz="4" w:space="0" w:color="auto"/>
            </w:tcBorders>
            <w:hideMark/>
          </w:tcPr>
          <w:p w14:paraId="35D573ED" w14:textId="77777777" w:rsidR="00E50D3D" w:rsidRPr="0035746C" w:rsidRDefault="00E50D3D" w:rsidP="00450D21">
            <w:pPr>
              <w:widowControl w:val="0"/>
              <w:rPr>
                <w:color w:val="000000" w:themeColor="text1"/>
                <w:sz w:val="28"/>
                <w:szCs w:val="28"/>
              </w:rPr>
            </w:pPr>
            <w:r w:rsidRPr="0035746C">
              <w:rPr>
                <w:color w:val="000000" w:themeColor="text1"/>
                <w:sz w:val="28"/>
                <w:szCs w:val="28"/>
              </w:rPr>
              <w:t>ПК «Триумф»</w:t>
            </w:r>
          </w:p>
        </w:tc>
        <w:tc>
          <w:tcPr>
            <w:tcW w:w="1844" w:type="dxa"/>
            <w:tcBorders>
              <w:top w:val="single" w:sz="4" w:space="0" w:color="auto"/>
              <w:left w:val="single" w:sz="4" w:space="0" w:color="auto"/>
              <w:bottom w:val="single" w:sz="4" w:space="0" w:color="auto"/>
              <w:right w:val="single" w:sz="4" w:space="0" w:color="auto"/>
            </w:tcBorders>
            <w:hideMark/>
          </w:tcPr>
          <w:p w14:paraId="58CD0E02" w14:textId="77777777" w:rsidR="00E50D3D" w:rsidRPr="0035746C" w:rsidRDefault="00E50D3D" w:rsidP="00450D21">
            <w:pPr>
              <w:widowControl w:val="0"/>
              <w:rPr>
                <w:color w:val="000000" w:themeColor="text1"/>
                <w:sz w:val="28"/>
                <w:szCs w:val="28"/>
              </w:rPr>
            </w:pPr>
            <w:r w:rsidRPr="0035746C">
              <w:rPr>
                <w:color w:val="000000" w:themeColor="text1"/>
                <w:sz w:val="28"/>
                <w:szCs w:val="28"/>
              </w:rPr>
              <w:t>Отчетность об исполнении бюджета города</w:t>
            </w:r>
          </w:p>
        </w:tc>
        <w:tc>
          <w:tcPr>
            <w:tcW w:w="1560" w:type="dxa"/>
            <w:tcBorders>
              <w:top w:val="single" w:sz="4" w:space="0" w:color="auto"/>
              <w:left w:val="single" w:sz="4" w:space="0" w:color="auto"/>
              <w:bottom w:val="single" w:sz="4" w:space="0" w:color="auto"/>
              <w:right w:val="single" w:sz="4" w:space="0" w:color="auto"/>
            </w:tcBorders>
            <w:hideMark/>
          </w:tcPr>
          <w:p w14:paraId="4D9F446F" w14:textId="77777777" w:rsidR="00E50D3D" w:rsidRPr="0035746C" w:rsidRDefault="00E50D3D" w:rsidP="00450D21">
            <w:pPr>
              <w:widowControl w:val="0"/>
              <w:rPr>
                <w:color w:val="000000" w:themeColor="text1"/>
                <w:sz w:val="28"/>
                <w:szCs w:val="28"/>
              </w:rPr>
            </w:pPr>
            <w:r w:rsidRPr="0035746C">
              <w:rPr>
                <w:color w:val="000000" w:themeColor="text1"/>
                <w:sz w:val="28"/>
                <w:szCs w:val="28"/>
              </w:rPr>
              <w:t>Ежемесячно нарастающим итогом на конец отчетного периода (3-е число месяца, следующего за отчетным)</w:t>
            </w:r>
          </w:p>
        </w:tc>
      </w:tr>
      <w:tr w:rsidR="00E50D3D" w:rsidRPr="0035746C" w14:paraId="3FA0AD38" w14:textId="77777777" w:rsidTr="00450D21">
        <w:tc>
          <w:tcPr>
            <w:tcW w:w="992" w:type="dxa"/>
            <w:tcBorders>
              <w:top w:val="single" w:sz="4" w:space="0" w:color="auto"/>
              <w:left w:val="single" w:sz="4" w:space="0" w:color="auto"/>
              <w:bottom w:val="single" w:sz="4" w:space="0" w:color="auto"/>
              <w:right w:val="single" w:sz="4" w:space="0" w:color="auto"/>
            </w:tcBorders>
            <w:hideMark/>
          </w:tcPr>
          <w:p w14:paraId="17A2963E"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8.</w:t>
            </w:r>
          </w:p>
        </w:tc>
        <w:tc>
          <w:tcPr>
            <w:tcW w:w="2268" w:type="dxa"/>
            <w:tcBorders>
              <w:top w:val="single" w:sz="4" w:space="0" w:color="auto"/>
              <w:left w:val="single" w:sz="4" w:space="0" w:color="auto"/>
              <w:bottom w:val="single" w:sz="4" w:space="0" w:color="auto"/>
              <w:right w:val="single" w:sz="4" w:space="0" w:color="auto"/>
            </w:tcBorders>
            <w:hideMark/>
          </w:tcPr>
          <w:p w14:paraId="536A97DF" w14:textId="77777777" w:rsidR="00E50D3D" w:rsidRPr="0035746C" w:rsidRDefault="00E50D3D" w:rsidP="00450D21">
            <w:pPr>
              <w:widowControl w:val="0"/>
              <w:rPr>
                <w:color w:val="000000" w:themeColor="text1"/>
                <w:sz w:val="28"/>
                <w:szCs w:val="28"/>
              </w:rPr>
            </w:pPr>
            <w:r w:rsidRPr="0035746C">
              <w:rPr>
                <w:color w:val="000000" w:themeColor="text1"/>
                <w:sz w:val="28"/>
                <w:szCs w:val="28"/>
              </w:rPr>
              <w:t xml:space="preserve">Доля муниципальных предприятий города Нижнего Новгорода, выполнивших ключевые </w:t>
            </w:r>
            <w:r w:rsidRPr="0035746C">
              <w:rPr>
                <w:color w:val="000000" w:themeColor="text1"/>
                <w:sz w:val="28"/>
                <w:szCs w:val="28"/>
              </w:rPr>
              <w:lastRenderedPageBreak/>
              <w:t>показатели эффективности более чем на 50%</w:t>
            </w:r>
          </w:p>
        </w:tc>
        <w:tc>
          <w:tcPr>
            <w:tcW w:w="1276" w:type="dxa"/>
            <w:tcBorders>
              <w:top w:val="single" w:sz="4" w:space="0" w:color="auto"/>
              <w:left w:val="single" w:sz="4" w:space="0" w:color="auto"/>
              <w:bottom w:val="single" w:sz="4" w:space="0" w:color="auto"/>
              <w:right w:val="single" w:sz="4" w:space="0" w:color="auto"/>
            </w:tcBorders>
            <w:hideMark/>
          </w:tcPr>
          <w:p w14:paraId="3B512D90"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lastRenderedPageBreak/>
              <w:t>% (не менее)</w:t>
            </w:r>
          </w:p>
        </w:tc>
        <w:tc>
          <w:tcPr>
            <w:tcW w:w="1417" w:type="dxa"/>
            <w:tcBorders>
              <w:top w:val="single" w:sz="4" w:space="0" w:color="auto"/>
              <w:left w:val="single" w:sz="4" w:space="0" w:color="auto"/>
              <w:bottom w:val="single" w:sz="4" w:space="0" w:color="auto"/>
              <w:right w:val="single" w:sz="4" w:space="0" w:color="auto"/>
            </w:tcBorders>
            <w:hideMark/>
          </w:tcPr>
          <w:p w14:paraId="344DC834"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w:t>
            </w:r>
          </w:p>
        </w:tc>
        <w:tc>
          <w:tcPr>
            <w:tcW w:w="1986" w:type="dxa"/>
            <w:tcBorders>
              <w:top w:val="single" w:sz="4" w:space="0" w:color="auto"/>
              <w:left w:val="single" w:sz="4" w:space="0" w:color="auto"/>
              <w:bottom w:val="single" w:sz="4" w:space="0" w:color="auto"/>
              <w:right w:val="single" w:sz="4" w:space="0" w:color="auto"/>
            </w:tcBorders>
            <w:hideMark/>
          </w:tcPr>
          <w:p w14:paraId="27063308" w14:textId="77777777" w:rsidR="00E50D3D" w:rsidRPr="0035746C" w:rsidRDefault="00E50D3D" w:rsidP="00450D21">
            <w:pPr>
              <w:widowControl w:val="0"/>
              <w:rPr>
                <w:color w:val="000000" w:themeColor="text1"/>
                <w:sz w:val="28"/>
                <w:szCs w:val="28"/>
              </w:rPr>
            </w:pPr>
            <w:r w:rsidRPr="0035746C">
              <w:rPr>
                <w:color w:val="000000" w:themeColor="text1"/>
                <w:sz w:val="28"/>
                <w:szCs w:val="28"/>
              </w:rPr>
              <w:t xml:space="preserve">Количество муниципальных предприятий, выполнивших ключевые показатели эффективности </w:t>
            </w:r>
            <w:r w:rsidRPr="0035746C">
              <w:rPr>
                <w:color w:val="000000" w:themeColor="text1"/>
                <w:sz w:val="28"/>
                <w:szCs w:val="28"/>
              </w:rPr>
              <w:lastRenderedPageBreak/>
              <w:t>более чем на 50%, общее количество муниципальных предприятий, выполняющих расчет ключевых показателей эффективности</w:t>
            </w:r>
          </w:p>
        </w:tc>
        <w:tc>
          <w:tcPr>
            <w:tcW w:w="1702" w:type="dxa"/>
            <w:tcBorders>
              <w:top w:val="single" w:sz="4" w:space="0" w:color="auto"/>
              <w:left w:val="single" w:sz="4" w:space="0" w:color="auto"/>
              <w:bottom w:val="single" w:sz="4" w:space="0" w:color="auto"/>
              <w:right w:val="single" w:sz="4" w:space="0" w:color="auto"/>
            </w:tcBorders>
            <w:hideMark/>
          </w:tcPr>
          <w:p w14:paraId="33E07FF7"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lastRenderedPageBreak/>
              <w:t>-</w:t>
            </w:r>
          </w:p>
        </w:tc>
        <w:tc>
          <w:tcPr>
            <w:tcW w:w="1985" w:type="dxa"/>
            <w:tcBorders>
              <w:top w:val="single" w:sz="4" w:space="0" w:color="auto"/>
              <w:left w:val="single" w:sz="4" w:space="0" w:color="auto"/>
              <w:bottom w:val="single" w:sz="4" w:space="0" w:color="auto"/>
              <w:right w:val="single" w:sz="4" w:space="0" w:color="auto"/>
            </w:tcBorders>
            <w:hideMark/>
          </w:tcPr>
          <w:p w14:paraId="4699FA33" w14:textId="77777777" w:rsidR="00E50D3D" w:rsidRPr="0035746C" w:rsidRDefault="00E50D3D" w:rsidP="00450D21">
            <w:pPr>
              <w:widowControl w:val="0"/>
              <w:rPr>
                <w:color w:val="000000" w:themeColor="text1"/>
                <w:sz w:val="28"/>
                <w:szCs w:val="28"/>
              </w:rPr>
            </w:pPr>
            <w:r w:rsidRPr="0035746C">
              <w:rPr>
                <w:color w:val="000000" w:themeColor="text1"/>
                <w:sz w:val="28"/>
                <w:szCs w:val="28"/>
              </w:rPr>
              <w:t>ДЭР</w:t>
            </w:r>
          </w:p>
        </w:tc>
        <w:tc>
          <w:tcPr>
            <w:tcW w:w="1844" w:type="dxa"/>
            <w:tcBorders>
              <w:top w:val="single" w:sz="4" w:space="0" w:color="auto"/>
              <w:left w:val="single" w:sz="4" w:space="0" w:color="auto"/>
              <w:bottom w:val="single" w:sz="4" w:space="0" w:color="auto"/>
              <w:right w:val="single" w:sz="4" w:space="0" w:color="auto"/>
            </w:tcBorders>
            <w:hideMark/>
          </w:tcPr>
          <w:p w14:paraId="1C205DB5" w14:textId="77777777" w:rsidR="00E50D3D" w:rsidRPr="0035746C" w:rsidRDefault="00E50D3D" w:rsidP="00450D21">
            <w:pPr>
              <w:widowControl w:val="0"/>
              <w:rPr>
                <w:color w:val="000000" w:themeColor="text1"/>
                <w:sz w:val="28"/>
                <w:szCs w:val="28"/>
              </w:rPr>
            </w:pPr>
            <w:r w:rsidRPr="0035746C">
              <w:rPr>
                <w:color w:val="000000" w:themeColor="text1"/>
                <w:sz w:val="28"/>
                <w:szCs w:val="28"/>
              </w:rPr>
              <w:t>Мониторинг показателя</w:t>
            </w:r>
          </w:p>
        </w:tc>
        <w:tc>
          <w:tcPr>
            <w:tcW w:w="1560" w:type="dxa"/>
            <w:tcBorders>
              <w:top w:val="single" w:sz="4" w:space="0" w:color="auto"/>
              <w:left w:val="single" w:sz="4" w:space="0" w:color="auto"/>
              <w:bottom w:val="single" w:sz="4" w:space="0" w:color="auto"/>
              <w:right w:val="single" w:sz="4" w:space="0" w:color="auto"/>
            </w:tcBorders>
            <w:hideMark/>
          </w:tcPr>
          <w:p w14:paraId="20B7A0CD" w14:textId="77777777" w:rsidR="00E50D3D" w:rsidRPr="0035746C" w:rsidRDefault="00E50D3D" w:rsidP="00450D21">
            <w:pPr>
              <w:widowControl w:val="0"/>
              <w:rPr>
                <w:color w:val="000000" w:themeColor="text1"/>
                <w:sz w:val="28"/>
                <w:szCs w:val="28"/>
              </w:rPr>
            </w:pPr>
            <w:r w:rsidRPr="0035746C">
              <w:rPr>
                <w:color w:val="000000" w:themeColor="text1"/>
                <w:sz w:val="28"/>
                <w:szCs w:val="28"/>
              </w:rPr>
              <w:t xml:space="preserve">Ежегодно на конец отчетного периода до 15 февраля года, следующего за </w:t>
            </w:r>
            <w:r w:rsidRPr="0035746C">
              <w:rPr>
                <w:color w:val="000000" w:themeColor="text1"/>
                <w:sz w:val="28"/>
                <w:szCs w:val="28"/>
              </w:rPr>
              <w:lastRenderedPageBreak/>
              <w:t>отчетным</w:t>
            </w:r>
          </w:p>
        </w:tc>
      </w:tr>
      <w:tr w:rsidR="00BF5A53" w:rsidRPr="0035746C" w14:paraId="6D10FC23" w14:textId="77777777" w:rsidTr="00450D21">
        <w:tc>
          <w:tcPr>
            <w:tcW w:w="992" w:type="dxa"/>
            <w:tcBorders>
              <w:top w:val="single" w:sz="4" w:space="0" w:color="auto"/>
              <w:left w:val="single" w:sz="4" w:space="0" w:color="auto"/>
              <w:bottom w:val="single" w:sz="4" w:space="0" w:color="auto"/>
              <w:right w:val="single" w:sz="4" w:space="0" w:color="auto"/>
            </w:tcBorders>
            <w:hideMark/>
          </w:tcPr>
          <w:p w14:paraId="12220188"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lastRenderedPageBreak/>
              <w:t>9.</w:t>
            </w:r>
          </w:p>
        </w:tc>
        <w:tc>
          <w:tcPr>
            <w:tcW w:w="2268" w:type="dxa"/>
            <w:tcBorders>
              <w:top w:val="single" w:sz="4" w:space="0" w:color="auto"/>
              <w:left w:val="single" w:sz="4" w:space="0" w:color="auto"/>
              <w:bottom w:val="single" w:sz="4" w:space="0" w:color="auto"/>
              <w:right w:val="single" w:sz="4" w:space="0" w:color="auto"/>
            </w:tcBorders>
            <w:hideMark/>
          </w:tcPr>
          <w:p w14:paraId="3DA17D1F" w14:textId="77777777" w:rsidR="00E50D3D" w:rsidRPr="0035746C" w:rsidRDefault="00E50D3D" w:rsidP="00450D21">
            <w:pPr>
              <w:widowControl w:val="0"/>
              <w:rPr>
                <w:color w:val="000000" w:themeColor="text1"/>
                <w:sz w:val="28"/>
                <w:szCs w:val="28"/>
              </w:rPr>
            </w:pPr>
            <w:r w:rsidRPr="0035746C">
              <w:rPr>
                <w:color w:val="000000" w:themeColor="text1"/>
                <w:sz w:val="28"/>
                <w:szCs w:val="28"/>
              </w:rPr>
              <w:t>Выполнение плана поступления в бюджет города части прибыли от использования имущества, закрепленного на праве хозяйственного ведения за муниципальными предприятиями</w:t>
            </w:r>
          </w:p>
        </w:tc>
        <w:tc>
          <w:tcPr>
            <w:tcW w:w="1276" w:type="dxa"/>
            <w:tcBorders>
              <w:top w:val="single" w:sz="4" w:space="0" w:color="auto"/>
              <w:left w:val="single" w:sz="4" w:space="0" w:color="auto"/>
              <w:bottom w:val="single" w:sz="4" w:space="0" w:color="auto"/>
              <w:right w:val="single" w:sz="4" w:space="0" w:color="auto"/>
            </w:tcBorders>
            <w:hideMark/>
          </w:tcPr>
          <w:p w14:paraId="7749E95F"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14:paraId="698ADCEB"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w:t>
            </w:r>
          </w:p>
        </w:tc>
        <w:tc>
          <w:tcPr>
            <w:tcW w:w="1986" w:type="dxa"/>
            <w:tcBorders>
              <w:top w:val="single" w:sz="4" w:space="0" w:color="auto"/>
              <w:left w:val="single" w:sz="4" w:space="0" w:color="auto"/>
              <w:bottom w:val="single" w:sz="4" w:space="0" w:color="auto"/>
              <w:right w:val="single" w:sz="4" w:space="0" w:color="auto"/>
            </w:tcBorders>
            <w:hideMark/>
          </w:tcPr>
          <w:p w14:paraId="0F4A0382" w14:textId="77777777" w:rsidR="00E50D3D" w:rsidRPr="0035746C" w:rsidRDefault="00E50D3D" w:rsidP="00450D21">
            <w:pPr>
              <w:widowControl w:val="0"/>
              <w:rPr>
                <w:color w:val="000000" w:themeColor="text1"/>
                <w:sz w:val="28"/>
                <w:szCs w:val="28"/>
              </w:rPr>
            </w:pPr>
            <w:r w:rsidRPr="0035746C">
              <w:rPr>
                <w:color w:val="000000" w:themeColor="text1"/>
                <w:sz w:val="28"/>
                <w:szCs w:val="28"/>
              </w:rPr>
              <w:t>Нерасчетный</w:t>
            </w:r>
          </w:p>
        </w:tc>
        <w:tc>
          <w:tcPr>
            <w:tcW w:w="1702" w:type="dxa"/>
            <w:tcBorders>
              <w:top w:val="single" w:sz="4" w:space="0" w:color="auto"/>
              <w:left w:val="single" w:sz="4" w:space="0" w:color="auto"/>
              <w:bottom w:val="single" w:sz="4" w:space="0" w:color="auto"/>
              <w:right w:val="single" w:sz="4" w:space="0" w:color="auto"/>
            </w:tcBorders>
            <w:hideMark/>
          </w:tcPr>
          <w:p w14:paraId="2575476D"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14:paraId="1F41F917" w14:textId="77777777" w:rsidR="00E50D3D" w:rsidRPr="0035746C" w:rsidRDefault="00E50D3D" w:rsidP="00450D21">
            <w:pPr>
              <w:widowControl w:val="0"/>
              <w:rPr>
                <w:color w:val="000000" w:themeColor="text1"/>
                <w:sz w:val="28"/>
                <w:szCs w:val="28"/>
              </w:rPr>
            </w:pPr>
            <w:r w:rsidRPr="0035746C">
              <w:rPr>
                <w:color w:val="000000" w:themeColor="text1"/>
                <w:sz w:val="28"/>
                <w:szCs w:val="28"/>
              </w:rPr>
              <w:t>ПК «Триумф»</w:t>
            </w:r>
          </w:p>
        </w:tc>
        <w:tc>
          <w:tcPr>
            <w:tcW w:w="1844" w:type="dxa"/>
            <w:tcBorders>
              <w:top w:val="single" w:sz="4" w:space="0" w:color="auto"/>
              <w:left w:val="single" w:sz="4" w:space="0" w:color="auto"/>
              <w:bottom w:val="single" w:sz="4" w:space="0" w:color="auto"/>
              <w:right w:val="single" w:sz="4" w:space="0" w:color="auto"/>
            </w:tcBorders>
            <w:hideMark/>
          </w:tcPr>
          <w:p w14:paraId="40FDAEB0" w14:textId="77777777" w:rsidR="00E50D3D" w:rsidRPr="0035746C" w:rsidRDefault="00E50D3D" w:rsidP="00450D21">
            <w:pPr>
              <w:widowControl w:val="0"/>
              <w:rPr>
                <w:color w:val="000000" w:themeColor="text1"/>
                <w:sz w:val="28"/>
                <w:szCs w:val="28"/>
              </w:rPr>
            </w:pPr>
            <w:r w:rsidRPr="0035746C">
              <w:rPr>
                <w:color w:val="000000" w:themeColor="text1"/>
                <w:sz w:val="28"/>
                <w:szCs w:val="28"/>
              </w:rPr>
              <w:t>Отчетность об исполнении бюджета города</w:t>
            </w:r>
          </w:p>
        </w:tc>
        <w:tc>
          <w:tcPr>
            <w:tcW w:w="1560" w:type="dxa"/>
            <w:tcBorders>
              <w:top w:val="single" w:sz="4" w:space="0" w:color="auto"/>
              <w:left w:val="single" w:sz="4" w:space="0" w:color="auto"/>
              <w:bottom w:val="single" w:sz="4" w:space="0" w:color="auto"/>
              <w:right w:val="single" w:sz="4" w:space="0" w:color="auto"/>
            </w:tcBorders>
            <w:hideMark/>
          </w:tcPr>
          <w:p w14:paraId="5F236CC7" w14:textId="77777777" w:rsidR="00E50D3D" w:rsidRPr="0035746C" w:rsidRDefault="00E50D3D" w:rsidP="00450D21">
            <w:pPr>
              <w:widowControl w:val="0"/>
              <w:rPr>
                <w:color w:val="000000" w:themeColor="text1"/>
                <w:sz w:val="28"/>
                <w:szCs w:val="28"/>
              </w:rPr>
            </w:pPr>
            <w:r w:rsidRPr="0035746C">
              <w:rPr>
                <w:color w:val="000000" w:themeColor="text1"/>
                <w:sz w:val="28"/>
                <w:szCs w:val="28"/>
              </w:rPr>
              <w:t>Ежегодно на конец отчетного периода до 15 января года, следующего за отчетным</w:t>
            </w:r>
          </w:p>
        </w:tc>
      </w:tr>
      <w:tr w:rsidR="00BF5A53" w:rsidRPr="0035746C" w14:paraId="4205815F" w14:textId="77777777" w:rsidTr="00450D21">
        <w:tc>
          <w:tcPr>
            <w:tcW w:w="992" w:type="dxa"/>
            <w:tcBorders>
              <w:top w:val="single" w:sz="4" w:space="0" w:color="auto"/>
              <w:left w:val="single" w:sz="4" w:space="0" w:color="auto"/>
              <w:bottom w:val="single" w:sz="4" w:space="0" w:color="auto"/>
              <w:right w:val="single" w:sz="4" w:space="0" w:color="auto"/>
            </w:tcBorders>
            <w:hideMark/>
          </w:tcPr>
          <w:p w14:paraId="3FA5AF7E"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10.</w:t>
            </w:r>
          </w:p>
        </w:tc>
        <w:tc>
          <w:tcPr>
            <w:tcW w:w="2268" w:type="dxa"/>
            <w:tcBorders>
              <w:top w:val="single" w:sz="4" w:space="0" w:color="auto"/>
              <w:left w:val="single" w:sz="4" w:space="0" w:color="auto"/>
              <w:bottom w:val="single" w:sz="4" w:space="0" w:color="auto"/>
              <w:right w:val="single" w:sz="4" w:space="0" w:color="auto"/>
            </w:tcBorders>
            <w:hideMark/>
          </w:tcPr>
          <w:p w14:paraId="524A5A73" w14:textId="77777777" w:rsidR="00E50D3D" w:rsidRPr="0035746C" w:rsidRDefault="00E50D3D" w:rsidP="00450D21">
            <w:pPr>
              <w:widowControl w:val="0"/>
              <w:rPr>
                <w:color w:val="000000" w:themeColor="text1"/>
                <w:sz w:val="28"/>
                <w:szCs w:val="28"/>
              </w:rPr>
            </w:pPr>
            <w:r w:rsidRPr="0035746C">
              <w:rPr>
                <w:color w:val="000000" w:themeColor="text1"/>
                <w:sz w:val="28"/>
                <w:szCs w:val="28"/>
              </w:rPr>
              <w:t>Экономия бюджетных средств в результате проведения конкурсных процедур</w:t>
            </w:r>
          </w:p>
        </w:tc>
        <w:tc>
          <w:tcPr>
            <w:tcW w:w="1276" w:type="dxa"/>
            <w:tcBorders>
              <w:top w:val="single" w:sz="4" w:space="0" w:color="auto"/>
              <w:left w:val="single" w:sz="4" w:space="0" w:color="auto"/>
              <w:bottom w:val="single" w:sz="4" w:space="0" w:color="auto"/>
              <w:right w:val="single" w:sz="4" w:space="0" w:color="auto"/>
            </w:tcBorders>
            <w:hideMark/>
          </w:tcPr>
          <w:p w14:paraId="097CDA47"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Тыс. руб.</w:t>
            </w:r>
          </w:p>
        </w:tc>
        <w:tc>
          <w:tcPr>
            <w:tcW w:w="1417" w:type="dxa"/>
            <w:tcBorders>
              <w:top w:val="single" w:sz="4" w:space="0" w:color="auto"/>
              <w:left w:val="single" w:sz="4" w:space="0" w:color="auto"/>
              <w:bottom w:val="single" w:sz="4" w:space="0" w:color="auto"/>
              <w:right w:val="single" w:sz="4" w:space="0" w:color="auto"/>
            </w:tcBorders>
            <w:hideMark/>
          </w:tcPr>
          <w:p w14:paraId="15CE89DF"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w:t>
            </w:r>
          </w:p>
        </w:tc>
        <w:tc>
          <w:tcPr>
            <w:tcW w:w="1986" w:type="dxa"/>
            <w:tcBorders>
              <w:top w:val="single" w:sz="4" w:space="0" w:color="auto"/>
              <w:left w:val="single" w:sz="4" w:space="0" w:color="auto"/>
              <w:bottom w:val="single" w:sz="4" w:space="0" w:color="auto"/>
              <w:right w:val="single" w:sz="4" w:space="0" w:color="auto"/>
            </w:tcBorders>
            <w:hideMark/>
          </w:tcPr>
          <w:p w14:paraId="2F8BECB4" w14:textId="77777777" w:rsidR="00E50D3D" w:rsidRPr="0035746C" w:rsidRDefault="00E50D3D" w:rsidP="00450D21">
            <w:pPr>
              <w:widowControl w:val="0"/>
              <w:rPr>
                <w:color w:val="000000" w:themeColor="text1"/>
                <w:sz w:val="28"/>
                <w:szCs w:val="28"/>
              </w:rPr>
            </w:pPr>
            <w:r w:rsidRPr="0035746C">
              <w:rPr>
                <w:color w:val="000000" w:themeColor="text1"/>
                <w:sz w:val="28"/>
                <w:szCs w:val="28"/>
              </w:rPr>
              <w:t>Нерасчетный</w:t>
            </w:r>
          </w:p>
        </w:tc>
        <w:tc>
          <w:tcPr>
            <w:tcW w:w="1702" w:type="dxa"/>
            <w:tcBorders>
              <w:top w:val="single" w:sz="4" w:space="0" w:color="auto"/>
              <w:left w:val="single" w:sz="4" w:space="0" w:color="auto"/>
              <w:bottom w:val="single" w:sz="4" w:space="0" w:color="auto"/>
              <w:right w:val="single" w:sz="4" w:space="0" w:color="auto"/>
            </w:tcBorders>
            <w:hideMark/>
          </w:tcPr>
          <w:p w14:paraId="2604942D"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14:paraId="18B55393" w14:textId="77777777" w:rsidR="00E50D3D" w:rsidRPr="0035746C" w:rsidRDefault="00E50D3D" w:rsidP="00450D21">
            <w:pPr>
              <w:widowControl w:val="0"/>
              <w:rPr>
                <w:color w:val="000000" w:themeColor="text1"/>
                <w:sz w:val="28"/>
                <w:szCs w:val="28"/>
              </w:rPr>
            </w:pPr>
            <w:r w:rsidRPr="0035746C">
              <w:rPr>
                <w:color w:val="000000" w:themeColor="text1"/>
                <w:sz w:val="28"/>
                <w:szCs w:val="28"/>
              </w:rPr>
              <w:t>ДЭР</w:t>
            </w:r>
          </w:p>
        </w:tc>
        <w:tc>
          <w:tcPr>
            <w:tcW w:w="1844" w:type="dxa"/>
            <w:tcBorders>
              <w:top w:val="single" w:sz="4" w:space="0" w:color="auto"/>
              <w:left w:val="single" w:sz="4" w:space="0" w:color="auto"/>
              <w:bottom w:val="single" w:sz="4" w:space="0" w:color="auto"/>
              <w:right w:val="single" w:sz="4" w:space="0" w:color="auto"/>
            </w:tcBorders>
            <w:hideMark/>
          </w:tcPr>
          <w:p w14:paraId="7F53DDFA" w14:textId="77777777" w:rsidR="00E50D3D" w:rsidRPr="0035746C" w:rsidRDefault="00E50D3D" w:rsidP="00450D21">
            <w:pPr>
              <w:widowControl w:val="0"/>
              <w:rPr>
                <w:color w:val="000000" w:themeColor="text1"/>
                <w:sz w:val="28"/>
                <w:szCs w:val="28"/>
              </w:rPr>
            </w:pPr>
            <w:r w:rsidRPr="0035746C">
              <w:rPr>
                <w:color w:val="000000" w:themeColor="text1"/>
                <w:sz w:val="28"/>
                <w:szCs w:val="28"/>
              </w:rPr>
              <w:t>Внутренний учет</w:t>
            </w:r>
          </w:p>
        </w:tc>
        <w:tc>
          <w:tcPr>
            <w:tcW w:w="1560" w:type="dxa"/>
            <w:tcBorders>
              <w:top w:val="single" w:sz="4" w:space="0" w:color="auto"/>
              <w:left w:val="single" w:sz="4" w:space="0" w:color="auto"/>
              <w:bottom w:val="single" w:sz="4" w:space="0" w:color="auto"/>
              <w:right w:val="single" w:sz="4" w:space="0" w:color="auto"/>
            </w:tcBorders>
            <w:hideMark/>
          </w:tcPr>
          <w:p w14:paraId="4F77CD22" w14:textId="77777777" w:rsidR="00E50D3D" w:rsidRPr="0035746C" w:rsidRDefault="00E50D3D" w:rsidP="00450D21">
            <w:pPr>
              <w:widowControl w:val="0"/>
              <w:rPr>
                <w:color w:val="000000" w:themeColor="text1"/>
                <w:sz w:val="28"/>
                <w:szCs w:val="28"/>
              </w:rPr>
            </w:pPr>
            <w:r w:rsidRPr="0035746C">
              <w:rPr>
                <w:color w:val="000000" w:themeColor="text1"/>
                <w:sz w:val="28"/>
                <w:szCs w:val="28"/>
              </w:rPr>
              <w:t>Ежемесячно нарастающим итогом на ко</w:t>
            </w:r>
            <w:r w:rsidRPr="0035746C">
              <w:rPr>
                <w:color w:val="000000" w:themeColor="text1"/>
                <w:sz w:val="28"/>
                <w:szCs w:val="28"/>
              </w:rPr>
              <w:lastRenderedPageBreak/>
              <w:t>нец отчетного периода</w:t>
            </w:r>
          </w:p>
        </w:tc>
      </w:tr>
      <w:tr w:rsidR="00BF5A53" w:rsidRPr="0035746C" w14:paraId="20344787" w14:textId="77777777" w:rsidTr="00450D21">
        <w:tc>
          <w:tcPr>
            <w:tcW w:w="992" w:type="dxa"/>
            <w:tcBorders>
              <w:top w:val="single" w:sz="4" w:space="0" w:color="auto"/>
              <w:left w:val="single" w:sz="4" w:space="0" w:color="auto"/>
              <w:bottom w:val="single" w:sz="4" w:space="0" w:color="auto"/>
              <w:right w:val="single" w:sz="4" w:space="0" w:color="auto"/>
            </w:tcBorders>
            <w:hideMark/>
          </w:tcPr>
          <w:p w14:paraId="6840E231"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lastRenderedPageBreak/>
              <w:t>11.</w:t>
            </w:r>
          </w:p>
        </w:tc>
        <w:tc>
          <w:tcPr>
            <w:tcW w:w="2268" w:type="dxa"/>
            <w:tcBorders>
              <w:top w:val="single" w:sz="4" w:space="0" w:color="auto"/>
              <w:left w:val="single" w:sz="4" w:space="0" w:color="auto"/>
              <w:bottom w:val="single" w:sz="4" w:space="0" w:color="auto"/>
              <w:right w:val="single" w:sz="4" w:space="0" w:color="auto"/>
            </w:tcBorders>
            <w:hideMark/>
          </w:tcPr>
          <w:p w14:paraId="1C3252FC" w14:textId="77777777" w:rsidR="00E50D3D" w:rsidRPr="0035746C" w:rsidRDefault="00E50D3D" w:rsidP="00450D21">
            <w:pPr>
              <w:widowControl w:val="0"/>
              <w:rPr>
                <w:color w:val="000000" w:themeColor="text1"/>
                <w:sz w:val="28"/>
                <w:szCs w:val="28"/>
              </w:rPr>
            </w:pPr>
            <w:r w:rsidRPr="0035746C">
              <w:rPr>
                <w:color w:val="000000" w:themeColor="text1"/>
                <w:sz w:val="28"/>
                <w:szCs w:val="28"/>
              </w:rPr>
              <w:t>Экономия бюджетных средств в результате рекомендации предельных  (максимальных) цен на поставку товаров, оказание услуг, выполнение работ</w:t>
            </w:r>
          </w:p>
        </w:tc>
        <w:tc>
          <w:tcPr>
            <w:tcW w:w="1276" w:type="dxa"/>
            <w:tcBorders>
              <w:top w:val="single" w:sz="4" w:space="0" w:color="auto"/>
              <w:left w:val="single" w:sz="4" w:space="0" w:color="auto"/>
              <w:bottom w:val="single" w:sz="4" w:space="0" w:color="auto"/>
              <w:right w:val="single" w:sz="4" w:space="0" w:color="auto"/>
            </w:tcBorders>
            <w:hideMark/>
          </w:tcPr>
          <w:p w14:paraId="51A65793"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Тыс. руб.</w:t>
            </w:r>
          </w:p>
        </w:tc>
        <w:tc>
          <w:tcPr>
            <w:tcW w:w="1417" w:type="dxa"/>
            <w:tcBorders>
              <w:top w:val="single" w:sz="4" w:space="0" w:color="auto"/>
              <w:left w:val="single" w:sz="4" w:space="0" w:color="auto"/>
              <w:bottom w:val="single" w:sz="4" w:space="0" w:color="auto"/>
              <w:right w:val="single" w:sz="4" w:space="0" w:color="auto"/>
            </w:tcBorders>
            <w:hideMark/>
          </w:tcPr>
          <w:p w14:paraId="757A8DEC"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w:t>
            </w:r>
          </w:p>
        </w:tc>
        <w:tc>
          <w:tcPr>
            <w:tcW w:w="1986" w:type="dxa"/>
            <w:tcBorders>
              <w:top w:val="single" w:sz="4" w:space="0" w:color="auto"/>
              <w:left w:val="single" w:sz="4" w:space="0" w:color="auto"/>
              <w:bottom w:val="single" w:sz="4" w:space="0" w:color="auto"/>
              <w:right w:val="single" w:sz="4" w:space="0" w:color="auto"/>
            </w:tcBorders>
            <w:hideMark/>
          </w:tcPr>
          <w:p w14:paraId="79A389AC" w14:textId="77777777" w:rsidR="00E50D3D" w:rsidRPr="0035746C" w:rsidRDefault="00E50D3D" w:rsidP="00450D21">
            <w:pPr>
              <w:widowControl w:val="0"/>
              <w:rPr>
                <w:color w:val="000000" w:themeColor="text1"/>
                <w:sz w:val="28"/>
                <w:szCs w:val="28"/>
              </w:rPr>
            </w:pPr>
            <w:proofErr w:type="spellStart"/>
            <w:r w:rsidRPr="0035746C">
              <w:rPr>
                <w:color w:val="000000" w:themeColor="text1"/>
                <w:sz w:val="28"/>
                <w:szCs w:val="28"/>
              </w:rPr>
              <w:t>С</w:t>
            </w:r>
            <w:r w:rsidRPr="0035746C">
              <w:rPr>
                <w:color w:val="000000" w:themeColor="text1"/>
                <w:sz w:val="28"/>
                <w:szCs w:val="28"/>
                <w:vertAlign w:val="subscript"/>
              </w:rPr>
              <w:t>н</w:t>
            </w:r>
            <w:proofErr w:type="spellEnd"/>
            <w:r w:rsidRPr="0035746C">
              <w:rPr>
                <w:color w:val="000000" w:themeColor="text1"/>
                <w:sz w:val="28"/>
                <w:szCs w:val="28"/>
              </w:rPr>
              <w:t xml:space="preserve"> - </w:t>
            </w:r>
            <w:proofErr w:type="spellStart"/>
            <w:r w:rsidRPr="0035746C">
              <w:rPr>
                <w:color w:val="000000" w:themeColor="text1"/>
                <w:sz w:val="28"/>
                <w:szCs w:val="28"/>
              </w:rPr>
              <w:t>С</w:t>
            </w:r>
            <w:r w:rsidRPr="0035746C">
              <w:rPr>
                <w:color w:val="000000" w:themeColor="text1"/>
                <w:sz w:val="28"/>
                <w:szCs w:val="28"/>
                <w:vertAlign w:val="subscript"/>
              </w:rPr>
              <w:t>к</w:t>
            </w:r>
            <w:proofErr w:type="spellEnd"/>
          </w:p>
        </w:tc>
        <w:tc>
          <w:tcPr>
            <w:tcW w:w="1702" w:type="dxa"/>
            <w:tcBorders>
              <w:top w:val="single" w:sz="4" w:space="0" w:color="auto"/>
              <w:left w:val="single" w:sz="4" w:space="0" w:color="auto"/>
              <w:bottom w:val="single" w:sz="4" w:space="0" w:color="auto"/>
              <w:right w:val="single" w:sz="4" w:space="0" w:color="auto"/>
            </w:tcBorders>
            <w:hideMark/>
          </w:tcPr>
          <w:p w14:paraId="11E57DE7" w14:textId="77777777" w:rsidR="00E50D3D" w:rsidRPr="0035746C" w:rsidRDefault="00E50D3D" w:rsidP="00450D21">
            <w:pPr>
              <w:widowControl w:val="0"/>
              <w:rPr>
                <w:color w:val="000000" w:themeColor="text1"/>
                <w:sz w:val="28"/>
                <w:szCs w:val="28"/>
              </w:rPr>
            </w:pPr>
            <w:proofErr w:type="spellStart"/>
            <w:r w:rsidRPr="0035746C">
              <w:rPr>
                <w:color w:val="000000" w:themeColor="text1"/>
                <w:sz w:val="28"/>
                <w:szCs w:val="28"/>
              </w:rPr>
              <w:t>С</w:t>
            </w:r>
            <w:r w:rsidRPr="0035746C">
              <w:rPr>
                <w:color w:val="000000" w:themeColor="text1"/>
                <w:sz w:val="28"/>
                <w:szCs w:val="28"/>
                <w:vertAlign w:val="subscript"/>
              </w:rPr>
              <w:t>н</w:t>
            </w:r>
            <w:proofErr w:type="spellEnd"/>
            <w:r w:rsidRPr="0035746C">
              <w:rPr>
                <w:color w:val="000000" w:themeColor="text1"/>
                <w:sz w:val="28"/>
                <w:szCs w:val="28"/>
              </w:rPr>
              <w:t xml:space="preserve"> – предельная (максимальная) цена муниципального контракта (контракта) на поставку товаров, оказание услуг, выполнение работ до начала проверки;</w:t>
            </w:r>
          </w:p>
          <w:p w14:paraId="2C1BC87B" w14:textId="77777777" w:rsidR="00E50D3D" w:rsidRPr="0035746C" w:rsidRDefault="00E50D3D" w:rsidP="00450D21">
            <w:pPr>
              <w:widowControl w:val="0"/>
              <w:rPr>
                <w:color w:val="000000" w:themeColor="text1"/>
                <w:sz w:val="28"/>
                <w:szCs w:val="28"/>
              </w:rPr>
            </w:pPr>
            <w:proofErr w:type="spellStart"/>
            <w:r w:rsidRPr="0035746C">
              <w:rPr>
                <w:color w:val="000000" w:themeColor="text1"/>
                <w:sz w:val="28"/>
                <w:szCs w:val="28"/>
              </w:rPr>
              <w:t>С</w:t>
            </w:r>
            <w:r w:rsidRPr="0035746C">
              <w:rPr>
                <w:color w:val="000000" w:themeColor="text1"/>
                <w:sz w:val="28"/>
                <w:szCs w:val="28"/>
                <w:vertAlign w:val="subscript"/>
              </w:rPr>
              <w:t>к</w:t>
            </w:r>
            <w:proofErr w:type="spellEnd"/>
            <w:r w:rsidRPr="0035746C">
              <w:rPr>
                <w:color w:val="000000" w:themeColor="text1"/>
                <w:sz w:val="28"/>
                <w:szCs w:val="28"/>
                <w:vertAlign w:val="subscript"/>
              </w:rPr>
              <w:t xml:space="preserve"> –</w:t>
            </w:r>
            <w:r w:rsidRPr="0035746C">
              <w:rPr>
                <w:color w:val="000000" w:themeColor="text1"/>
                <w:sz w:val="28"/>
                <w:szCs w:val="28"/>
              </w:rPr>
              <w:t xml:space="preserve"> предельная (максимальная) цена муниципального контракта (контракта) на поставку товаров, оказание услуг, выполнение </w:t>
            </w:r>
            <w:r w:rsidRPr="0035746C">
              <w:rPr>
                <w:color w:val="000000" w:themeColor="text1"/>
                <w:sz w:val="28"/>
                <w:szCs w:val="28"/>
              </w:rPr>
              <w:lastRenderedPageBreak/>
              <w:t>работ после проверки</w:t>
            </w:r>
          </w:p>
        </w:tc>
        <w:tc>
          <w:tcPr>
            <w:tcW w:w="1985" w:type="dxa"/>
            <w:tcBorders>
              <w:top w:val="single" w:sz="4" w:space="0" w:color="auto"/>
              <w:left w:val="single" w:sz="4" w:space="0" w:color="auto"/>
              <w:bottom w:val="single" w:sz="4" w:space="0" w:color="auto"/>
              <w:right w:val="single" w:sz="4" w:space="0" w:color="auto"/>
            </w:tcBorders>
            <w:hideMark/>
          </w:tcPr>
          <w:p w14:paraId="40E6EE0D" w14:textId="77777777" w:rsidR="00E50D3D" w:rsidRPr="0035746C" w:rsidRDefault="00E50D3D" w:rsidP="00450D21">
            <w:pPr>
              <w:widowControl w:val="0"/>
              <w:rPr>
                <w:color w:val="000000" w:themeColor="text1"/>
                <w:sz w:val="28"/>
                <w:szCs w:val="28"/>
              </w:rPr>
            </w:pPr>
            <w:r w:rsidRPr="0035746C">
              <w:rPr>
                <w:color w:val="000000" w:themeColor="text1"/>
                <w:sz w:val="28"/>
                <w:szCs w:val="28"/>
              </w:rPr>
              <w:lastRenderedPageBreak/>
              <w:t>ДЭР</w:t>
            </w:r>
          </w:p>
        </w:tc>
        <w:tc>
          <w:tcPr>
            <w:tcW w:w="1844" w:type="dxa"/>
            <w:tcBorders>
              <w:top w:val="single" w:sz="4" w:space="0" w:color="auto"/>
              <w:left w:val="single" w:sz="4" w:space="0" w:color="auto"/>
              <w:bottom w:val="single" w:sz="4" w:space="0" w:color="auto"/>
              <w:right w:val="single" w:sz="4" w:space="0" w:color="auto"/>
            </w:tcBorders>
            <w:hideMark/>
          </w:tcPr>
          <w:p w14:paraId="76473A9E" w14:textId="77777777" w:rsidR="00E50D3D" w:rsidRPr="0035746C" w:rsidRDefault="00E50D3D" w:rsidP="00450D21">
            <w:pPr>
              <w:widowControl w:val="0"/>
              <w:rPr>
                <w:color w:val="000000" w:themeColor="text1"/>
                <w:sz w:val="28"/>
                <w:szCs w:val="28"/>
              </w:rPr>
            </w:pPr>
            <w:r w:rsidRPr="0035746C">
              <w:rPr>
                <w:color w:val="000000" w:themeColor="text1"/>
                <w:sz w:val="28"/>
                <w:szCs w:val="28"/>
              </w:rPr>
              <w:t>Внутренний учет ДЭР</w:t>
            </w:r>
          </w:p>
        </w:tc>
        <w:tc>
          <w:tcPr>
            <w:tcW w:w="1560" w:type="dxa"/>
            <w:tcBorders>
              <w:top w:val="single" w:sz="4" w:space="0" w:color="auto"/>
              <w:left w:val="single" w:sz="4" w:space="0" w:color="auto"/>
              <w:bottom w:val="single" w:sz="4" w:space="0" w:color="auto"/>
              <w:right w:val="single" w:sz="4" w:space="0" w:color="auto"/>
            </w:tcBorders>
            <w:hideMark/>
          </w:tcPr>
          <w:p w14:paraId="25A0ADB2" w14:textId="77777777" w:rsidR="00E50D3D" w:rsidRPr="0035746C" w:rsidRDefault="00E50D3D" w:rsidP="00450D21">
            <w:pPr>
              <w:widowControl w:val="0"/>
              <w:rPr>
                <w:color w:val="000000" w:themeColor="text1"/>
                <w:sz w:val="28"/>
                <w:szCs w:val="28"/>
              </w:rPr>
            </w:pPr>
            <w:r w:rsidRPr="0035746C">
              <w:rPr>
                <w:color w:val="000000" w:themeColor="text1"/>
                <w:sz w:val="28"/>
                <w:szCs w:val="28"/>
              </w:rPr>
              <w:t>Ежемесячно нарастающим итогом на конец отчетного периода</w:t>
            </w:r>
          </w:p>
        </w:tc>
      </w:tr>
      <w:tr w:rsidR="00E50D3D" w:rsidRPr="0035746C" w14:paraId="1DFD2A4E" w14:textId="77777777" w:rsidTr="00450D21">
        <w:tc>
          <w:tcPr>
            <w:tcW w:w="992" w:type="dxa"/>
            <w:tcBorders>
              <w:top w:val="single" w:sz="4" w:space="0" w:color="auto"/>
              <w:left w:val="single" w:sz="4" w:space="0" w:color="auto"/>
              <w:bottom w:val="single" w:sz="4" w:space="0" w:color="auto"/>
              <w:right w:val="single" w:sz="4" w:space="0" w:color="auto"/>
            </w:tcBorders>
            <w:hideMark/>
          </w:tcPr>
          <w:p w14:paraId="10A8D2EC"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12.</w:t>
            </w:r>
          </w:p>
        </w:tc>
        <w:tc>
          <w:tcPr>
            <w:tcW w:w="2268" w:type="dxa"/>
            <w:tcBorders>
              <w:top w:val="single" w:sz="4" w:space="0" w:color="auto"/>
              <w:left w:val="single" w:sz="4" w:space="0" w:color="auto"/>
              <w:bottom w:val="single" w:sz="4" w:space="0" w:color="auto"/>
              <w:right w:val="single" w:sz="4" w:space="0" w:color="auto"/>
            </w:tcBorders>
            <w:hideMark/>
          </w:tcPr>
          <w:p w14:paraId="37B06926" w14:textId="77777777" w:rsidR="00E50D3D" w:rsidRPr="0035746C" w:rsidRDefault="00E50D3D" w:rsidP="00450D21">
            <w:pPr>
              <w:widowControl w:val="0"/>
              <w:rPr>
                <w:color w:val="000000" w:themeColor="text1"/>
                <w:sz w:val="28"/>
                <w:szCs w:val="28"/>
              </w:rPr>
            </w:pPr>
            <w:r w:rsidRPr="0035746C">
              <w:rPr>
                <w:color w:val="000000" w:themeColor="text1"/>
                <w:sz w:val="28"/>
                <w:szCs w:val="28"/>
              </w:rPr>
              <w:t>Объем инвестиций в основной капитал (по полному кругу предприятий)</w:t>
            </w:r>
          </w:p>
        </w:tc>
        <w:tc>
          <w:tcPr>
            <w:tcW w:w="1276" w:type="dxa"/>
            <w:tcBorders>
              <w:top w:val="single" w:sz="4" w:space="0" w:color="auto"/>
              <w:left w:val="single" w:sz="4" w:space="0" w:color="auto"/>
              <w:bottom w:val="single" w:sz="4" w:space="0" w:color="auto"/>
              <w:right w:val="single" w:sz="4" w:space="0" w:color="auto"/>
            </w:tcBorders>
            <w:hideMark/>
          </w:tcPr>
          <w:p w14:paraId="05BEA03D"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Млрд. руб.</w:t>
            </w:r>
          </w:p>
        </w:tc>
        <w:tc>
          <w:tcPr>
            <w:tcW w:w="1417" w:type="dxa"/>
            <w:tcBorders>
              <w:top w:val="single" w:sz="4" w:space="0" w:color="auto"/>
              <w:left w:val="single" w:sz="4" w:space="0" w:color="auto"/>
              <w:bottom w:val="single" w:sz="4" w:space="0" w:color="auto"/>
              <w:right w:val="single" w:sz="4" w:space="0" w:color="auto"/>
            </w:tcBorders>
            <w:hideMark/>
          </w:tcPr>
          <w:p w14:paraId="7D15F7EF"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w:t>
            </w:r>
          </w:p>
        </w:tc>
        <w:tc>
          <w:tcPr>
            <w:tcW w:w="1986" w:type="dxa"/>
            <w:tcBorders>
              <w:top w:val="single" w:sz="4" w:space="0" w:color="auto"/>
              <w:left w:val="single" w:sz="4" w:space="0" w:color="auto"/>
              <w:bottom w:val="single" w:sz="4" w:space="0" w:color="auto"/>
              <w:right w:val="single" w:sz="4" w:space="0" w:color="auto"/>
            </w:tcBorders>
            <w:hideMark/>
          </w:tcPr>
          <w:p w14:paraId="4ED5795E"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w:t>
            </w:r>
          </w:p>
        </w:tc>
        <w:tc>
          <w:tcPr>
            <w:tcW w:w="1702" w:type="dxa"/>
            <w:tcBorders>
              <w:top w:val="single" w:sz="4" w:space="0" w:color="auto"/>
              <w:left w:val="single" w:sz="4" w:space="0" w:color="auto"/>
              <w:bottom w:val="single" w:sz="4" w:space="0" w:color="auto"/>
              <w:right w:val="single" w:sz="4" w:space="0" w:color="auto"/>
            </w:tcBorders>
            <w:hideMark/>
          </w:tcPr>
          <w:p w14:paraId="6E9DFA90"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14:paraId="3DA26A56" w14:textId="77777777" w:rsidR="00E50D3D" w:rsidRPr="0035746C" w:rsidRDefault="00E50D3D" w:rsidP="00450D21">
            <w:pPr>
              <w:widowControl w:val="0"/>
              <w:rPr>
                <w:color w:val="000000" w:themeColor="text1"/>
                <w:sz w:val="28"/>
                <w:szCs w:val="28"/>
              </w:rPr>
            </w:pPr>
            <w:proofErr w:type="spellStart"/>
            <w:r w:rsidRPr="0035746C">
              <w:rPr>
                <w:color w:val="000000" w:themeColor="text1"/>
                <w:sz w:val="28"/>
                <w:szCs w:val="28"/>
              </w:rPr>
              <w:t>Нижегородстат</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1AD6412F" w14:textId="77777777" w:rsidR="00E50D3D" w:rsidRPr="0035746C" w:rsidRDefault="00E50D3D" w:rsidP="00450D21">
            <w:pPr>
              <w:widowControl w:val="0"/>
              <w:rPr>
                <w:color w:val="000000" w:themeColor="text1"/>
                <w:sz w:val="28"/>
                <w:szCs w:val="28"/>
              </w:rPr>
            </w:pPr>
            <w:r w:rsidRPr="0035746C">
              <w:rPr>
                <w:color w:val="000000" w:themeColor="text1"/>
                <w:sz w:val="28"/>
                <w:szCs w:val="28"/>
              </w:rPr>
              <w:t>Периодическая  отчетность</w:t>
            </w:r>
          </w:p>
        </w:tc>
        <w:tc>
          <w:tcPr>
            <w:tcW w:w="1560" w:type="dxa"/>
            <w:tcBorders>
              <w:top w:val="single" w:sz="4" w:space="0" w:color="auto"/>
              <w:left w:val="single" w:sz="4" w:space="0" w:color="auto"/>
              <w:bottom w:val="single" w:sz="4" w:space="0" w:color="auto"/>
              <w:right w:val="single" w:sz="4" w:space="0" w:color="auto"/>
            </w:tcBorders>
            <w:hideMark/>
          </w:tcPr>
          <w:p w14:paraId="288F56AE" w14:textId="77777777" w:rsidR="00E50D3D" w:rsidRPr="0035746C" w:rsidRDefault="00E50D3D" w:rsidP="00450D21">
            <w:pPr>
              <w:widowControl w:val="0"/>
              <w:rPr>
                <w:color w:val="000000" w:themeColor="text1"/>
                <w:sz w:val="28"/>
                <w:szCs w:val="28"/>
              </w:rPr>
            </w:pPr>
            <w:r w:rsidRPr="0035746C">
              <w:rPr>
                <w:color w:val="000000" w:themeColor="text1"/>
                <w:sz w:val="28"/>
                <w:szCs w:val="28"/>
              </w:rPr>
              <w:t>Ежегодно</w:t>
            </w:r>
          </w:p>
        </w:tc>
      </w:tr>
      <w:tr w:rsidR="00E50D3D" w:rsidRPr="0035746C" w14:paraId="48F5860F" w14:textId="77777777" w:rsidTr="00450D21">
        <w:tc>
          <w:tcPr>
            <w:tcW w:w="992" w:type="dxa"/>
            <w:tcBorders>
              <w:top w:val="single" w:sz="4" w:space="0" w:color="auto"/>
              <w:left w:val="single" w:sz="4" w:space="0" w:color="auto"/>
              <w:bottom w:val="single" w:sz="4" w:space="0" w:color="auto"/>
              <w:right w:val="single" w:sz="4" w:space="0" w:color="auto"/>
            </w:tcBorders>
            <w:hideMark/>
          </w:tcPr>
          <w:p w14:paraId="144CA4B1"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13.</w:t>
            </w:r>
          </w:p>
        </w:tc>
        <w:tc>
          <w:tcPr>
            <w:tcW w:w="2268" w:type="dxa"/>
            <w:tcBorders>
              <w:top w:val="single" w:sz="4" w:space="0" w:color="auto"/>
              <w:left w:val="single" w:sz="4" w:space="0" w:color="auto"/>
              <w:bottom w:val="single" w:sz="4" w:space="0" w:color="auto"/>
              <w:right w:val="single" w:sz="4" w:space="0" w:color="auto"/>
            </w:tcBorders>
            <w:hideMark/>
          </w:tcPr>
          <w:p w14:paraId="5B56D02C" w14:textId="77777777" w:rsidR="00E50D3D" w:rsidRPr="0035746C" w:rsidRDefault="00E50D3D" w:rsidP="00450D21">
            <w:pPr>
              <w:widowControl w:val="0"/>
              <w:rPr>
                <w:color w:val="000000" w:themeColor="text1"/>
                <w:sz w:val="28"/>
                <w:szCs w:val="28"/>
              </w:rPr>
            </w:pPr>
            <w:r w:rsidRPr="0035746C">
              <w:rPr>
                <w:color w:val="000000" w:themeColor="text1"/>
                <w:sz w:val="28"/>
                <w:szCs w:val="28"/>
              </w:rPr>
              <w:t xml:space="preserve">Количество заключенных концессионных соглашений и соглашений о </w:t>
            </w:r>
            <w:proofErr w:type="spellStart"/>
            <w:r w:rsidRPr="0035746C">
              <w:rPr>
                <w:color w:val="000000" w:themeColor="text1"/>
                <w:sz w:val="28"/>
                <w:szCs w:val="28"/>
              </w:rPr>
              <w:t>муниципально</w:t>
            </w:r>
            <w:proofErr w:type="spellEnd"/>
            <w:r w:rsidRPr="0035746C">
              <w:rPr>
                <w:color w:val="000000" w:themeColor="text1"/>
                <w:sz w:val="28"/>
                <w:szCs w:val="28"/>
              </w:rPr>
              <w:t xml:space="preserve">-частном партнерстве на территории города Нижнего Новгорода </w:t>
            </w:r>
          </w:p>
        </w:tc>
        <w:tc>
          <w:tcPr>
            <w:tcW w:w="1276" w:type="dxa"/>
            <w:tcBorders>
              <w:top w:val="single" w:sz="4" w:space="0" w:color="auto"/>
              <w:left w:val="single" w:sz="4" w:space="0" w:color="auto"/>
              <w:bottom w:val="single" w:sz="4" w:space="0" w:color="auto"/>
              <w:right w:val="single" w:sz="4" w:space="0" w:color="auto"/>
            </w:tcBorders>
            <w:hideMark/>
          </w:tcPr>
          <w:p w14:paraId="2C7D18D4"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Ед.</w:t>
            </w:r>
          </w:p>
        </w:tc>
        <w:tc>
          <w:tcPr>
            <w:tcW w:w="1417" w:type="dxa"/>
            <w:tcBorders>
              <w:top w:val="single" w:sz="4" w:space="0" w:color="auto"/>
              <w:left w:val="single" w:sz="4" w:space="0" w:color="auto"/>
              <w:bottom w:val="single" w:sz="4" w:space="0" w:color="auto"/>
              <w:right w:val="single" w:sz="4" w:space="0" w:color="auto"/>
            </w:tcBorders>
            <w:hideMark/>
          </w:tcPr>
          <w:p w14:paraId="562E459F"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w:t>
            </w:r>
          </w:p>
        </w:tc>
        <w:tc>
          <w:tcPr>
            <w:tcW w:w="1986" w:type="dxa"/>
            <w:tcBorders>
              <w:top w:val="single" w:sz="4" w:space="0" w:color="auto"/>
              <w:left w:val="single" w:sz="4" w:space="0" w:color="auto"/>
              <w:bottom w:val="single" w:sz="4" w:space="0" w:color="auto"/>
              <w:right w:val="single" w:sz="4" w:space="0" w:color="auto"/>
            </w:tcBorders>
            <w:hideMark/>
          </w:tcPr>
          <w:p w14:paraId="4831BEFA"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w:t>
            </w:r>
          </w:p>
        </w:tc>
        <w:tc>
          <w:tcPr>
            <w:tcW w:w="1702" w:type="dxa"/>
            <w:tcBorders>
              <w:top w:val="single" w:sz="4" w:space="0" w:color="auto"/>
              <w:left w:val="single" w:sz="4" w:space="0" w:color="auto"/>
              <w:bottom w:val="single" w:sz="4" w:space="0" w:color="auto"/>
              <w:right w:val="single" w:sz="4" w:space="0" w:color="auto"/>
            </w:tcBorders>
            <w:hideMark/>
          </w:tcPr>
          <w:p w14:paraId="37784AF9"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14:paraId="1CE0F73E" w14:textId="03308EE5" w:rsidR="00E50D3D" w:rsidRPr="0035746C" w:rsidRDefault="007737A7" w:rsidP="00450D21">
            <w:pPr>
              <w:widowControl w:val="0"/>
              <w:rPr>
                <w:color w:val="000000" w:themeColor="text1"/>
                <w:sz w:val="28"/>
                <w:szCs w:val="28"/>
              </w:rPr>
            </w:pPr>
            <w:r w:rsidRPr="0035746C">
              <w:rPr>
                <w:color w:val="000000" w:themeColor="text1"/>
                <w:sz w:val="28"/>
                <w:szCs w:val="28"/>
              </w:rPr>
              <w:t>Департамент развития предпринимательства и инвестиций администрации города Нижнего Новгорода</w:t>
            </w:r>
          </w:p>
        </w:tc>
        <w:tc>
          <w:tcPr>
            <w:tcW w:w="1844" w:type="dxa"/>
            <w:tcBorders>
              <w:top w:val="single" w:sz="4" w:space="0" w:color="auto"/>
              <w:left w:val="single" w:sz="4" w:space="0" w:color="auto"/>
              <w:bottom w:val="single" w:sz="4" w:space="0" w:color="auto"/>
              <w:right w:val="single" w:sz="4" w:space="0" w:color="auto"/>
            </w:tcBorders>
            <w:hideMark/>
          </w:tcPr>
          <w:p w14:paraId="7D79D59E" w14:textId="77777777" w:rsidR="00E50D3D" w:rsidRPr="0035746C" w:rsidRDefault="00E50D3D" w:rsidP="00450D21">
            <w:pPr>
              <w:widowControl w:val="0"/>
              <w:rPr>
                <w:color w:val="000000" w:themeColor="text1"/>
                <w:sz w:val="28"/>
                <w:szCs w:val="28"/>
              </w:rPr>
            </w:pPr>
            <w:r w:rsidRPr="0035746C">
              <w:rPr>
                <w:color w:val="000000" w:themeColor="text1"/>
                <w:sz w:val="28"/>
                <w:szCs w:val="28"/>
              </w:rPr>
              <w:t>Периодическая  отчетность</w:t>
            </w:r>
          </w:p>
        </w:tc>
        <w:tc>
          <w:tcPr>
            <w:tcW w:w="1560" w:type="dxa"/>
            <w:tcBorders>
              <w:top w:val="single" w:sz="4" w:space="0" w:color="auto"/>
              <w:left w:val="single" w:sz="4" w:space="0" w:color="auto"/>
              <w:bottom w:val="single" w:sz="4" w:space="0" w:color="auto"/>
              <w:right w:val="single" w:sz="4" w:space="0" w:color="auto"/>
            </w:tcBorders>
            <w:hideMark/>
          </w:tcPr>
          <w:p w14:paraId="46051545" w14:textId="77777777" w:rsidR="00E50D3D" w:rsidRPr="0035746C" w:rsidRDefault="00E50D3D" w:rsidP="00450D21">
            <w:pPr>
              <w:widowControl w:val="0"/>
              <w:rPr>
                <w:color w:val="000000" w:themeColor="text1"/>
                <w:sz w:val="28"/>
                <w:szCs w:val="28"/>
              </w:rPr>
            </w:pPr>
            <w:r w:rsidRPr="0035746C">
              <w:rPr>
                <w:color w:val="000000" w:themeColor="text1"/>
                <w:sz w:val="28"/>
                <w:szCs w:val="28"/>
              </w:rPr>
              <w:t>Ежегодно</w:t>
            </w:r>
          </w:p>
          <w:p w14:paraId="4C0DD01B" w14:textId="77777777" w:rsidR="00E50D3D" w:rsidRPr="0035746C" w:rsidRDefault="00E50D3D" w:rsidP="00450D21">
            <w:pPr>
              <w:widowControl w:val="0"/>
              <w:rPr>
                <w:color w:val="000000" w:themeColor="text1"/>
                <w:sz w:val="28"/>
                <w:szCs w:val="28"/>
              </w:rPr>
            </w:pPr>
            <w:r w:rsidRPr="0035746C">
              <w:rPr>
                <w:color w:val="000000" w:themeColor="text1"/>
                <w:sz w:val="28"/>
                <w:szCs w:val="28"/>
              </w:rPr>
              <w:t xml:space="preserve">(по состоянию на 31.12) </w:t>
            </w:r>
          </w:p>
        </w:tc>
      </w:tr>
      <w:tr w:rsidR="00E50D3D" w:rsidRPr="0035746C" w14:paraId="5199671A" w14:textId="77777777" w:rsidTr="00450D21">
        <w:tc>
          <w:tcPr>
            <w:tcW w:w="992" w:type="dxa"/>
            <w:tcBorders>
              <w:top w:val="single" w:sz="4" w:space="0" w:color="auto"/>
              <w:left w:val="single" w:sz="4" w:space="0" w:color="auto"/>
              <w:bottom w:val="single" w:sz="4" w:space="0" w:color="auto"/>
              <w:right w:val="single" w:sz="4" w:space="0" w:color="auto"/>
            </w:tcBorders>
            <w:hideMark/>
          </w:tcPr>
          <w:p w14:paraId="0E24B6A8"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14.</w:t>
            </w:r>
          </w:p>
        </w:tc>
        <w:tc>
          <w:tcPr>
            <w:tcW w:w="2268" w:type="dxa"/>
            <w:tcBorders>
              <w:top w:val="single" w:sz="4" w:space="0" w:color="auto"/>
              <w:left w:val="single" w:sz="4" w:space="0" w:color="auto"/>
              <w:bottom w:val="single" w:sz="4" w:space="0" w:color="auto"/>
              <w:right w:val="single" w:sz="4" w:space="0" w:color="auto"/>
            </w:tcBorders>
            <w:hideMark/>
          </w:tcPr>
          <w:p w14:paraId="31801044" w14:textId="77777777" w:rsidR="00E50D3D" w:rsidRPr="0035746C" w:rsidRDefault="00E50D3D" w:rsidP="00450D21">
            <w:pPr>
              <w:widowControl w:val="0"/>
              <w:rPr>
                <w:color w:val="000000" w:themeColor="text1"/>
                <w:sz w:val="28"/>
                <w:szCs w:val="28"/>
              </w:rPr>
            </w:pPr>
            <w:r w:rsidRPr="0035746C">
              <w:rPr>
                <w:color w:val="000000" w:themeColor="text1"/>
                <w:sz w:val="28"/>
                <w:szCs w:val="28"/>
              </w:rPr>
              <w:t xml:space="preserve">Объем инвестиций по проектам, реализуемым (реализованным) на основе соглашений о </w:t>
            </w:r>
            <w:proofErr w:type="spellStart"/>
            <w:r w:rsidRPr="0035746C">
              <w:rPr>
                <w:color w:val="000000" w:themeColor="text1"/>
                <w:sz w:val="28"/>
                <w:szCs w:val="28"/>
              </w:rPr>
              <w:t>муниципально</w:t>
            </w:r>
            <w:proofErr w:type="spellEnd"/>
            <w:r w:rsidRPr="0035746C">
              <w:rPr>
                <w:color w:val="000000" w:themeColor="text1"/>
                <w:sz w:val="28"/>
                <w:szCs w:val="28"/>
              </w:rPr>
              <w:t xml:space="preserve">-частном партнерстве и концессионных соглашений (нарастающим </w:t>
            </w:r>
            <w:r w:rsidRPr="0035746C">
              <w:rPr>
                <w:color w:val="000000" w:themeColor="text1"/>
                <w:sz w:val="28"/>
                <w:szCs w:val="28"/>
              </w:rPr>
              <w:lastRenderedPageBreak/>
              <w:t>итогом)</w:t>
            </w:r>
          </w:p>
        </w:tc>
        <w:tc>
          <w:tcPr>
            <w:tcW w:w="1276" w:type="dxa"/>
            <w:tcBorders>
              <w:top w:val="single" w:sz="4" w:space="0" w:color="auto"/>
              <w:left w:val="single" w:sz="4" w:space="0" w:color="auto"/>
              <w:bottom w:val="single" w:sz="4" w:space="0" w:color="auto"/>
              <w:right w:val="single" w:sz="4" w:space="0" w:color="auto"/>
            </w:tcBorders>
            <w:hideMark/>
          </w:tcPr>
          <w:p w14:paraId="18FCD440"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lastRenderedPageBreak/>
              <w:t>Млн. руб.</w:t>
            </w:r>
          </w:p>
        </w:tc>
        <w:tc>
          <w:tcPr>
            <w:tcW w:w="1417" w:type="dxa"/>
            <w:tcBorders>
              <w:top w:val="single" w:sz="4" w:space="0" w:color="auto"/>
              <w:left w:val="single" w:sz="4" w:space="0" w:color="auto"/>
              <w:bottom w:val="single" w:sz="4" w:space="0" w:color="auto"/>
              <w:right w:val="single" w:sz="4" w:space="0" w:color="auto"/>
            </w:tcBorders>
            <w:hideMark/>
          </w:tcPr>
          <w:p w14:paraId="36676308"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w:t>
            </w:r>
          </w:p>
        </w:tc>
        <w:tc>
          <w:tcPr>
            <w:tcW w:w="1986" w:type="dxa"/>
            <w:tcBorders>
              <w:top w:val="single" w:sz="4" w:space="0" w:color="auto"/>
              <w:left w:val="single" w:sz="4" w:space="0" w:color="auto"/>
              <w:bottom w:val="single" w:sz="4" w:space="0" w:color="auto"/>
              <w:right w:val="single" w:sz="4" w:space="0" w:color="auto"/>
            </w:tcBorders>
            <w:hideMark/>
          </w:tcPr>
          <w:p w14:paraId="374F0432"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w:t>
            </w:r>
          </w:p>
        </w:tc>
        <w:tc>
          <w:tcPr>
            <w:tcW w:w="1702" w:type="dxa"/>
            <w:tcBorders>
              <w:top w:val="single" w:sz="4" w:space="0" w:color="auto"/>
              <w:left w:val="single" w:sz="4" w:space="0" w:color="auto"/>
              <w:bottom w:val="single" w:sz="4" w:space="0" w:color="auto"/>
              <w:right w:val="single" w:sz="4" w:space="0" w:color="auto"/>
            </w:tcBorders>
            <w:hideMark/>
          </w:tcPr>
          <w:p w14:paraId="6D60C748" w14:textId="77777777" w:rsidR="00E50D3D" w:rsidRPr="0035746C" w:rsidRDefault="00E50D3D" w:rsidP="00450D21">
            <w:pPr>
              <w:widowControl w:val="0"/>
              <w:jc w:val="center"/>
              <w:rPr>
                <w:color w:val="000000" w:themeColor="text1"/>
                <w:sz w:val="28"/>
                <w:szCs w:val="28"/>
              </w:rPr>
            </w:pPr>
            <w:r w:rsidRPr="0035746C">
              <w:rPr>
                <w:color w:val="000000" w:themeColor="text1"/>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14:paraId="34C9FC2F" w14:textId="6FEA332F" w:rsidR="00E50D3D" w:rsidRPr="0035746C" w:rsidRDefault="007737A7" w:rsidP="00450D21">
            <w:pPr>
              <w:widowControl w:val="0"/>
              <w:rPr>
                <w:color w:val="000000" w:themeColor="text1"/>
                <w:sz w:val="28"/>
                <w:szCs w:val="28"/>
              </w:rPr>
            </w:pPr>
            <w:r w:rsidRPr="0035746C">
              <w:rPr>
                <w:color w:val="000000" w:themeColor="text1"/>
                <w:sz w:val="28"/>
                <w:szCs w:val="28"/>
              </w:rPr>
              <w:t>Департамент развития предпринимательства и инвестиций администрации города Нижнего Новгорода</w:t>
            </w:r>
          </w:p>
        </w:tc>
        <w:tc>
          <w:tcPr>
            <w:tcW w:w="1844" w:type="dxa"/>
            <w:tcBorders>
              <w:top w:val="single" w:sz="4" w:space="0" w:color="auto"/>
              <w:left w:val="single" w:sz="4" w:space="0" w:color="auto"/>
              <w:bottom w:val="single" w:sz="4" w:space="0" w:color="auto"/>
              <w:right w:val="single" w:sz="4" w:space="0" w:color="auto"/>
            </w:tcBorders>
            <w:hideMark/>
          </w:tcPr>
          <w:p w14:paraId="43DC679F" w14:textId="77777777" w:rsidR="00E50D3D" w:rsidRPr="0035746C" w:rsidRDefault="00E50D3D" w:rsidP="00450D21">
            <w:pPr>
              <w:widowControl w:val="0"/>
              <w:rPr>
                <w:color w:val="000000" w:themeColor="text1"/>
                <w:sz w:val="28"/>
                <w:szCs w:val="28"/>
              </w:rPr>
            </w:pPr>
            <w:r w:rsidRPr="0035746C">
              <w:rPr>
                <w:color w:val="000000" w:themeColor="text1"/>
                <w:sz w:val="28"/>
                <w:szCs w:val="28"/>
              </w:rPr>
              <w:t>Периодическая  отчетность</w:t>
            </w:r>
          </w:p>
        </w:tc>
        <w:tc>
          <w:tcPr>
            <w:tcW w:w="1560" w:type="dxa"/>
            <w:tcBorders>
              <w:top w:val="single" w:sz="4" w:space="0" w:color="auto"/>
              <w:left w:val="single" w:sz="4" w:space="0" w:color="auto"/>
              <w:bottom w:val="single" w:sz="4" w:space="0" w:color="auto"/>
              <w:right w:val="single" w:sz="4" w:space="0" w:color="auto"/>
            </w:tcBorders>
            <w:hideMark/>
          </w:tcPr>
          <w:p w14:paraId="798022B6" w14:textId="77777777" w:rsidR="00E50D3D" w:rsidRPr="0035746C" w:rsidRDefault="00E50D3D" w:rsidP="00450D21">
            <w:pPr>
              <w:widowControl w:val="0"/>
              <w:rPr>
                <w:color w:val="000000" w:themeColor="text1"/>
                <w:sz w:val="28"/>
                <w:szCs w:val="28"/>
              </w:rPr>
            </w:pPr>
            <w:r w:rsidRPr="0035746C">
              <w:rPr>
                <w:color w:val="000000" w:themeColor="text1"/>
                <w:sz w:val="28"/>
                <w:szCs w:val="28"/>
              </w:rPr>
              <w:t>Ежегодно</w:t>
            </w:r>
          </w:p>
          <w:p w14:paraId="43C0AC29" w14:textId="77777777" w:rsidR="00E50D3D" w:rsidRPr="0035746C" w:rsidRDefault="00E50D3D" w:rsidP="00450D21">
            <w:pPr>
              <w:widowControl w:val="0"/>
              <w:rPr>
                <w:color w:val="000000" w:themeColor="text1"/>
                <w:sz w:val="28"/>
                <w:szCs w:val="28"/>
              </w:rPr>
            </w:pPr>
            <w:r w:rsidRPr="0035746C">
              <w:rPr>
                <w:color w:val="000000" w:themeColor="text1"/>
                <w:sz w:val="28"/>
                <w:szCs w:val="28"/>
              </w:rPr>
              <w:t>(по состоянию на 31.12)</w:t>
            </w:r>
          </w:p>
        </w:tc>
      </w:tr>
    </w:tbl>
    <w:p w14:paraId="051531DB" w14:textId="77777777" w:rsidR="00E50D3D" w:rsidRPr="0035746C" w:rsidRDefault="00E50D3D" w:rsidP="00E50D3D">
      <w:pPr>
        <w:pStyle w:val="ConsPlusNormal"/>
        <w:ind w:firstLine="0"/>
        <w:jc w:val="center"/>
        <w:outlineLvl w:val="3"/>
        <w:rPr>
          <w:rFonts w:ascii="Times New Roman" w:hAnsi="Times New Roman" w:cs="Times New Roman"/>
          <w:color w:val="000000" w:themeColor="text1"/>
          <w:sz w:val="28"/>
          <w:szCs w:val="28"/>
        </w:rPr>
      </w:pPr>
    </w:p>
    <w:p w14:paraId="19265722" w14:textId="77777777" w:rsidR="00E50D3D" w:rsidRPr="0035746C" w:rsidRDefault="00E50D3D" w:rsidP="00E50D3D">
      <w:pPr>
        <w:pStyle w:val="ConsPlusNormal"/>
        <w:ind w:firstLine="567"/>
        <w:jc w:val="center"/>
        <w:outlineLvl w:val="3"/>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2.5. Меры правового регулирования.</w:t>
      </w:r>
    </w:p>
    <w:p w14:paraId="6EE96C25" w14:textId="77777777" w:rsidR="00E50D3D" w:rsidRPr="0035746C" w:rsidRDefault="00E50D3D" w:rsidP="00E50D3D">
      <w:pPr>
        <w:widowControl w:val="0"/>
        <w:autoSpaceDE w:val="0"/>
        <w:autoSpaceDN w:val="0"/>
        <w:jc w:val="right"/>
        <w:outlineLvl w:val="4"/>
        <w:rPr>
          <w:color w:val="000000" w:themeColor="text1"/>
          <w:sz w:val="28"/>
          <w:szCs w:val="28"/>
        </w:rPr>
      </w:pPr>
      <w:r w:rsidRPr="0035746C">
        <w:rPr>
          <w:color w:val="000000" w:themeColor="text1"/>
          <w:sz w:val="28"/>
          <w:szCs w:val="28"/>
        </w:rPr>
        <w:t>Таблица 3</w:t>
      </w:r>
    </w:p>
    <w:p w14:paraId="0BE6BB82" w14:textId="77777777" w:rsidR="00E50D3D" w:rsidRPr="0035746C" w:rsidRDefault="00E50D3D" w:rsidP="00E50D3D">
      <w:pPr>
        <w:widowControl w:val="0"/>
        <w:autoSpaceDE w:val="0"/>
        <w:autoSpaceDN w:val="0"/>
        <w:jc w:val="center"/>
        <w:rPr>
          <w:color w:val="000000" w:themeColor="text1"/>
          <w:sz w:val="28"/>
          <w:szCs w:val="28"/>
        </w:rPr>
      </w:pPr>
      <w:r w:rsidRPr="0035746C">
        <w:rPr>
          <w:color w:val="000000" w:themeColor="text1"/>
          <w:sz w:val="28"/>
          <w:szCs w:val="28"/>
        </w:rPr>
        <w:t>Сведения об основных мерах правового регулирования</w:t>
      </w:r>
    </w:p>
    <w:p w14:paraId="2DB42BA4" w14:textId="77777777" w:rsidR="00E50D3D" w:rsidRPr="0035746C" w:rsidRDefault="00E50D3D" w:rsidP="00E50D3D">
      <w:pPr>
        <w:widowControl w:val="0"/>
        <w:autoSpaceDE w:val="0"/>
        <w:autoSpaceDN w:val="0"/>
        <w:jc w:val="center"/>
        <w:rPr>
          <w:color w:val="000000" w:themeColor="text1"/>
          <w:sz w:val="28"/>
          <w:szCs w:val="28"/>
        </w:rPr>
      </w:pPr>
    </w:p>
    <w:tbl>
      <w:tblPr>
        <w:tblW w:w="15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9"/>
        <w:gridCol w:w="2269"/>
        <w:gridCol w:w="5955"/>
        <w:gridCol w:w="2920"/>
        <w:gridCol w:w="3177"/>
      </w:tblGrid>
      <w:tr w:rsidR="00E50D3D" w:rsidRPr="0035746C" w14:paraId="7031F470" w14:textId="77777777" w:rsidTr="00E50D3D">
        <w:trPr>
          <w:jc w:val="center"/>
        </w:trPr>
        <w:tc>
          <w:tcPr>
            <w:tcW w:w="709" w:type="dxa"/>
            <w:tcBorders>
              <w:top w:val="single" w:sz="4" w:space="0" w:color="auto"/>
              <w:left w:val="single" w:sz="4" w:space="0" w:color="auto"/>
              <w:bottom w:val="single" w:sz="4" w:space="0" w:color="auto"/>
              <w:right w:val="single" w:sz="4" w:space="0" w:color="auto"/>
            </w:tcBorders>
            <w:hideMark/>
          </w:tcPr>
          <w:p w14:paraId="73FAFC01" w14:textId="77777777" w:rsidR="00E50D3D" w:rsidRPr="0035746C" w:rsidRDefault="00E50D3D" w:rsidP="00450D21">
            <w:pPr>
              <w:widowControl w:val="0"/>
              <w:autoSpaceDE w:val="0"/>
              <w:autoSpaceDN w:val="0"/>
              <w:jc w:val="center"/>
              <w:rPr>
                <w:color w:val="000000" w:themeColor="text1"/>
                <w:sz w:val="28"/>
                <w:szCs w:val="28"/>
              </w:rPr>
            </w:pPr>
            <w:r w:rsidRPr="0035746C">
              <w:rPr>
                <w:color w:val="000000" w:themeColor="text1"/>
                <w:sz w:val="28"/>
                <w:szCs w:val="28"/>
              </w:rPr>
              <w:t>№</w:t>
            </w:r>
          </w:p>
          <w:p w14:paraId="7EA2B2DD" w14:textId="77777777" w:rsidR="00E50D3D" w:rsidRPr="0035746C" w:rsidRDefault="00E50D3D" w:rsidP="00450D21">
            <w:pPr>
              <w:widowControl w:val="0"/>
              <w:autoSpaceDE w:val="0"/>
              <w:autoSpaceDN w:val="0"/>
              <w:jc w:val="center"/>
              <w:rPr>
                <w:color w:val="000000" w:themeColor="text1"/>
                <w:sz w:val="28"/>
                <w:szCs w:val="28"/>
              </w:rPr>
            </w:pPr>
            <w:r w:rsidRPr="0035746C">
              <w:rPr>
                <w:color w:val="000000" w:themeColor="text1"/>
                <w:sz w:val="28"/>
                <w:szCs w:val="28"/>
              </w:rPr>
              <w:t>п/п</w:t>
            </w:r>
          </w:p>
        </w:tc>
        <w:tc>
          <w:tcPr>
            <w:tcW w:w="2269" w:type="dxa"/>
            <w:tcBorders>
              <w:top w:val="single" w:sz="4" w:space="0" w:color="auto"/>
              <w:left w:val="single" w:sz="4" w:space="0" w:color="auto"/>
              <w:bottom w:val="single" w:sz="4" w:space="0" w:color="auto"/>
              <w:right w:val="single" w:sz="4" w:space="0" w:color="auto"/>
            </w:tcBorders>
            <w:hideMark/>
          </w:tcPr>
          <w:p w14:paraId="42B4B5E8" w14:textId="77777777" w:rsidR="00E50D3D" w:rsidRPr="0035746C" w:rsidRDefault="00E50D3D" w:rsidP="00450D21">
            <w:pPr>
              <w:widowControl w:val="0"/>
              <w:autoSpaceDE w:val="0"/>
              <w:autoSpaceDN w:val="0"/>
              <w:jc w:val="center"/>
              <w:rPr>
                <w:color w:val="000000" w:themeColor="text1"/>
                <w:sz w:val="28"/>
                <w:szCs w:val="28"/>
              </w:rPr>
            </w:pPr>
            <w:r w:rsidRPr="0035746C">
              <w:rPr>
                <w:color w:val="000000" w:themeColor="text1"/>
                <w:sz w:val="28"/>
                <w:szCs w:val="28"/>
              </w:rPr>
              <w:t>Вид правового акта</w:t>
            </w:r>
          </w:p>
        </w:tc>
        <w:tc>
          <w:tcPr>
            <w:tcW w:w="5955" w:type="dxa"/>
            <w:tcBorders>
              <w:top w:val="single" w:sz="4" w:space="0" w:color="auto"/>
              <w:left w:val="single" w:sz="4" w:space="0" w:color="auto"/>
              <w:bottom w:val="single" w:sz="4" w:space="0" w:color="auto"/>
              <w:right w:val="single" w:sz="4" w:space="0" w:color="auto"/>
            </w:tcBorders>
            <w:hideMark/>
          </w:tcPr>
          <w:p w14:paraId="29B3553B" w14:textId="77777777" w:rsidR="00E50D3D" w:rsidRPr="0035746C" w:rsidRDefault="00E50D3D" w:rsidP="00450D21">
            <w:pPr>
              <w:widowControl w:val="0"/>
              <w:autoSpaceDE w:val="0"/>
              <w:autoSpaceDN w:val="0"/>
              <w:jc w:val="center"/>
              <w:rPr>
                <w:color w:val="000000" w:themeColor="text1"/>
                <w:sz w:val="28"/>
                <w:szCs w:val="28"/>
              </w:rPr>
            </w:pPr>
            <w:r w:rsidRPr="0035746C">
              <w:rPr>
                <w:color w:val="000000" w:themeColor="text1"/>
                <w:sz w:val="28"/>
                <w:szCs w:val="28"/>
              </w:rPr>
              <w:t>Основные положения правового акта (суть)</w:t>
            </w:r>
          </w:p>
        </w:tc>
        <w:tc>
          <w:tcPr>
            <w:tcW w:w="2920" w:type="dxa"/>
            <w:tcBorders>
              <w:top w:val="single" w:sz="4" w:space="0" w:color="auto"/>
              <w:left w:val="single" w:sz="4" w:space="0" w:color="auto"/>
              <w:bottom w:val="single" w:sz="4" w:space="0" w:color="auto"/>
              <w:right w:val="single" w:sz="4" w:space="0" w:color="auto"/>
            </w:tcBorders>
            <w:hideMark/>
          </w:tcPr>
          <w:p w14:paraId="5FD98B01" w14:textId="77777777" w:rsidR="00E50D3D" w:rsidRPr="0035746C" w:rsidRDefault="00E50D3D" w:rsidP="00450D21">
            <w:pPr>
              <w:widowControl w:val="0"/>
              <w:autoSpaceDE w:val="0"/>
              <w:autoSpaceDN w:val="0"/>
              <w:jc w:val="center"/>
              <w:rPr>
                <w:color w:val="000000" w:themeColor="text1"/>
                <w:sz w:val="28"/>
                <w:szCs w:val="28"/>
              </w:rPr>
            </w:pPr>
            <w:r w:rsidRPr="0035746C">
              <w:rPr>
                <w:color w:val="000000" w:themeColor="text1"/>
                <w:sz w:val="28"/>
                <w:szCs w:val="28"/>
              </w:rPr>
              <w:t>Ответственный исполнитель, соисполнитель</w:t>
            </w:r>
          </w:p>
        </w:tc>
        <w:tc>
          <w:tcPr>
            <w:tcW w:w="3177" w:type="dxa"/>
            <w:tcBorders>
              <w:top w:val="single" w:sz="4" w:space="0" w:color="auto"/>
              <w:left w:val="single" w:sz="4" w:space="0" w:color="auto"/>
              <w:bottom w:val="single" w:sz="4" w:space="0" w:color="auto"/>
              <w:right w:val="single" w:sz="4" w:space="0" w:color="auto"/>
            </w:tcBorders>
            <w:hideMark/>
          </w:tcPr>
          <w:p w14:paraId="37B685A6" w14:textId="77777777" w:rsidR="00E50D3D" w:rsidRPr="0035746C" w:rsidRDefault="00E50D3D" w:rsidP="00450D21">
            <w:pPr>
              <w:widowControl w:val="0"/>
              <w:autoSpaceDE w:val="0"/>
              <w:autoSpaceDN w:val="0"/>
              <w:jc w:val="center"/>
              <w:rPr>
                <w:color w:val="000000" w:themeColor="text1"/>
                <w:sz w:val="28"/>
                <w:szCs w:val="28"/>
              </w:rPr>
            </w:pPr>
            <w:r w:rsidRPr="0035746C">
              <w:rPr>
                <w:color w:val="000000" w:themeColor="text1"/>
                <w:sz w:val="28"/>
                <w:szCs w:val="28"/>
              </w:rPr>
              <w:t>Ожидаемые сроки принятия</w:t>
            </w:r>
          </w:p>
        </w:tc>
      </w:tr>
      <w:tr w:rsidR="00E50D3D" w:rsidRPr="0035746C" w14:paraId="690E976D" w14:textId="77777777" w:rsidTr="00E50D3D">
        <w:trPr>
          <w:trHeight w:val="101"/>
          <w:jc w:val="center"/>
        </w:trPr>
        <w:tc>
          <w:tcPr>
            <w:tcW w:w="709" w:type="dxa"/>
            <w:tcBorders>
              <w:top w:val="single" w:sz="4" w:space="0" w:color="auto"/>
              <w:left w:val="single" w:sz="4" w:space="0" w:color="auto"/>
              <w:bottom w:val="single" w:sz="4" w:space="0" w:color="auto"/>
              <w:right w:val="single" w:sz="4" w:space="0" w:color="auto"/>
            </w:tcBorders>
            <w:hideMark/>
          </w:tcPr>
          <w:p w14:paraId="477B634D" w14:textId="77777777" w:rsidR="00E50D3D" w:rsidRPr="0035746C" w:rsidRDefault="00E50D3D" w:rsidP="00450D21">
            <w:pPr>
              <w:widowControl w:val="0"/>
              <w:autoSpaceDE w:val="0"/>
              <w:autoSpaceDN w:val="0"/>
              <w:jc w:val="center"/>
              <w:rPr>
                <w:color w:val="000000" w:themeColor="text1"/>
                <w:sz w:val="28"/>
                <w:szCs w:val="28"/>
              </w:rPr>
            </w:pPr>
            <w:r w:rsidRPr="0035746C">
              <w:rPr>
                <w:color w:val="000000" w:themeColor="text1"/>
                <w:sz w:val="28"/>
                <w:szCs w:val="28"/>
              </w:rPr>
              <w:t>1</w:t>
            </w:r>
          </w:p>
        </w:tc>
        <w:tc>
          <w:tcPr>
            <w:tcW w:w="2269" w:type="dxa"/>
            <w:tcBorders>
              <w:top w:val="single" w:sz="4" w:space="0" w:color="auto"/>
              <w:left w:val="single" w:sz="4" w:space="0" w:color="auto"/>
              <w:bottom w:val="single" w:sz="4" w:space="0" w:color="auto"/>
              <w:right w:val="single" w:sz="4" w:space="0" w:color="auto"/>
            </w:tcBorders>
            <w:hideMark/>
          </w:tcPr>
          <w:p w14:paraId="639D4920" w14:textId="77777777" w:rsidR="00E50D3D" w:rsidRPr="0035746C" w:rsidRDefault="00E50D3D" w:rsidP="00450D21">
            <w:pPr>
              <w:widowControl w:val="0"/>
              <w:autoSpaceDE w:val="0"/>
              <w:autoSpaceDN w:val="0"/>
              <w:jc w:val="center"/>
              <w:rPr>
                <w:color w:val="000000" w:themeColor="text1"/>
                <w:sz w:val="28"/>
                <w:szCs w:val="28"/>
              </w:rPr>
            </w:pPr>
            <w:r w:rsidRPr="0035746C">
              <w:rPr>
                <w:color w:val="000000" w:themeColor="text1"/>
                <w:sz w:val="28"/>
                <w:szCs w:val="28"/>
              </w:rPr>
              <w:t>2</w:t>
            </w:r>
          </w:p>
        </w:tc>
        <w:tc>
          <w:tcPr>
            <w:tcW w:w="5955" w:type="dxa"/>
            <w:tcBorders>
              <w:top w:val="single" w:sz="4" w:space="0" w:color="auto"/>
              <w:left w:val="single" w:sz="4" w:space="0" w:color="auto"/>
              <w:bottom w:val="single" w:sz="4" w:space="0" w:color="auto"/>
              <w:right w:val="single" w:sz="4" w:space="0" w:color="auto"/>
            </w:tcBorders>
            <w:hideMark/>
          </w:tcPr>
          <w:p w14:paraId="240B4DC2" w14:textId="77777777" w:rsidR="00E50D3D" w:rsidRPr="0035746C" w:rsidRDefault="00E50D3D" w:rsidP="00450D21">
            <w:pPr>
              <w:widowControl w:val="0"/>
              <w:autoSpaceDE w:val="0"/>
              <w:autoSpaceDN w:val="0"/>
              <w:jc w:val="center"/>
              <w:rPr>
                <w:color w:val="000000" w:themeColor="text1"/>
                <w:sz w:val="28"/>
                <w:szCs w:val="28"/>
              </w:rPr>
            </w:pPr>
            <w:r w:rsidRPr="0035746C">
              <w:rPr>
                <w:color w:val="000000" w:themeColor="text1"/>
                <w:sz w:val="28"/>
                <w:szCs w:val="28"/>
              </w:rPr>
              <w:t>3</w:t>
            </w:r>
          </w:p>
        </w:tc>
        <w:tc>
          <w:tcPr>
            <w:tcW w:w="2920" w:type="dxa"/>
            <w:tcBorders>
              <w:top w:val="single" w:sz="4" w:space="0" w:color="auto"/>
              <w:left w:val="single" w:sz="4" w:space="0" w:color="auto"/>
              <w:bottom w:val="single" w:sz="4" w:space="0" w:color="auto"/>
              <w:right w:val="single" w:sz="4" w:space="0" w:color="auto"/>
            </w:tcBorders>
            <w:hideMark/>
          </w:tcPr>
          <w:p w14:paraId="60B2CBFD" w14:textId="77777777" w:rsidR="00E50D3D" w:rsidRPr="0035746C" w:rsidRDefault="00E50D3D" w:rsidP="00450D21">
            <w:pPr>
              <w:widowControl w:val="0"/>
              <w:autoSpaceDE w:val="0"/>
              <w:autoSpaceDN w:val="0"/>
              <w:jc w:val="center"/>
              <w:rPr>
                <w:color w:val="000000" w:themeColor="text1"/>
                <w:sz w:val="28"/>
                <w:szCs w:val="28"/>
              </w:rPr>
            </w:pPr>
            <w:r w:rsidRPr="0035746C">
              <w:rPr>
                <w:color w:val="000000" w:themeColor="text1"/>
                <w:sz w:val="28"/>
                <w:szCs w:val="28"/>
              </w:rPr>
              <w:t>4</w:t>
            </w:r>
          </w:p>
        </w:tc>
        <w:tc>
          <w:tcPr>
            <w:tcW w:w="3177" w:type="dxa"/>
            <w:tcBorders>
              <w:top w:val="single" w:sz="4" w:space="0" w:color="auto"/>
              <w:left w:val="single" w:sz="4" w:space="0" w:color="auto"/>
              <w:bottom w:val="single" w:sz="4" w:space="0" w:color="auto"/>
              <w:right w:val="single" w:sz="4" w:space="0" w:color="auto"/>
            </w:tcBorders>
            <w:hideMark/>
          </w:tcPr>
          <w:p w14:paraId="464891CF" w14:textId="77777777" w:rsidR="00E50D3D" w:rsidRPr="0035746C" w:rsidRDefault="00E50D3D" w:rsidP="00450D21">
            <w:pPr>
              <w:widowControl w:val="0"/>
              <w:autoSpaceDE w:val="0"/>
              <w:autoSpaceDN w:val="0"/>
              <w:jc w:val="center"/>
              <w:rPr>
                <w:color w:val="000000" w:themeColor="text1"/>
                <w:sz w:val="28"/>
                <w:szCs w:val="28"/>
              </w:rPr>
            </w:pPr>
            <w:r w:rsidRPr="0035746C">
              <w:rPr>
                <w:color w:val="000000" w:themeColor="text1"/>
                <w:sz w:val="28"/>
                <w:szCs w:val="28"/>
              </w:rPr>
              <w:t>5</w:t>
            </w:r>
          </w:p>
        </w:tc>
      </w:tr>
      <w:tr w:rsidR="00E50D3D" w:rsidRPr="0035746C" w14:paraId="1A6B66B2" w14:textId="77777777" w:rsidTr="00E50D3D">
        <w:trPr>
          <w:jc w:val="center"/>
        </w:trPr>
        <w:tc>
          <w:tcPr>
            <w:tcW w:w="709" w:type="dxa"/>
            <w:tcBorders>
              <w:top w:val="single" w:sz="4" w:space="0" w:color="auto"/>
              <w:left w:val="single" w:sz="4" w:space="0" w:color="auto"/>
              <w:bottom w:val="single" w:sz="4" w:space="0" w:color="auto"/>
              <w:right w:val="single" w:sz="4" w:space="0" w:color="auto"/>
            </w:tcBorders>
            <w:hideMark/>
          </w:tcPr>
          <w:p w14:paraId="6FD419A5" w14:textId="77777777" w:rsidR="00E50D3D" w:rsidRPr="0035746C" w:rsidRDefault="00E50D3D" w:rsidP="00450D21">
            <w:pPr>
              <w:widowControl w:val="0"/>
              <w:autoSpaceDE w:val="0"/>
              <w:autoSpaceDN w:val="0"/>
              <w:jc w:val="center"/>
              <w:rPr>
                <w:color w:val="000000" w:themeColor="text1"/>
                <w:sz w:val="28"/>
                <w:szCs w:val="28"/>
              </w:rPr>
            </w:pPr>
            <w:r w:rsidRPr="0035746C">
              <w:rPr>
                <w:color w:val="000000" w:themeColor="text1"/>
                <w:sz w:val="28"/>
                <w:szCs w:val="28"/>
              </w:rPr>
              <w:t>1.</w:t>
            </w:r>
          </w:p>
        </w:tc>
        <w:tc>
          <w:tcPr>
            <w:tcW w:w="14321" w:type="dxa"/>
            <w:gridSpan w:val="4"/>
            <w:tcBorders>
              <w:top w:val="single" w:sz="4" w:space="0" w:color="auto"/>
              <w:left w:val="single" w:sz="4" w:space="0" w:color="auto"/>
              <w:bottom w:val="single" w:sz="4" w:space="0" w:color="auto"/>
              <w:right w:val="single" w:sz="4" w:space="0" w:color="auto"/>
            </w:tcBorders>
            <w:hideMark/>
          </w:tcPr>
          <w:p w14:paraId="36E8C21B" w14:textId="77777777" w:rsidR="00E50D3D" w:rsidRPr="0035746C" w:rsidRDefault="00E50D3D" w:rsidP="00450D21">
            <w:pPr>
              <w:widowControl w:val="0"/>
              <w:autoSpaceDE w:val="0"/>
              <w:autoSpaceDN w:val="0"/>
              <w:rPr>
                <w:color w:val="000000" w:themeColor="text1"/>
                <w:sz w:val="28"/>
                <w:szCs w:val="28"/>
              </w:rPr>
            </w:pPr>
            <w:r w:rsidRPr="0035746C">
              <w:rPr>
                <w:color w:val="000000" w:themeColor="text1"/>
                <w:sz w:val="28"/>
                <w:szCs w:val="28"/>
              </w:rPr>
              <w:t>Основное мероприятие. Осуществление муниципального регулирования цен (тарифов) на территории города</w:t>
            </w:r>
          </w:p>
        </w:tc>
      </w:tr>
      <w:tr w:rsidR="00E50D3D" w:rsidRPr="0035746C" w14:paraId="056FA1C3" w14:textId="77777777" w:rsidTr="00E50D3D">
        <w:trPr>
          <w:jc w:val="center"/>
        </w:trPr>
        <w:tc>
          <w:tcPr>
            <w:tcW w:w="709" w:type="dxa"/>
            <w:tcBorders>
              <w:top w:val="single" w:sz="4" w:space="0" w:color="auto"/>
              <w:left w:val="single" w:sz="4" w:space="0" w:color="auto"/>
              <w:bottom w:val="single" w:sz="4" w:space="0" w:color="auto"/>
              <w:right w:val="single" w:sz="4" w:space="0" w:color="auto"/>
            </w:tcBorders>
            <w:hideMark/>
          </w:tcPr>
          <w:p w14:paraId="254F68D2" w14:textId="77777777" w:rsidR="00E50D3D" w:rsidRPr="0035746C" w:rsidRDefault="00E50D3D" w:rsidP="00450D21">
            <w:pPr>
              <w:widowControl w:val="0"/>
              <w:autoSpaceDE w:val="0"/>
              <w:autoSpaceDN w:val="0"/>
              <w:jc w:val="center"/>
              <w:rPr>
                <w:color w:val="000000" w:themeColor="text1"/>
                <w:sz w:val="28"/>
                <w:szCs w:val="28"/>
              </w:rPr>
            </w:pPr>
            <w:r w:rsidRPr="0035746C">
              <w:rPr>
                <w:color w:val="000000" w:themeColor="text1"/>
                <w:sz w:val="28"/>
                <w:szCs w:val="28"/>
              </w:rPr>
              <w:t>1.1.</w:t>
            </w:r>
          </w:p>
        </w:tc>
        <w:tc>
          <w:tcPr>
            <w:tcW w:w="2269" w:type="dxa"/>
            <w:tcBorders>
              <w:top w:val="single" w:sz="4" w:space="0" w:color="auto"/>
              <w:left w:val="single" w:sz="4" w:space="0" w:color="auto"/>
              <w:bottom w:val="single" w:sz="4" w:space="0" w:color="auto"/>
              <w:right w:val="single" w:sz="4" w:space="0" w:color="auto"/>
            </w:tcBorders>
            <w:hideMark/>
          </w:tcPr>
          <w:p w14:paraId="727515EE" w14:textId="77777777" w:rsidR="00E50D3D" w:rsidRPr="0035746C" w:rsidRDefault="00E50D3D" w:rsidP="00450D21">
            <w:pPr>
              <w:widowControl w:val="0"/>
              <w:autoSpaceDE w:val="0"/>
              <w:autoSpaceDN w:val="0"/>
              <w:rPr>
                <w:color w:val="000000" w:themeColor="text1"/>
                <w:sz w:val="28"/>
                <w:szCs w:val="28"/>
              </w:rPr>
            </w:pPr>
            <w:r w:rsidRPr="0035746C">
              <w:rPr>
                <w:color w:val="000000" w:themeColor="text1"/>
                <w:sz w:val="28"/>
                <w:szCs w:val="28"/>
              </w:rPr>
              <w:t>Постановление администрации города Нижнего Новгорода</w:t>
            </w:r>
          </w:p>
        </w:tc>
        <w:tc>
          <w:tcPr>
            <w:tcW w:w="5955" w:type="dxa"/>
            <w:tcBorders>
              <w:top w:val="single" w:sz="4" w:space="0" w:color="auto"/>
              <w:left w:val="single" w:sz="4" w:space="0" w:color="auto"/>
              <w:bottom w:val="single" w:sz="4" w:space="0" w:color="auto"/>
              <w:right w:val="single" w:sz="4" w:space="0" w:color="auto"/>
            </w:tcBorders>
            <w:hideMark/>
          </w:tcPr>
          <w:p w14:paraId="10D73CE8" w14:textId="77777777" w:rsidR="00E50D3D" w:rsidRPr="0035746C" w:rsidRDefault="00E50D3D" w:rsidP="00450D21">
            <w:pPr>
              <w:widowControl w:val="0"/>
              <w:rPr>
                <w:color w:val="000000" w:themeColor="text1"/>
                <w:sz w:val="28"/>
                <w:szCs w:val="28"/>
              </w:rPr>
            </w:pPr>
            <w:r w:rsidRPr="0035746C">
              <w:rPr>
                <w:color w:val="000000" w:themeColor="text1"/>
                <w:sz w:val="28"/>
                <w:szCs w:val="28"/>
              </w:rPr>
              <w:t>Установление тарифа на услуги, оказываемые муниципальными предприятиями (учреждениями)</w:t>
            </w:r>
          </w:p>
        </w:tc>
        <w:tc>
          <w:tcPr>
            <w:tcW w:w="2920" w:type="dxa"/>
            <w:tcBorders>
              <w:top w:val="single" w:sz="4" w:space="0" w:color="auto"/>
              <w:left w:val="single" w:sz="4" w:space="0" w:color="auto"/>
              <w:bottom w:val="single" w:sz="4" w:space="0" w:color="auto"/>
              <w:right w:val="single" w:sz="4" w:space="0" w:color="auto"/>
            </w:tcBorders>
            <w:hideMark/>
          </w:tcPr>
          <w:p w14:paraId="2C48440F" w14:textId="77777777" w:rsidR="00E50D3D" w:rsidRPr="0035746C" w:rsidRDefault="00E50D3D" w:rsidP="00450D21">
            <w:pPr>
              <w:widowControl w:val="0"/>
              <w:ind w:hanging="61"/>
              <w:jc w:val="center"/>
              <w:rPr>
                <w:color w:val="000000" w:themeColor="text1"/>
                <w:sz w:val="28"/>
                <w:szCs w:val="28"/>
              </w:rPr>
            </w:pPr>
            <w:r w:rsidRPr="0035746C">
              <w:rPr>
                <w:color w:val="000000" w:themeColor="text1"/>
                <w:sz w:val="28"/>
                <w:szCs w:val="28"/>
              </w:rPr>
              <w:t>ДЭР</w:t>
            </w:r>
          </w:p>
        </w:tc>
        <w:tc>
          <w:tcPr>
            <w:tcW w:w="3177" w:type="dxa"/>
            <w:tcBorders>
              <w:top w:val="single" w:sz="4" w:space="0" w:color="auto"/>
              <w:left w:val="single" w:sz="4" w:space="0" w:color="auto"/>
              <w:bottom w:val="single" w:sz="4" w:space="0" w:color="auto"/>
              <w:right w:val="single" w:sz="4" w:space="0" w:color="auto"/>
            </w:tcBorders>
            <w:hideMark/>
          </w:tcPr>
          <w:p w14:paraId="6B67BAA1" w14:textId="77777777" w:rsidR="00E50D3D" w:rsidRPr="0035746C" w:rsidRDefault="00E50D3D" w:rsidP="00450D21">
            <w:pPr>
              <w:widowControl w:val="0"/>
              <w:rPr>
                <w:color w:val="000000" w:themeColor="text1"/>
                <w:sz w:val="28"/>
                <w:szCs w:val="28"/>
              </w:rPr>
            </w:pPr>
            <w:r w:rsidRPr="0035746C">
              <w:rPr>
                <w:color w:val="000000" w:themeColor="text1"/>
                <w:sz w:val="28"/>
                <w:szCs w:val="28"/>
              </w:rPr>
              <w:t>В течение 2 месяцев после поступления обращения от муниципального предприятия (учреждения)</w:t>
            </w:r>
          </w:p>
        </w:tc>
      </w:tr>
      <w:tr w:rsidR="00E50D3D" w:rsidRPr="0035746C" w14:paraId="52D5D760" w14:textId="77777777" w:rsidTr="00E50D3D">
        <w:trPr>
          <w:jc w:val="center"/>
        </w:trPr>
        <w:tc>
          <w:tcPr>
            <w:tcW w:w="709" w:type="dxa"/>
            <w:tcBorders>
              <w:top w:val="single" w:sz="4" w:space="0" w:color="auto"/>
              <w:left w:val="single" w:sz="4" w:space="0" w:color="auto"/>
              <w:bottom w:val="single" w:sz="4" w:space="0" w:color="auto"/>
              <w:right w:val="single" w:sz="4" w:space="0" w:color="auto"/>
            </w:tcBorders>
            <w:hideMark/>
          </w:tcPr>
          <w:p w14:paraId="269D5F47" w14:textId="77777777" w:rsidR="00E50D3D" w:rsidRPr="0035746C" w:rsidRDefault="00E50D3D" w:rsidP="00450D21">
            <w:pPr>
              <w:widowControl w:val="0"/>
              <w:autoSpaceDE w:val="0"/>
              <w:autoSpaceDN w:val="0"/>
              <w:jc w:val="center"/>
              <w:rPr>
                <w:color w:val="000000" w:themeColor="text1"/>
                <w:sz w:val="28"/>
                <w:szCs w:val="28"/>
              </w:rPr>
            </w:pPr>
            <w:r w:rsidRPr="0035746C">
              <w:rPr>
                <w:color w:val="000000" w:themeColor="text1"/>
                <w:sz w:val="28"/>
                <w:szCs w:val="28"/>
              </w:rPr>
              <w:t>1.2.</w:t>
            </w:r>
          </w:p>
        </w:tc>
        <w:tc>
          <w:tcPr>
            <w:tcW w:w="2269" w:type="dxa"/>
            <w:tcBorders>
              <w:top w:val="single" w:sz="4" w:space="0" w:color="auto"/>
              <w:left w:val="single" w:sz="4" w:space="0" w:color="auto"/>
              <w:bottom w:val="single" w:sz="4" w:space="0" w:color="auto"/>
              <w:right w:val="single" w:sz="4" w:space="0" w:color="auto"/>
            </w:tcBorders>
            <w:hideMark/>
          </w:tcPr>
          <w:p w14:paraId="7E5CEB6C" w14:textId="77777777" w:rsidR="00E50D3D" w:rsidRPr="0035746C" w:rsidRDefault="00E50D3D" w:rsidP="00450D21">
            <w:pPr>
              <w:widowControl w:val="0"/>
              <w:rPr>
                <w:color w:val="000000" w:themeColor="text1"/>
                <w:sz w:val="28"/>
                <w:szCs w:val="28"/>
              </w:rPr>
            </w:pPr>
            <w:r w:rsidRPr="0035746C">
              <w:rPr>
                <w:color w:val="000000" w:themeColor="text1"/>
                <w:sz w:val="28"/>
                <w:szCs w:val="28"/>
              </w:rPr>
              <w:t>Постановление администрации города Нижнего Новгорода</w:t>
            </w:r>
          </w:p>
        </w:tc>
        <w:tc>
          <w:tcPr>
            <w:tcW w:w="5955" w:type="dxa"/>
            <w:tcBorders>
              <w:top w:val="single" w:sz="4" w:space="0" w:color="auto"/>
              <w:left w:val="single" w:sz="4" w:space="0" w:color="auto"/>
              <w:bottom w:val="single" w:sz="4" w:space="0" w:color="auto"/>
              <w:right w:val="single" w:sz="4" w:space="0" w:color="auto"/>
            </w:tcBorders>
            <w:hideMark/>
          </w:tcPr>
          <w:p w14:paraId="4DC09D1F" w14:textId="77777777" w:rsidR="00E50D3D" w:rsidRPr="0035746C" w:rsidRDefault="00E50D3D" w:rsidP="00450D21">
            <w:pPr>
              <w:widowControl w:val="0"/>
              <w:rPr>
                <w:color w:val="000000" w:themeColor="text1"/>
                <w:sz w:val="28"/>
                <w:szCs w:val="28"/>
              </w:rPr>
            </w:pPr>
            <w:r w:rsidRPr="0035746C">
              <w:rPr>
                <w:color w:val="000000" w:themeColor="text1"/>
                <w:sz w:val="28"/>
                <w:szCs w:val="28"/>
              </w:rPr>
              <w:t>Установление размера платы за содержание жилого помещения:</w:t>
            </w:r>
          </w:p>
          <w:p w14:paraId="71589715" w14:textId="77777777" w:rsidR="00E50D3D" w:rsidRPr="0035746C" w:rsidRDefault="00E50D3D" w:rsidP="00450D21">
            <w:pPr>
              <w:widowControl w:val="0"/>
              <w:rPr>
                <w:color w:val="000000" w:themeColor="text1"/>
                <w:sz w:val="28"/>
                <w:szCs w:val="28"/>
              </w:rPr>
            </w:pPr>
            <w:r w:rsidRPr="0035746C">
              <w:rPr>
                <w:color w:val="000000" w:themeColor="text1"/>
                <w:sz w:val="28"/>
                <w:szCs w:val="28"/>
              </w:rPr>
              <w:t>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а также для собственников помещений, которые выбрали способ управления многоквартирным домом (за исключением способа непосредственного управления), но на общем собрании не приняли решение об установлении размера платы за содержание жилого помещения;</w:t>
            </w:r>
          </w:p>
          <w:p w14:paraId="6EA90540" w14:textId="77777777" w:rsidR="00E50D3D" w:rsidRPr="0035746C" w:rsidRDefault="00E50D3D" w:rsidP="00450D21">
            <w:pPr>
              <w:widowControl w:val="0"/>
              <w:rPr>
                <w:color w:val="000000" w:themeColor="text1"/>
                <w:sz w:val="28"/>
                <w:szCs w:val="28"/>
              </w:rPr>
            </w:pPr>
            <w:r w:rsidRPr="0035746C">
              <w:rPr>
                <w:color w:val="000000" w:themeColor="text1"/>
                <w:sz w:val="28"/>
                <w:szCs w:val="28"/>
              </w:rPr>
              <w:t>для нанимателей жилых помещений по догово</w:t>
            </w:r>
            <w:r w:rsidRPr="0035746C">
              <w:rPr>
                <w:color w:val="000000" w:themeColor="text1"/>
                <w:sz w:val="28"/>
                <w:szCs w:val="28"/>
              </w:rPr>
              <w:lastRenderedPageBreak/>
              <w:t>рам найма жилого помещения в общежитии государственного или муниципального жилищного фонда и в многоквартирных домах, ранее имевших статус общежития</w:t>
            </w:r>
          </w:p>
        </w:tc>
        <w:tc>
          <w:tcPr>
            <w:tcW w:w="2920" w:type="dxa"/>
            <w:tcBorders>
              <w:top w:val="single" w:sz="4" w:space="0" w:color="auto"/>
              <w:left w:val="single" w:sz="4" w:space="0" w:color="auto"/>
              <w:bottom w:val="single" w:sz="4" w:space="0" w:color="auto"/>
              <w:right w:val="single" w:sz="4" w:space="0" w:color="auto"/>
            </w:tcBorders>
            <w:hideMark/>
          </w:tcPr>
          <w:p w14:paraId="653B5592" w14:textId="77777777" w:rsidR="00E50D3D" w:rsidRPr="0035746C" w:rsidRDefault="00E50D3D" w:rsidP="00450D21">
            <w:pPr>
              <w:widowControl w:val="0"/>
              <w:ind w:hanging="61"/>
              <w:jc w:val="center"/>
              <w:rPr>
                <w:color w:val="000000" w:themeColor="text1"/>
                <w:sz w:val="28"/>
                <w:szCs w:val="28"/>
              </w:rPr>
            </w:pPr>
            <w:r w:rsidRPr="0035746C">
              <w:rPr>
                <w:color w:val="000000" w:themeColor="text1"/>
                <w:sz w:val="28"/>
                <w:szCs w:val="28"/>
              </w:rPr>
              <w:lastRenderedPageBreak/>
              <w:t>ДЭР</w:t>
            </w:r>
          </w:p>
        </w:tc>
        <w:tc>
          <w:tcPr>
            <w:tcW w:w="3177" w:type="dxa"/>
            <w:tcBorders>
              <w:top w:val="single" w:sz="4" w:space="0" w:color="auto"/>
              <w:left w:val="single" w:sz="4" w:space="0" w:color="auto"/>
              <w:bottom w:val="single" w:sz="4" w:space="0" w:color="auto"/>
              <w:right w:val="single" w:sz="4" w:space="0" w:color="auto"/>
            </w:tcBorders>
            <w:hideMark/>
          </w:tcPr>
          <w:p w14:paraId="304E9C7B" w14:textId="77777777" w:rsidR="00E50D3D" w:rsidRPr="0035746C" w:rsidRDefault="00E50D3D" w:rsidP="00450D21">
            <w:pPr>
              <w:widowControl w:val="0"/>
              <w:rPr>
                <w:color w:val="000000" w:themeColor="text1"/>
                <w:sz w:val="28"/>
                <w:szCs w:val="28"/>
              </w:rPr>
            </w:pPr>
            <w:r w:rsidRPr="0035746C">
              <w:rPr>
                <w:color w:val="000000" w:themeColor="text1"/>
                <w:sz w:val="28"/>
                <w:szCs w:val="28"/>
              </w:rPr>
              <w:t>В течение месяца после формирования предложений по установлению размера платы за содержание и ремонт жилого помещения</w:t>
            </w:r>
          </w:p>
        </w:tc>
      </w:tr>
      <w:tr w:rsidR="00E50D3D" w:rsidRPr="0035746C" w14:paraId="64808CFD" w14:textId="77777777" w:rsidTr="00E50D3D">
        <w:trPr>
          <w:jc w:val="center"/>
        </w:trPr>
        <w:tc>
          <w:tcPr>
            <w:tcW w:w="709" w:type="dxa"/>
            <w:tcBorders>
              <w:top w:val="single" w:sz="4" w:space="0" w:color="auto"/>
              <w:left w:val="single" w:sz="4" w:space="0" w:color="auto"/>
              <w:bottom w:val="single" w:sz="4" w:space="0" w:color="auto"/>
              <w:right w:val="single" w:sz="4" w:space="0" w:color="auto"/>
            </w:tcBorders>
            <w:hideMark/>
          </w:tcPr>
          <w:p w14:paraId="70B45CA8" w14:textId="77777777" w:rsidR="00E50D3D" w:rsidRPr="0035746C" w:rsidRDefault="00E50D3D" w:rsidP="00450D21">
            <w:pPr>
              <w:widowControl w:val="0"/>
              <w:autoSpaceDE w:val="0"/>
              <w:autoSpaceDN w:val="0"/>
              <w:jc w:val="center"/>
              <w:rPr>
                <w:color w:val="000000" w:themeColor="text1"/>
                <w:sz w:val="28"/>
                <w:szCs w:val="28"/>
              </w:rPr>
            </w:pPr>
            <w:r w:rsidRPr="0035746C">
              <w:rPr>
                <w:color w:val="000000" w:themeColor="text1"/>
                <w:sz w:val="28"/>
                <w:szCs w:val="28"/>
              </w:rPr>
              <w:t>1.3.</w:t>
            </w:r>
          </w:p>
        </w:tc>
        <w:tc>
          <w:tcPr>
            <w:tcW w:w="2269" w:type="dxa"/>
            <w:tcBorders>
              <w:top w:val="single" w:sz="4" w:space="0" w:color="auto"/>
              <w:left w:val="single" w:sz="4" w:space="0" w:color="auto"/>
              <w:bottom w:val="single" w:sz="4" w:space="0" w:color="auto"/>
              <w:right w:val="single" w:sz="4" w:space="0" w:color="auto"/>
            </w:tcBorders>
            <w:hideMark/>
          </w:tcPr>
          <w:p w14:paraId="5253909E" w14:textId="77777777" w:rsidR="00E50D3D" w:rsidRPr="0035746C" w:rsidRDefault="00E50D3D" w:rsidP="00450D21">
            <w:pPr>
              <w:widowControl w:val="0"/>
              <w:rPr>
                <w:color w:val="000000" w:themeColor="text1"/>
                <w:sz w:val="28"/>
                <w:szCs w:val="28"/>
              </w:rPr>
            </w:pPr>
            <w:r w:rsidRPr="0035746C">
              <w:rPr>
                <w:color w:val="000000" w:themeColor="text1"/>
                <w:sz w:val="28"/>
                <w:szCs w:val="28"/>
              </w:rPr>
              <w:t>Постановление администрации города Нижнего Новгорода</w:t>
            </w:r>
          </w:p>
        </w:tc>
        <w:tc>
          <w:tcPr>
            <w:tcW w:w="5955" w:type="dxa"/>
            <w:tcBorders>
              <w:top w:val="single" w:sz="4" w:space="0" w:color="auto"/>
              <w:left w:val="single" w:sz="4" w:space="0" w:color="auto"/>
              <w:bottom w:val="single" w:sz="4" w:space="0" w:color="auto"/>
              <w:right w:val="single" w:sz="4" w:space="0" w:color="auto"/>
            </w:tcBorders>
            <w:hideMark/>
          </w:tcPr>
          <w:p w14:paraId="6ADFD357" w14:textId="77777777" w:rsidR="00E50D3D" w:rsidRPr="0035746C" w:rsidRDefault="00E50D3D" w:rsidP="00450D21">
            <w:pPr>
              <w:widowControl w:val="0"/>
              <w:rPr>
                <w:color w:val="000000" w:themeColor="text1"/>
                <w:sz w:val="28"/>
                <w:szCs w:val="28"/>
              </w:rPr>
            </w:pPr>
            <w:r w:rsidRPr="0035746C">
              <w:rPr>
                <w:color w:val="000000" w:themeColor="text1"/>
                <w:sz w:val="28"/>
                <w:szCs w:val="28"/>
              </w:rPr>
              <w:t>Установление размера платы за пользование жилым помещением (плата за наем)</w:t>
            </w:r>
          </w:p>
        </w:tc>
        <w:tc>
          <w:tcPr>
            <w:tcW w:w="2920" w:type="dxa"/>
            <w:tcBorders>
              <w:top w:val="single" w:sz="4" w:space="0" w:color="auto"/>
              <w:left w:val="single" w:sz="4" w:space="0" w:color="auto"/>
              <w:bottom w:val="single" w:sz="4" w:space="0" w:color="auto"/>
              <w:right w:val="single" w:sz="4" w:space="0" w:color="auto"/>
            </w:tcBorders>
            <w:hideMark/>
          </w:tcPr>
          <w:p w14:paraId="27BB978F" w14:textId="77777777" w:rsidR="00E50D3D" w:rsidRPr="0035746C" w:rsidRDefault="00E50D3D" w:rsidP="00450D21">
            <w:pPr>
              <w:widowControl w:val="0"/>
              <w:ind w:hanging="61"/>
              <w:jc w:val="center"/>
              <w:rPr>
                <w:color w:val="000000" w:themeColor="text1"/>
                <w:sz w:val="28"/>
                <w:szCs w:val="28"/>
              </w:rPr>
            </w:pPr>
            <w:r w:rsidRPr="0035746C">
              <w:rPr>
                <w:color w:val="000000" w:themeColor="text1"/>
                <w:sz w:val="28"/>
                <w:szCs w:val="28"/>
              </w:rPr>
              <w:t>ДЭР</w:t>
            </w:r>
          </w:p>
        </w:tc>
        <w:tc>
          <w:tcPr>
            <w:tcW w:w="3177" w:type="dxa"/>
            <w:tcBorders>
              <w:top w:val="single" w:sz="4" w:space="0" w:color="auto"/>
              <w:left w:val="single" w:sz="4" w:space="0" w:color="auto"/>
              <w:bottom w:val="single" w:sz="4" w:space="0" w:color="auto"/>
              <w:right w:val="single" w:sz="4" w:space="0" w:color="auto"/>
            </w:tcBorders>
            <w:hideMark/>
          </w:tcPr>
          <w:p w14:paraId="62B2129A" w14:textId="77777777" w:rsidR="00E50D3D" w:rsidRPr="0035746C" w:rsidRDefault="00E50D3D" w:rsidP="00450D21">
            <w:pPr>
              <w:widowControl w:val="0"/>
              <w:rPr>
                <w:color w:val="000000" w:themeColor="text1"/>
                <w:sz w:val="28"/>
                <w:szCs w:val="28"/>
              </w:rPr>
            </w:pPr>
            <w:r w:rsidRPr="0035746C">
              <w:rPr>
                <w:color w:val="000000" w:themeColor="text1"/>
                <w:sz w:val="28"/>
                <w:szCs w:val="28"/>
              </w:rPr>
              <w:t>В течение месяца после формирования предложений по установлению платы за пользование жилым помещением (платы за наем)</w:t>
            </w:r>
          </w:p>
        </w:tc>
      </w:tr>
      <w:tr w:rsidR="00E50D3D" w:rsidRPr="0035746C" w14:paraId="764C43E8" w14:textId="77777777" w:rsidTr="00E50D3D">
        <w:trPr>
          <w:jc w:val="center"/>
        </w:trPr>
        <w:tc>
          <w:tcPr>
            <w:tcW w:w="709" w:type="dxa"/>
            <w:tcBorders>
              <w:top w:val="single" w:sz="4" w:space="0" w:color="auto"/>
              <w:left w:val="single" w:sz="4" w:space="0" w:color="auto"/>
              <w:bottom w:val="single" w:sz="4" w:space="0" w:color="auto"/>
              <w:right w:val="single" w:sz="4" w:space="0" w:color="auto"/>
            </w:tcBorders>
            <w:hideMark/>
          </w:tcPr>
          <w:p w14:paraId="32ADA718" w14:textId="77777777" w:rsidR="00E50D3D" w:rsidRPr="0035746C" w:rsidRDefault="00E50D3D" w:rsidP="00450D21">
            <w:pPr>
              <w:widowControl w:val="0"/>
              <w:autoSpaceDE w:val="0"/>
              <w:autoSpaceDN w:val="0"/>
              <w:jc w:val="center"/>
              <w:rPr>
                <w:color w:val="000000" w:themeColor="text1"/>
                <w:sz w:val="28"/>
                <w:szCs w:val="28"/>
              </w:rPr>
            </w:pPr>
            <w:r w:rsidRPr="0035746C">
              <w:rPr>
                <w:color w:val="000000" w:themeColor="text1"/>
                <w:sz w:val="28"/>
                <w:szCs w:val="28"/>
              </w:rPr>
              <w:t>2.</w:t>
            </w:r>
          </w:p>
        </w:tc>
        <w:tc>
          <w:tcPr>
            <w:tcW w:w="14321" w:type="dxa"/>
            <w:gridSpan w:val="4"/>
            <w:tcBorders>
              <w:top w:val="single" w:sz="4" w:space="0" w:color="auto"/>
              <w:left w:val="single" w:sz="4" w:space="0" w:color="auto"/>
              <w:bottom w:val="single" w:sz="4" w:space="0" w:color="auto"/>
              <w:right w:val="single" w:sz="4" w:space="0" w:color="auto"/>
            </w:tcBorders>
            <w:hideMark/>
          </w:tcPr>
          <w:p w14:paraId="4AF00DBF" w14:textId="77777777" w:rsidR="00E50D3D" w:rsidRPr="0035746C" w:rsidRDefault="00E50D3D" w:rsidP="00450D21">
            <w:pPr>
              <w:widowControl w:val="0"/>
              <w:autoSpaceDE w:val="0"/>
              <w:autoSpaceDN w:val="0"/>
              <w:rPr>
                <w:color w:val="000000" w:themeColor="text1"/>
                <w:sz w:val="28"/>
                <w:szCs w:val="28"/>
              </w:rPr>
            </w:pPr>
            <w:r w:rsidRPr="0035746C">
              <w:rPr>
                <w:color w:val="000000" w:themeColor="text1"/>
                <w:sz w:val="28"/>
                <w:szCs w:val="28"/>
              </w:rPr>
              <w:t>Основное мероприятие. Нормативное обеспечение инвестиционной деятельности</w:t>
            </w:r>
          </w:p>
        </w:tc>
      </w:tr>
      <w:tr w:rsidR="00E50D3D" w:rsidRPr="0035746C" w14:paraId="7697E319" w14:textId="77777777" w:rsidTr="00E50D3D">
        <w:trPr>
          <w:jc w:val="center"/>
        </w:trPr>
        <w:tc>
          <w:tcPr>
            <w:tcW w:w="709" w:type="dxa"/>
            <w:tcBorders>
              <w:top w:val="single" w:sz="4" w:space="0" w:color="auto"/>
              <w:left w:val="single" w:sz="4" w:space="0" w:color="auto"/>
              <w:bottom w:val="single" w:sz="4" w:space="0" w:color="auto"/>
              <w:right w:val="single" w:sz="4" w:space="0" w:color="auto"/>
            </w:tcBorders>
            <w:hideMark/>
          </w:tcPr>
          <w:p w14:paraId="66D60E38" w14:textId="77777777" w:rsidR="00E50D3D" w:rsidRPr="0035746C" w:rsidRDefault="00E50D3D" w:rsidP="00E50D3D">
            <w:pPr>
              <w:widowControl w:val="0"/>
              <w:autoSpaceDE w:val="0"/>
              <w:autoSpaceDN w:val="0"/>
              <w:jc w:val="center"/>
              <w:rPr>
                <w:color w:val="000000" w:themeColor="text1"/>
                <w:sz w:val="28"/>
                <w:szCs w:val="28"/>
              </w:rPr>
            </w:pPr>
            <w:r w:rsidRPr="0035746C">
              <w:rPr>
                <w:color w:val="000000" w:themeColor="text1"/>
                <w:sz w:val="28"/>
                <w:szCs w:val="28"/>
              </w:rPr>
              <w:t>2.1.</w:t>
            </w:r>
          </w:p>
        </w:tc>
        <w:tc>
          <w:tcPr>
            <w:tcW w:w="2269" w:type="dxa"/>
            <w:tcBorders>
              <w:top w:val="single" w:sz="4" w:space="0" w:color="auto"/>
              <w:left w:val="single" w:sz="4" w:space="0" w:color="auto"/>
              <w:bottom w:val="single" w:sz="4" w:space="0" w:color="auto"/>
              <w:right w:val="single" w:sz="4" w:space="0" w:color="auto"/>
            </w:tcBorders>
            <w:hideMark/>
          </w:tcPr>
          <w:p w14:paraId="3CEC6CC2" w14:textId="12B633D5" w:rsidR="00E50D3D" w:rsidRPr="0035746C" w:rsidRDefault="00E50D3D" w:rsidP="00E50D3D">
            <w:pPr>
              <w:widowControl w:val="0"/>
              <w:rPr>
                <w:color w:val="000000" w:themeColor="text1"/>
                <w:sz w:val="28"/>
                <w:szCs w:val="28"/>
              </w:rPr>
            </w:pPr>
            <w:r w:rsidRPr="0035746C">
              <w:rPr>
                <w:color w:val="000000" w:themeColor="text1"/>
                <w:sz w:val="28"/>
                <w:szCs w:val="28"/>
              </w:rPr>
              <w:t xml:space="preserve">Утверждение перечня уполномоченных (ответственных) лиц по заключенным в 2023 году концессионным соглашениям и соглашениям о </w:t>
            </w:r>
            <w:proofErr w:type="spellStart"/>
            <w:r w:rsidRPr="0035746C">
              <w:rPr>
                <w:color w:val="000000" w:themeColor="text1"/>
                <w:sz w:val="28"/>
                <w:szCs w:val="28"/>
              </w:rPr>
              <w:t>муниципально</w:t>
            </w:r>
            <w:proofErr w:type="spellEnd"/>
            <w:r w:rsidRPr="0035746C">
              <w:rPr>
                <w:color w:val="000000" w:themeColor="text1"/>
                <w:sz w:val="28"/>
                <w:szCs w:val="28"/>
              </w:rPr>
              <w:t>-частном партнерстве</w:t>
            </w:r>
          </w:p>
        </w:tc>
        <w:tc>
          <w:tcPr>
            <w:tcW w:w="5955" w:type="dxa"/>
            <w:tcBorders>
              <w:top w:val="single" w:sz="4" w:space="0" w:color="auto"/>
              <w:left w:val="single" w:sz="4" w:space="0" w:color="auto"/>
              <w:bottom w:val="single" w:sz="4" w:space="0" w:color="auto"/>
              <w:right w:val="single" w:sz="4" w:space="0" w:color="auto"/>
            </w:tcBorders>
            <w:hideMark/>
          </w:tcPr>
          <w:p w14:paraId="55153654" w14:textId="5D803DBA" w:rsidR="00E50D3D" w:rsidRPr="0035746C" w:rsidRDefault="00E50D3D" w:rsidP="00E50D3D">
            <w:pPr>
              <w:widowControl w:val="0"/>
              <w:rPr>
                <w:color w:val="000000" w:themeColor="text1"/>
                <w:sz w:val="28"/>
                <w:szCs w:val="28"/>
              </w:rPr>
            </w:pPr>
            <w:r w:rsidRPr="0035746C">
              <w:rPr>
                <w:color w:val="000000" w:themeColor="text1"/>
                <w:sz w:val="28"/>
                <w:szCs w:val="28"/>
              </w:rPr>
              <w:t xml:space="preserve">Определение отраслевых (функциональных) органов администрации города Нижнего Новгорода уполномоченными (ответственными) лицами по заключенному концессионному соглашению, осуществляющими отдельные права и обязанности </w:t>
            </w:r>
            <w:proofErr w:type="spellStart"/>
            <w:r w:rsidRPr="0035746C">
              <w:rPr>
                <w:color w:val="000000" w:themeColor="text1"/>
                <w:sz w:val="28"/>
                <w:szCs w:val="28"/>
              </w:rPr>
              <w:t>концедента</w:t>
            </w:r>
            <w:proofErr w:type="spellEnd"/>
            <w:r w:rsidRPr="0035746C">
              <w:rPr>
                <w:color w:val="000000" w:themeColor="text1"/>
                <w:sz w:val="28"/>
                <w:szCs w:val="28"/>
              </w:rPr>
              <w:t>, предусмотренные концессионным соглашением</w:t>
            </w:r>
          </w:p>
        </w:tc>
        <w:tc>
          <w:tcPr>
            <w:tcW w:w="2920" w:type="dxa"/>
            <w:tcBorders>
              <w:top w:val="single" w:sz="4" w:space="0" w:color="auto"/>
              <w:left w:val="single" w:sz="4" w:space="0" w:color="auto"/>
              <w:bottom w:val="single" w:sz="4" w:space="0" w:color="auto"/>
              <w:right w:val="single" w:sz="4" w:space="0" w:color="auto"/>
            </w:tcBorders>
            <w:hideMark/>
          </w:tcPr>
          <w:p w14:paraId="29D204EA" w14:textId="1FCB9429" w:rsidR="00E50D3D" w:rsidRPr="0035746C" w:rsidRDefault="00E50D3D" w:rsidP="00E50D3D">
            <w:pPr>
              <w:widowControl w:val="0"/>
              <w:jc w:val="center"/>
              <w:rPr>
                <w:color w:val="000000" w:themeColor="text1"/>
                <w:sz w:val="28"/>
                <w:szCs w:val="28"/>
              </w:rPr>
            </w:pPr>
            <w:r w:rsidRPr="0035746C">
              <w:rPr>
                <w:color w:val="000000" w:themeColor="text1"/>
                <w:sz w:val="28"/>
                <w:szCs w:val="28"/>
              </w:rPr>
              <w:t>Департамент развития предпринимательства и инвестиций администрации города Нижнего Новгорода</w:t>
            </w:r>
          </w:p>
        </w:tc>
        <w:tc>
          <w:tcPr>
            <w:tcW w:w="3177" w:type="dxa"/>
            <w:tcBorders>
              <w:top w:val="single" w:sz="4" w:space="0" w:color="auto"/>
              <w:left w:val="single" w:sz="4" w:space="0" w:color="auto"/>
              <w:bottom w:val="single" w:sz="4" w:space="0" w:color="auto"/>
              <w:right w:val="single" w:sz="4" w:space="0" w:color="auto"/>
            </w:tcBorders>
            <w:hideMark/>
          </w:tcPr>
          <w:p w14:paraId="79135B06" w14:textId="6FEA4E78" w:rsidR="00E50D3D" w:rsidRPr="0035746C" w:rsidRDefault="00E50D3D" w:rsidP="00E50D3D">
            <w:pPr>
              <w:widowControl w:val="0"/>
              <w:rPr>
                <w:color w:val="000000" w:themeColor="text1"/>
                <w:sz w:val="28"/>
                <w:szCs w:val="28"/>
              </w:rPr>
            </w:pPr>
            <w:r w:rsidRPr="0035746C">
              <w:rPr>
                <w:color w:val="000000" w:themeColor="text1"/>
                <w:sz w:val="28"/>
                <w:szCs w:val="28"/>
              </w:rPr>
              <w:t>После заключения концессионного соглашения</w:t>
            </w:r>
          </w:p>
        </w:tc>
      </w:tr>
    </w:tbl>
    <w:p w14:paraId="16D2A584" w14:textId="77777777" w:rsidR="00E50D3D" w:rsidRPr="0035746C" w:rsidRDefault="00E50D3D" w:rsidP="00E50D3D">
      <w:pPr>
        <w:jc w:val="right"/>
        <w:rPr>
          <w:color w:val="000000" w:themeColor="text1"/>
          <w:sz w:val="28"/>
          <w:szCs w:val="28"/>
        </w:rPr>
      </w:pPr>
    </w:p>
    <w:p w14:paraId="2A247858" w14:textId="77777777" w:rsidR="00E50D3D" w:rsidRPr="0035746C" w:rsidRDefault="00E50D3D" w:rsidP="00E50D3D">
      <w:pPr>
        <w:jc w:val="right"/>
        <w:rPr>
          <w:color w:val="000000" w:themeColor="text1"/>
          <w:sz w:val="28"/>
          <w:szCs w:val="28"/>
        </w:rPr>
      </w:pPr>
    </w:p>
    <w:p w14:paraId="54299512" w14:textId="77777777" w:rsidR="00E50D3D" w:rsidRPr="0035746C" w:rsidRDefault="00E50D3D" w:rsidP="00E50D3D">
      <w:pPr>
        <w:jc w:val="right"/>
        <w:rPr>
          <w:color w:val="000000" w:themeColor="text1"/>
          <w:sz w:val="28"/>
          <w:szCs w:val="28"/>
        </w:rPr>
      </w:pPr>
    </w:p>
    <w:p w14:paraId="5A48A9DB" w14:textId="77777777" w:rsidR="00E50D3D" w:rsidRPr="0035746C" w:rsidRDefault="00E50D3D" w:rsidP="00E50D3D">
      <w:pPr>
        <w:pStyle w:val="ConsPlusNormal"/>
        <w:ind w:firstLine="0"/>
        <w:jc w:val="both"/>
        <w:rPr>
          <w:rFonts w:ascii="Times New Roman" w:hAnsi="Times New Roman" w:cs="Times New Roman"/>
          <w:color w:val="000000" w:themeColor="text1"/>
          <w:sz w:val="28"/>
          <w:szCs w:val="28"/>
        </w:rPr>
      </w:pPr>
    </w:p>
    <w:p w14:paraId="30A919FD" w14:textId="77777777" w:rsidR="00E50D3D" w:rsidRPr="0035746C" w:rsidRDefault="00E50D3D" w:rsidP="00E87263">
      <w:pPr>
        <w:widowControl w:val="0"/>
        <w:ind w:firstLine="567"/>
        <w:jc w:val="both"/>
        <w:outlineLvl w:val="2"/>
        <w:rPr>
          <w:color w:val="000000" w:themeColor="text1"/>
          <w:sz w:val="28"/>
          <w:szCs w:val="28"/>
        </w:rPr>
      </w:pPr>
      <w:r w:rsidRPr="0035746C">
        <w:rPr>
          <w:color w:val="000000" w:themeColor="text1"/>
          <w:sz w:val="28"/>
          <w:szCs w:val="28"/>
        </w:rPr>
        <w:t>2.6. Участие в реализации муниципальной программы муниципальных унитарных предприятий, хозяйственных обществ, акции, доли в уставном капитале которых принадлежат муниципальному образованию город Нижний Новгород, общественных, научных и иных организаций не предусмотрено.</w:t>
      </w:r>
    </w:p>
    <w:p w14:paraId="6256DA2C" w14:textId="77777777" w:rsidR="00E50D3D" w:rsidRPr="0035746C" w:rsidRDefault="00E50D3D" w:rsidP="00E50D3D">
      <w:pPr>
        <w:pStyle w:val="ConsPlusNormal"/>
        <w:ind w:firstLine="567"/>
        <w:outlineLvl w:val="3"/>
        <w:rPr>
          <w:rFonts w:ascii="Times New Roman" w:hAnsi="Times New Roman" w:cs="Times New Roman"/>
          <w:color w:val="000000" w:themeColor="text1"/>
          <w:sz w:val="28"/>
          <w:szCs w:val="28"/>
        </w:rPr>
      </w:pPr>
    </w:p>
    <w:p w14:paraId="6184069F" w14:textId="77777777" w:rsidR="00E50D3D" w:rsidRPr="0035746C" w:rsidRDefault="00E50D3D" w:rsidP="00463F4E">
      <w:pPr>
        <w:pStyle w:val="ConsPlusNormal"/>
        <w:ind w:firstLine="0"/>
        <w:jc w:val="center"/>
        <w:outlineLvl w:val="3"/>
        <w:rPr>
          <w:rFonts w:ascii="Times New Roman" w:hAnsi="Times New Roman" w:cs="Times New Roman"/>
          <w:color w:val="000000" w:themeColor="text1"/>
          <w:sz w:val="28"/>
          <w:szCs w:val="28"/>
        </w:rPr>
        <w:sectPr w:rsidR="00E50D3D" w:rsidRPr="0035746C" w:rsidSect="00463F4E">
          <w:pgSz w:w="16834" w:h="11907" w:orient="landscape"/>
          <w:pgMar w:top="567" w:right="1134" w:bottom="1134" w:left="1134" w:header="289" w:footer="289" w:gutter="0"/>
          <w:cols w:space="720"/>
          <w:docGrid w:linePitch="272"/>
        </w:sectPr>
      </w:pPr>
    </w:p>
    <w:p w14:paraId="6153DC51" w14:textId="17638F7A" w:rsidR="00463F4E" w:rsidRPr="0035746C" w:rsidRDefault="00463F4E" w:rsidP="00463F4E">
      <w:pPr>
        <w:pStyle w:val="ConsPlusNormal"/>
        <w:ind w:firstLine="0"/>
        <w:jc w:val="center"/>
        <w:outlineLvl w:val="3"/>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lastRenderedPageBreak/>
        <w:t>2.7. Обоснование объема финансовых ресурсов</w:t>
      </w:r>
    </w:p>
    <w:p w14:paraId="6937FA1F" w14:textId="77777777" w:rsidR="00463F4E" w:rsidRPr="0035746C" w:rsidRDefault="00463F4E" w:rsidP="00463F4E">
      <w:pPr>
        <w:jc w:val="right"/>
        <w:rPr>
          <w:color w:val="000000" w:themeColor="text1"/>
          <w:sz w:val="28"/>
          <w:szCs w:val="28"/>
        </w:rPr>
      </w:pPr>
      <w:r w:rsidRPr="0035746C">
        <w:rPr>
          <w:color w:val="000000" w:themeColor="text1"/>
          <w:sz w:val="28"/>
          <w:szCs w:val="28"/>
        </w:rPr>
        <w:t>Таблица 4</w:t>
      </w:r>
    </w:p>
    <w:p w14:paraId="23836A47" w14:textId="77777777" w:rsidR="00463F4E" w:rsidRPr="0035746C" w:rsidRDefault="00463F4E" w:rsidP="00463F4E">
      <w:pPr>
        <w:autoSpaceDE w:val="0"/>
        <w:autoSpaceDN w:val="0"/>
        <w:adjustRightInd w:val="0"/>
        <w:jc w:val="center"/>
        <w:rPr>
          <w:color w:val="000000" w:themeColor="text1"/>
          <w:sz w:val="28"/>
          <w:szCs w:val="28"/>
        </w:rPr>
      </w:pPr>
    </w:p>
    <w:p w14:paraId="0390F8AB" w14:textId="77777777" w:rsidR="00463F4E" w:rsidRPr="0035746C" w:rsidRDefault="00463F4E" w:rsidP="00463F4E">
      <w:pPr>
        <w:jc w:val="center"/>
        <w:rPr>
          <w:color w:val="000000" w:themeColor="text1"/>
          <w:sz w:val="28"/>
          <w:szCs w:val="28"/>
        </w:rPr>
      </w:pPr>
      <w:r w:rsidRPr="0035746C">
        <w:rPr>
          <w:color w:val="000000" w:themeColor="text1"/>
          <w:sz w:val="28"/>
          <w:szCs w:val="28"/>
        </w:rPr>
        <w:t xml:space="preserve">Ресурсное обеспечение </w:t>
      </w:r>
    </w:p>
    <w:p w14:paraId="6BA0678C" w14:textId="77777777" w:rsidR="00463F4E" w:rsidRPr="0035746C" w:rsidRDefault="00463F4E" w:rsidP="00463F4E">
      <w:pPr>
        <w:jc w:val="center"/>
        <w:rPr>
          <w:color w:val="000000" w:themeColor="text1"/>
          <w:sz w:val="28"/>
          <w:szCs w:val="28"/>
        </w:rPr>
      </w:pPr>
      <w:r w:rsidRPr="0035746C">
        <w:rPr>
          <w:color w:val="000000" w:themeColor="text1"/>
          <w:sz w:val="28"/>
          <w:szCs w:val="28"/>
        </w:rPr>
        <w:t>реализации муниципальной программы за счет средств бюджета города Нижнего Новгорода</w:t>
      </w:r>
    </w:p>
    <w:tbl>
      <w:tblPr>
        <w:tblW w:w="1362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8"/>
        <w:gridCol w:w="1418"/>
        <w:gridCol w:w="2835"/>
        <w:gridCol w:w="1842"/>
        <w:gridCol w:w="1417"/>
        <w:gridCol w:w="1417"/>
        <w:gridCol w:w="1134"/>
        <w:gridCol w:w="992"/>
        <w:gridCol w:w="992"/>
        <w:gridCol w:w="993"/>
        <w:gridCol w:w="12"/>
      </w:tblGrid>
      <w:tr w:rsidR="00463F4E" w:rsidRPr="0035746C" w14:paraId="15C52801" w14:textId="77777777" w:rsidTr="00FA2C75">
        <w:tc>
          <w:tcPr>
            <w:tcW w:w="568" w:type="dxa"/>
            <w:vMerge w:val="restart"/>
            <w:tcBorders>
              <w:top w:val="single" w:sz="4" w:space="0" w:color="auto"/>
              <w:left w:val="single" w:sz="4" w:space="0" w:color="auto"/>
              <w:bottom w:val="single" w:sz="4" w:space="0" w:color="auto"/>
              <w:right w:val="single" w:sz="4" w:space="0" w:color="auto"/>
            </w:tcBorders>
            <w:hideMark/>
          </w:tcPr>
          <w:p w14:paraId="03B1653E" w14:textId="77777777" w:rsidR="00463F4E" w:rsidRPr="0035746C" w:rsidRDefault="00463F4E" w:rsidP="00F1513D">
            <w:pPr>
              <w:widowControl w:val="0"/>
              <w:autoSpaceDE w:val="0"/>
              <w:autoSpaceDN w:val="0"/>
              <w:jc w:val="center"/>
              <w:rPr>
                <w:color w:val="000000" w:themeColor="text1"/>
                <w:sz w:val="28"/>
                <w:szCs w:val="28"/>
              </w:rPr>
            </w:pPr>
            <w:r w:rsidRPr="0035746C">
              <w:rPr>
                <w:color w:val="000000" w:themeColor="text1"/>
                <w:sz w:val="28"/>
                <w:szCs w:val="28"/>
              </w:rPr>
              <w:t xml:space="preserve">№ </w:t>
            </w:r>
          </w:p>
          <w:p w14:paraId="4785A6E8" w14:textId="77777777" w:rsidR="00463F4E" w:rsidRPr="0035746C" w:rsidRDefault="00463F4E" w:rsidP="00F1513D">
            <w:pPr>
              <w:widowControl w:val="0"/>
              <w:autoSpaceDE w:val="0"/>
              <w:autoSpaceDN w:val="0"/>
              <w:jc w:val="center"/>
              <w:rPr>
                <w:color w:val="000000" w:themeColor="text1"/>
                <w:sz w:val="28"/>
                <w:szCs w:val="28"/>
              </w:rPr>
            </w:pPr>
            <w:r w:rsidRPr="0035746C">
              <w:rPr>
                <w:color w:val="000000" w:themeColor="text1"/>
                <w:sz w:val="28"/>
                <w:szCs w:val="28"/>
              </w:rPr>
              <w:t>п/п</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6D60F2A3" w14:textId="77777777" w:rsidR="00463F4E" w:rsidRPr="0035746C" w:rsidRDefault="00463F4E" w:rsidP="00F1513D">
            <w:pPr>
              <w:widowControl w:val="0"/>
              <w:autoSpaceDE w:val="0"/>
              <w:autoSpaceDN w:val="0"/>
              <w:jc w:val="center"/>
              <w:rPr>
                <w:color w:val="000000" w:themeColor="text1"/>
                <w:sz w:val="28"/>
                <w:szCs w:val="28"/>
              </w:rPr>
            </w:pPr>
            <w:r w:rsidRPr="0035746C">
              <w:rPr>
                <w:color w:val="000000" w:themeColor="text1"/>
                <w:sz w:val="28"/>
                <w:szCs w:val="28"/>
              </w:rPr>
              <w:t>Код основного мероприятия целевой статьи расходов</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3B4947AF" w14:textId="77777777" w:rsidR="00463F4E" w:rsidRPr="0035746C" w:rsidRDefault="00463F4E" w:rsidP="00F1513D">
            <w:pPr>
              <w:widowControl w:val="0"/>
              <w:autoSpaceDE w:val="0"/>
              <w:autoSpaceDN w:val="0"/>
              <w:jc w:val="center"/>
              <w:rPr>
                <w:color w:val="000000" w:themeColor="text1"/>
                <w:sz w:val="28"/>
                <w:szCs w:val="28"/>
              </w:rPr>
            </w:pPr>
            <w:r w:rsidRPr="0035746C">
              <w:rPr>
                <w:color w:val="000000" w:themeColor="text1"/>
                <w:sz w:val="28"/>
                <w:szCs w:val="28"/>
              </w:rPr>
              <w:t>Наименование муниципальной программы, подпрограммы, основного мероприятия</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54FD0C8" w14:textId="77777777" w:rsidR="00463F4E" w:rsidRPr="0035746C" w:rsidRDefault="00463F4E" w:rsidP="00F1513D">
            <w:pPr>
              <w:widowControl w:val="0"/>
              <w:autoSpaceDE w:val="0"/>
              <w:autoSpaceDN w:val="0"/>
              <w:jc w:val="center"/>
              <w:rPr>
                <w:color w:val="000000" w:themeColor="text1"/>
                <w:sz w:val="28"/>
                <w:szCs w:val="28"/>
              </w:rPr>
            </w:pPr>
            <w:bookmarkStart w:id="9" w:name="P1658"/>
            <w:bookmarkEnd w:id="9"/>
            <w:r w:rsidRPr="0035746C">
              <w:rPr>
                <w:color w:val="000000" w:themeColor="text1"/>
                <w:sz w:val="28"/>
                <w:szCs w:val="28"/>
              </w:rPr>
              <w:t>Ответственный исполнитель, соисполнитель</w:t>
            </w:r>
          </w:p>
        </w:tc>
        <w:tc>
          <w:tcPr>
            <w:tcW w:w="6957" w:type="dxa"/>
            <w:gridSpan w:val="7"/>
            <w:tcBorders>
              <w:top w:val="single" w:sz="4" w:space="0" w:color="auto"/>
              <w:left w:val="single" w:sz="4" w:space="0" w:color="auto"/>
              <w:bottom w:val="single" w:sz="4" w:space="0" w:color="auto"/>
              <w:right w:val="single" w:sz="4" w:space="0" w:color="auto"/>
            </w:tcBorders>
            <w:hideMark/>
          </w:tcPr>
          <w:p w14:paraId="620931B7" w14:textId="77777777" w:rsidR="00463F4E" w:rsidRPr="0035746C" w:rsidRDefault="00463F4E" w:rsidP="00F1513D">
            <w:pPr>
              <w:widowControl w:val="0"/>
              <w:autoSpaceDE w:val="0"/>
              <w:autoSpaceDN w:val="0"/>
              <w:jc w:val="center"/>
              <w:rPr>
                <w:color w:val="000000" w:themeColor="text1"/>
                <w:sz w:val="28"/>
                <w:szCs w:val="28"/>
              </w:rPr>
            </w:pPr>
            <w:r w:rsidRPr="0035746C">
              <w:rPr>
                <w:color w:val="000000" w:themeColor="text1"/>
                <w:sz w:val="28"/>
                <w:szCs w:val="28"/>
              </w:rPr>
              <w:t>Расходы, руб.</w:t>
            </w:r>
          </w:p>
        </w:tc>
      </w:tr>
      <w:tr w:rsidR="00463F4E" w:rsidRPr="0035746C" w14:paraId="2E153FC5" w14:textId="77777777" w:rsidTr="00FA2C75">
        <w:trPr>
          <w:gridAfter w:val="1"/>
          <w:wAfter w:w="12" w:type="dxa"/>
          <w:trHeight w:val="24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479C5EC4" w14:textId="77777777" w:rsidR="00463F4E" w:rsidRPr="0035746C" w:rsidRDefault="00463F4E" w:rsidP="00F1513D">
            <w:pPr>
              <w:rPr>
                <w:color w:val="000000" w:themeColor="text1"/>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4EC6C14" w14:textId="77777777" w:rsidR="00463F4E" w:rsidRPr="0035746C" w:rsidRDefault="00463F4E" w:rsidP="00F1513D">
            <w:pPr>
              <w:rPr>
                <w:color w:val="000000" w:themeColor="text1"/>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CFB242B" w14:textId="77777777" w:rsidR="00463F4E" w:rsidRPr="0035746C" w:rsidRDefault="00463F4E" w:rsidP="00F1513D">
            <w:pPr>
              <w:rPr>
                <w:color w:val="000000" w:themeColor="text1"/>
                <w:sz w:val="28"/>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9A7447D" w14:textId="77777777" w:rsidR="00463F4E" w:rsidRPr="0035746C" w:rsidRDefault="00463F4E" w:rsidP="00F1513D">
            <w:pP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14:paraId="40FB3219" w14:textId="57C64855" w:rsidR="00463F4E" w:rsidRPr="0035746C" w:rsidRDefault="00463F4E" w:rsidP="00463F4E">
            <w:pPr>
              <w:widowControl w:val="0"/>
              <w:jc w:val="center"/>
              <w:rPr>
                <w:color w:val="000000" w:themeColor="text1"/>
                <w:sz w:val="28"/>
                <w:szCs w:val="28"/>
              </w:rPr>
            </w:pPr>
            <w:bookmarkStart w:id="10" w:name="P1660"/>
            <w:bookmarkEnd w:id="10"/>
            <w:r w:rsidRPr="0035746C">
              <w:rPr>
                <w:color w:val="000000" w:themeColor="text1"/>
                <w:sz w:val="28"/>
                <w:szCs w:val="28"/>
              </w:rPr>
              <w:t>2023</w:t>
            </w:r>
          </w:p>
        </w:tc>
        <w:tc>
          <w:tcPr>
            <w:tcW w:w="1417" w:type="dxa"/>
            <w:tcBorders>
              <w:top w:val="single" w:sz="4" w:space="0" w:color="auto"/>
              <w:left w:val="single" w:sz="4" w:space="0" w:color="auto"/>
              <w:bottom w:val="single" w:sz="4" w:space="0" w:color="auto"/>
              <w:right w:val="single" w:sz="4" w:space="0" w:color="auto"/>
            </w:tcBorders>
            <w:hideMark/>
          </w:tcPr>
          <w:p w14:paraId="7FBDB5E1" w14:textId="0FB136FD" w:rsidR="00463F4E" w:rsidRPr="0035746C" w:rsidRDefault="00463F4E" w:rsidP="00463F4E">
            <w:pPr>
              <w:widowControl w:val="0"/>
              <w:jc w:val="center"/>
              <w:rPr>
                <w:color w:val="000000" w:themeColor="text1"/>
                <w:sz w:val="28"/>
                <w:szCs w:val="28"/>
              </w:rPr>
            </w:pPr>
            <w:r w:rsidRPr="0035746C">
              <w:rPr>
                <w:color w:val="000000" w:themeColor="text1"/>
                <w:sz w:val="28"/>
                <w:szCs w:val="28"/>
              </w:rPr>
              <w:t>2024</w:t>
            </w:r>
          </w:p>
        </w:tc>
        <w:tc>
          <w:tcPr>
            <w:tcW w:w="1134" w:type="dxa"/>
            <w:tcBorders>
              <w:top w:val="single" w:sz="4" w:space="0" w:color="auto"/>
              <w:left w:val="single" w:sz="4" w:space="0" w:color="auto"/>
              <w:bottom w:val="single" w:sz="4" w:space="0" w:color="auto"/>
              <w:right w:val="single" w:sz="4" w:space="0" w:color="auto"/>
            </w:tcBorders>
            <w:hideMark/>
          </w:tcPr>
          <w:p w14:paraId="2BF77FE9" w14:textId="20F3B920" w:rsidR="00463F4E" w:rsidRPr="0035746C" w:rsidRDefault="00463F4E" w:rsidP="00463F4E">
            <w:pPr>
              <w:widowControl w:val="0"/>
              <w:jc w:val="center"/>
              <w:rPr>
                <w:color w:val="000000" w:themeColor="text1"/>
                <w:sz w:val="28"/>
                <w:szCs w:val="28"/>
              </w:rPr>
            </w:pPr>
            <w:r w:rsidRPr="0035746C">
              <w:rPr>
                <w:color w:val="000000" w:themeColor="text1"/>
                <w:sz w:val="28"/>
                <w:szCs w:val="28"/>
              </w:rPr>
              <w:t>2025</w:t>
            </w:r>
          </w:p>
        </w:tc>
        <w:tc>
          <w:tcPr>
            <w:tcW w:w="992" w:type="dxa"/>
            <w:tcBorders>
              <w:top w:val="single" w:sz="4" w:space="0" w:color="auto"/>
              <w:left w:val="single" w:sz="4" w:space="0" w:color="auto"/>
              <w:bottom w:val="single" w:sz="4" w:space="0" w:color="auto"/>
              <w:right w:val="single" w:sz="4" w:space="0" w:color="auto"/>
            </w:tcBorders>
            <w:hideMark/>
          </w:tcPr>
          <w:p w14:paraId="50F2DB32" w14:textId="035273D4" w:rsidR="00463F4E" w:rsidRPr="0035746C" w:rsidRDefault="00463F4E" w:rsidP="00463F4E">
            <w:pPr>
              <w:widowControl w:val="0"/>
              <w:jc w:val="center"/>
              <w:rPr>
                <w:color w:val="000000" w:themeColor="text1"/>
                <w:sz w:val="28"/>
                <w:szCs w:val="28"/>
              </w:rPr>
            </w:pPr>
            <w:r w:rsidRPr="0035746C">
              <w:rPr>
                <w:color w:val="000000" w:themeColor="text1"/>
                <w:sz w:val="28"/>
                <w:szCs w:val="28"/>
              </w:rPr>
              <w:t>2026</w:t>
            </w:r>
          </w:p>
        </w:tc>
        <w:tc>
          <w:tcPr>
            <w:tcW w:w="992" w:type="dxa"/>
            <w:tcBorders>
              <w:top w:val="single" w:sz="4" w:space="0" w:color="auto"/>
              <w:left w:val="single" w:sz="4" w:space="0" w:color="auto"/>
              <w:bottom w:val="single" w:sz="4" w:space="0" w:color="auto"/>
              <w:right w:val="single" w:sz="4" w:space="0" w:color="auto"/>
            </w:tcBorders>
            <w:hideMark/>
          </w:tcPr>
          <w:p w14:paraId="0FCFE6EE" w14:textId="213BD274" w:rsidR="00463F4E" w:rsidRPr="0035746C" w:rsidRDefault="00463F4E" w:rsidP="00463F4E">
            <w:pPr>
              <w:widowControl w:val="0"/>
              <w:jc w:val="center"/>
              <w:rPr>
                <w:color w:val="000000" w:themeColor="text1"/>
                <w:sz w:val="28"/>
                <w:szCs w:val="28"/>
              </w:rPr>
            </w:pPr>
            <w:r w:rsidRPr="0035746C">
              <w:rPr>
                <w:color w:val="000000" w:themeColor="text1"/>
                <w:sz w:val="28"/>
                <w:szCs w:val="28"/>
              </w:rPr>
              <w:t>2027</w:t>
            </w:r>
          </w:p>
        </w:tc>
        <w:tc>
          <w:tcPr>
            <w:tcW w:w="993" w:type="dxa"/>
            <w:tcBorders>
              <w:top w:val="single" w:sz="4" w:space="0" w:color="auto"/>
              <w:left w:val="single" w:sz="4" w:space="0" w:color="auto"/>
              <w:bottom w:val="single" w:sz="4" w:space="0" w:color="auto"/>
              <w:right w:val="single" w:sz="4" w:space="0" w:color="auto"/>
            </w:tcBorders>
            <w:hideMark/>
          </w:tcPr>
          <w:p w14:paraId="35DB032A" w14:textId="726CB3C0" w:rsidR="00463F4E" w:rsidRPr="0035746C" w:rsidRDefault="00463F4E" w:rsidP="00463F4E">
            <w:pPr>
              <w:widowControl w:val="0"/>
              <w:jc w:val="center"/>
              <w:rPr>
                <w:color w:val="000000" w:themeColor="text1"/>
                <w:sz w:val="28"/>
                <w:szCs w:val="28"/>
              </w:rPr>
            </w:pPr>
            <w:r w:rsidRPr="0035746C">
              <w:rPr>
                <w:color w:val="000000" w:themeColor="text1"/>
                <w:sz w:val="28"/>
                <w:szCs w:val="28"/>
              </w:rPr>
              <w:t>2028</w:t>
            </w:r>
          </w:p>
        </w:tc>
      </w:tr>
      <w:tr w:rsidR="00463F4E" w:rsidRPr="0035746C" w14:paraId="023392A8" w14:textId="77777777" w:rsidTr="00FA2C75">
        <w:trPr>
          <w:gridAfter w:val="1"/>
          <w:wAfter w:w="12" w:type="dxa"/>
        </w:trPr>
        <w:tc>
          <w:tcPr>
            <w:tcW w:w="568" w:type="dxa"/>
            <w:tcBorders>
              <w:top w:val="single" w:sz="4" w:space="0" w:color="auto"/>
              <w:left w:val="single" w:sz="4" w:space="0" w:color="auto"/>
              <w:bottom w:val="single" w:sz="4" w:space="0" w:color="auto"/>
              <w:right w:val="single" w:sz="4" w:space="0" w:color="auto"/>
            </w:tcBorders>
            <w:hideMark/>
          </w:tcPr>
          <w:p w14:paraId="003C366C" w14:textId="77777777" w:rsidR="00463F4E" w:rsidRPr="0035746C" w:rsidRDefault="00463F4E" w:rsidP="00F1513D">
            <w:pPr>
              <w:widowControl w:val="0"/>
              <w:autoSpaceDE w:val="0"/>
              <w:autoSpaceDN w:val="0"/>
              <w:jc w:val="center"/>
              <w:rPr>
                <w:color w:val="000000" w:themeColor="text1"/>
                <w:sz w:val="28"/>
                <w:szCs w:val="28"/>
              </w:rPr>
            </w:pPr>
            <w:r w:rsidRPr="0035746C">
              <w:rPr>
                <w:color w:val="000000" w:themeColor="text1"/>
                <w:sz w:val="28"/>
                <w:szCs w:val="28"/>
              </w:rPr>
              <w:t>1</w:t>
            </w:r>
          </w:p>
        </w:tc>
        <w:tc>
          <w:tcPr>
            <w:tcW w:w="1418" w:type="dxa"/>
            <w:tcBorders>
              <w:top w:val="single" w:sz="4" w:space="0" w:color="auto"/>
              <w:left w:val="single" w:sz="4" w:space="0" w:color="auto"/>
              <w:bottom w:val="single" w:sz="4" w:space="0" w:color="auto"/>
              <w:right w:val="single" w:sz="4" w:space="0" w:color="auto"/>
            </w:tcBorders>
          </w:tcPr>
          <w:p w14:paraId="21007626" w14:textId="77777777" w:rsidR="00463F4E" w:rsidRPr="0035746C" w:rsidRDefault="00463F4E" w:rsidP="00F1513D">
            <w:pPr>
              <w:widowControl w:val="0"/>
              <w:autoSpaceDE w:val="0"/>
              <w:autoSpaceDN w:val="0"/>
              <w:jc w:val="center"/>
              <w:rPr>
                <w:color w:val="000000" w:themeColor="text1"/>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29C14A07" w14:textId="77777777" w:rsidR="00463F4E" w:rsidRPr="0035746C" w:rsidRDefault="00463F4E" w:rsidP="00F1513D">
            <w:pPr>
              <w:widowControl w:val="0"/>
              <w:autoSpaceDE w:val="0"/>
              <w:autoSpaceDN w:val="0"/>
              <w:jc w:val="center"/>
              <w:rPr>
                <w:color w:val="000000" w:themeColor="text1"/>
                <w:sz w:val="28"/>
                <w:szCs w:val="28"/>
              </w:rPr>
            </w:pPr>
            <w:r w:rsidRPr="0035746C">
              <w:rPr>
                <w:color w:val="000000" w:themeColor="text1"/>
                <w:sz w:val="28"/>
                <w:szCs w:val="28"/>
              </w:rPr>
              <w:t>2</w:t>
            </w:r>
          </w:p>
        </w:tc>
        <w:tc>
          <w:tcPr>
            <w:tcW w:w="1842" w:type="dxa"/>
            <w:tcBorders>
              <w:top w:val="single" w:sz="4" w:space="0" w:color="auto"/>
              <w:left w:val="single" w:sz="4" w:space="0" w:color="auto"/>
              <w:bottom w:val="single" w:sz="4" w:space="0" w:color="auto"/>
              <w:right w:val="single" w:sz="4" w:space="0" w:color="auto"/>
            </w:tcBorders>
            <w:hideMark/>
          </w:tcPr>
          <w:p w14:paraId="7741B592" w14:textId="77777777" w:rsidR="00463F4E" w:rsidRPr="0035746C" w:rsidRDefault="00463F4E" w:rsidP="00F1513D">
            <w:pPr>
              <w:widowControl w:val="0"/>
              <w:autoSpaceDE w:val="0"/>
              <w:autoSpaceDN w:val="0"/>
              <w:jc w:val="center"/>
              <w:rPr>
                <w:color w:val="000000" w:themeColor="text1"/>
                <w:sz w:val="28"/>
                <w:szCs w:val="28"/>
              </w:rPr>
            </w:pPr>
            <w:r w:rsidRPr="0035746C">
              <w:rPr>
                <w:color w:val="000000" w:themeColor="text1"/>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14:paraId="2EDFA9BC" w14:textId="77777777" w:rsidR="00463F4E" w:rsidRPr="0035746C" w:rsidRDefault="00463F4E" w:rsidP="00F1513D">
            <w:pPr>
              <w:widowControl w:val="0"/>
              <w:autoSpaceDE w:val="0"/>
              <w:autoSpaceDN w:val="0"/>
              <w:jc w:val="center"/>
              <w:rPr>
                <w:color w:val="000000" w:themeColor="text1"/>
                <w:sz w:val="28"/>
                <w:szCs w:val="28"/>
              </w:rPr>
            </w:pPr>
            <w:r w:rsidRPr="0035746C">
              <w:rPr>
                <w:color w:val="000000" w:themeColor="text1"/>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14:paraId="557F6956" w14:textId="77777777" w:rsidR="00463F4E" w:rsidRPr="0035746C" w:rsidRDefault="00463F4E" w:rsidP="00F1513D">
            <w:pPr>
              <w:widowControl w:val="0"/>
              <w:autoSpaceDE w:val="0"/>
              <w:autoSpaceDN w:val="0"/>
              <w:jc w:val="center"/>
              <w:rPr>
                <w:color w:val="000000" w:themeColor="text1"/>
                <w:sz w:val="28"/>
                <w:szCs w:val="28"/>
              </w:rPr>
            </w:pPr>
            <w:r w:rsidRPr="0035746C">
              <w:rPr>
                <w:color w:val="000000" w:themeColor="text1"/>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14:paraId="13F8F27E" w14:textId="77777777" w:rsidR="00463F4E" w:rsidRPr="0035746C" w:rsidRDefault="00463F4E" w:rsidP="00F1513D">
            <w:pPr>
              <w:widowControl w:val="0"/>
              <w:autoSpaceDE w:val="0"/>
              <w:autoSpaceDN w:val="0"/>
              <w:jc w:val="center"/>
              <w:rPr>
                <w:color w:val="000000" w:themeColor="text1"/>
                <w:sz w:val="28"/>
                <w:szCs w:val="28"/>
              </w:rPr>
            </w:pPr>
            <w:r w:rsidRPr="0035746C">
              <w:rPr>
                <w:color w:val="000000" w:themeColor="text1"/>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14:paraId="507B94FA" w14:textId="77777777" w:rsidR="00463F4E" w:rsidRPr="0035746C" w:rsidRDefault="00463F4E" w:rsidP="00F1513D">
            <w:pPr>
              <w:widowControl w:val="0"/>
              <w:autoSpaceDE w:val="0"/>
              <w:autoSpaceDN w:val="0"/>
              <w:jc w:val="center"/>
              <w:rPr>
                <w:color w:val="000000" w:themeColor="text1"/>
                <w:sz w:val="28"/>
                <w:szCs w:val="28"/>
              </w:rPr>
            </w:pPr>
            <w:r w:rsidRPr="0035746C">
              <w:rPr>
                <w:color w:val="000000" w:themeColor="text1"/>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14:paraId="300F266B" w14:textId="77777777" w:rsidR="00463F4E" w:rsidRPr="0035746C" w:rsidRDefault="00463F4E" w:rsidP="00F1513D">
            <w:pPr>
              <w:widowControl w:val="0"/>
              <w:autoSpaceDE w:val="0"/>
              <w:autoSpaceDN w:val="0"/>
              <w:jc w:val="center"/>
              <w:rPr>
                <w:color w:val="000000" w:themeColor="text1"/>
                <w:sz w:val="28"/>
                <w:szCs w:val="28"/>
              </w:rPr>
            </w:pPr>
            <w:r w:rsidRPr="0035746C">
              <w:rPr>
                <w:color w:val="000000" w:themeColor="text1"/>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14:paraId="5041AA6A" w14:textId="77777777" w:rsidR="00463F4E" w:rsidRPr="0035746C" w:rsidRDefault="00463F4E" w:rsidP="00F1513D">
            <w:pPr>
              <w:widowControl w:val="0"/>
              <w:autoSpaceDE w:val="0"/>
              <w:autoSpaceDN w:val="0"/>
              <w:jc w:val="center"/>
              <w:rPr>
                <w:color w:val="000000" w:themeColor="text1"/>
                <w:sz w:val="28"/>
                <w:szCs w:val="28"/>
              </w:rPr>
            </w:pPr>
            <w:r w:rsidRPr="0035746C">
              <w:rPr>
                <w:color w:val="000000" w:themeColor="text1"/>
                <w:sz w:val="28"/>
                <w:szCs w:val="28"/>
              </w:rPr>
              <w:t>9</w:t>
            </w:r>
          </w:p>
        </w:tc>
      </w:tr>
      <w:tr w:rsidR="00FA2C75" w:rsidRPr="0035746C" w14:paraId="4BB03066" w14:textId="77777777" w:rsidTr="00171417">
        <w:trPr>
          <w:gridAfter w:val="1"/>
          <w:wAfter w:w="12" w:type="dxa"/>
        </w:trPr>
        <w:tc>
          <w:tcPr>
            <w:tcW w:w="568" w:type="dxa"/>
            <w:vMerge w:val="restart"/>
            <w:tcBorders>
              <w:top w:val="single" w:sz="4" w:space="0" w:color="auto"/>
              <w:left w:val="single" w:sz="4" w:space="0" w:color="auto"/>
              <w:bottom w:val="single" w:sz="4" w:space="0" w:color="auto"/>
              <w:right w:val="single" w:sz="4" w:space="0" w:color="auto"/>
            </w:tcBorders>
          </w:tcPr>
          <w:p w14:paraId="0F8DEAF6" w14:textId="77777777" w:rsidR="00FA2C75" w:rsidRPr="0035746C" w:rsidRDefault="00FA2C75" w:rsidP="00FA2C75">
            <w:pPr>
              <w:widowControl w:val="0"/>
              <w:autoSpaceDE w:val="0"/>
              <w:autoSpaceDN w:val="0"/>
              <w:rPr>
                <w:color w:val="000000" w:themeColor="text1"/>
                <w:sz w:val="28"/>
                <w:szCs w:val="28"/>
              </w:rPr>
            </w:pPr>
          </w:p>
        </w:tc>
        <w:tc>
          <w:tcPr>
            <w:tcW w:w="4253" w:type="dxa"/>
            <w:gridSpan w:val="2"/>
            <w:vMerge w:val="restart"/>
            <w:tcBorders>
              <w:top w:val="single" w:sz="4" w:space="0" w:color="auto"/>
              <w:left w:val="single" w:sz="4" w:space="0" w:color="auto"/>
              <w:bottom w:val="single" w:sz="4" w:space="0" w:color="auto"/>
              <w:right w:val="single" w:sz="4" w:space="0" w:color="auto"/>
            </w:tcBorders>
            <w:hideMark/>
          </w:tcPr>
          <w:p w14:paraId="527B8E20" w14:textId="77777777" w:rsidR="00FA2C75" w:rsidRPr="0035746C" w:rsidRDefault="00FA2C75" w:rsidP="00FA2C75">
            <w:pPr>
              <w:widowControl w:val="0"/>
              <w:autoSpaceDE w:val="0"/>
              <w:autoSpaceDN w:val="0"/>
              <w:rPr>
                <w:color w:val="000000" w:themeColor="text1"/>
                <w:sz w:val="28"/>
                <w:szCs w:val="28"/>
              </w:rPr>
            </w:pPr>
            <w:r w:rsidRPr="0035746C">
              <w:rPr>
                <w:color w:val="000000" w:themeColor="text1"/>
                <w:sz w:val="28"/>
                <w:szCs w:val="28"/>
              </w:rPr>
              <w:t>Муниципальная программа «Развитие экономики города Нижнего Новгорода»</w:t>
            </w:r>
          </w:p>
        </w:tc>
        <w:tc>
          <w:tcPr>
            <w:tcW w:w="1842" w:type="dxa"/>
            <w:tcBorders>
              <w:top w:val="single" w:sz="4" w:space="0" w:color="auto"/>
              <w:left w:val="single" w:sz="4" w:space="0" w:color="auto"/>
              <w:bottom w:val="single" w:sz="4" w:space="0" w:color="auto"/>
              <w:right w:val="single" w:sz="4" w:space="0" w:color="auto"/>
            </w:tcBorders>
            <w:hideMark/>
          </w:tcPr>
          <w:p w14:paraId="6908394A" w14:textId="77777777" w:rsidR="00FA2C75" w:rsidRPr="0035746C" w:rsidRDefault="00FA2C75" w:rsidP="00FA2C75">
            <w:pPr>
              <w:widowControl w:val="0"/>
              <w:rPr>
                <w:color w:val="000000" w:themeColor="text1"/>
                <w:sz w:val="28"/>
                <w:szCs w:val="28"/>
              </w:rPr>
            </w:pPr>
            <w:r w:rsidRPr="0035746C">
              <w:rPr>
                <w:color w:val="000000" w:themeColor="text1"/>
                <w:sz w:val="28"/>
                <w:szCs w:val="28"/>
              </w:rPr>
              <w:t>Всего, в том числе:</w:t>
            </w:r>
          </w:p>
        </w:tc>
        <w:tc>
          <w:tcPr>
            <w:tcW w:w="1417" w:type="dxa"/>
            <w:tcBorders>
              <w:top w:val="single" w:sz="4" w:space="0" w:color="auto"/>
              <w:left w:val="single" w:sz="4" w:space="0" w:color="auto"/>
              <w:bottom w:val="single" w:sz="4" w:space="0" w:color="auto"/>
              <w:right w:val="single" w:sz="4" w:space="0" w:color="auto"/>
            </w:tcBorders>
            <w:hideMark/>
          </w:tcPr>
          <w:p w14:paraId="7B8AB9A6" w14:textId="5DDE8EAD" w:rsidR="00FA2C75" w:rsidRPr="0035746C" w:rsidRDefault="00FA2C75" w:rsidP="00FA2C75">
            <w:pPr>
              <w:widowControl w:val="0"/>
              <w:jc w:val="center"/>
              <w:rPr>
                <w:color w:val="000000" w:themeColor="text1"/>
                <w:sz w:val="28"/>
                <w:szCs w:val="28"/>
              </w:rPr>
            </w:pPr>
            <w:r>
              <w:rPr>
                <w:color w:val="000000" w:themeColor="text1"/>
                <w:sz w:val="28"/>
                <w:szCs w:val="28"/>
              </w:rPr>
              <w:t>6 376 300,00</w:t>
            </w:r>
          </w:p>
        </w:tc>
        <w:tc>
          <w:tcPr>
            <w:tcW w:w="1417" w:type="dxa"/>
            <w:tcBorders>
              <w:top w:val="single" w:sz="4" w:space="0" w:color="auto"/>
              <w:left w:val="single" w:sz="4" w:space="0" w:color="auto"/>
              <w:bottom w:val="single" w:sz="4" w:space="0" w:color="auto"/>
              <w:right w:val="single" w:sz="4" w:space="0" w:color="auto"/>
            </w:tcBorders>
            <w:hideMark/>
          </w:tcPr>
          <w:p w14:paraId="760EB860" w14:textId="6D56B93B" w:rsidR="00FA2C75" w:rsidRDefault="00FA2C75" w:rsidP="00FA2C75">
            <w:pPr>
              <w:widowControl w:val="0"/>
              <w:jc w:val="center"/>
              <w:rPr>
                <w:color w:val="000000" w:themeColor="text1"/>
                <w:sz w:val="28"/>
                <w:szCs w:val="28"/>
              </w:rPr>
            </w:pPr>
            <w:r>
              <w:rPr>
                <w:color w:val="000000" w:themeColor="text1"/>
                <w:sz w:val="28"/>
                <w:szCs w:val="28"/>
              </w:rPr>
              <w:t>1 322 800,00</w:t>
            </w:r>
          </w:p>
          <w:p w14:paraId="1401197B" w14:textId="60CB65D6" w:rsidR="00FA2C75" w:rsidRPr="0035746C" w:rsidRDefault="00FA2C75" w:rsidP="00FA2C75">
            <w:pPr>
              <w:widowControl w:val="0"/>
              <w:jc w:val="cente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0AAB00E7" w14:textId="77777777" w:rsidR="00FA2C75" w:rsidRDefault="00FA2C75" w:rsidP="00FA2C75">
            <w:pPr>
              <w:widowControl w:val="0"/>
              <w:jc w:val="center"/>
              <w:rPr>
                <w:color w:val="000000" w:themeColor="text1"/>
                <w:sz w:val="28"/>
                <w:szCs w:val="28"/>
              </w:rPr>
            </w:pPr>
            <w:r>
              <w:rPr>
                <w:color w:val="000000" w:themeColor="text1"/>
                <w:sz w:val="28"/>
                <w:szCs w:val="28"/>
              </w:rPr>
              <w:t>1 322 800,00</w:t>
            </w:r>
          </w:p>
          <w:p w14:paraId="093B470C" w14:textId="2E6C454A" w:rsidR="00FA2C75" w:rsidRPr="0035746C" w:rsidRDefault="00FA2C75" w:rsidP="00FA2C75">
            <w:pPr>
              <w:jc w:val="center"/>
              <w:rPr>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52B8A2F6" w14:textId="77777777" w:rsidR="00FA2C75" w:rsidRDefault="00FA2C75" w:rsidP="00FA2C75">
            <w:pPr>
              <w:widowControl w:val="0"/>
              <w:jc w:val="center"/>
              <w:rPr>
                <w:color w:val="000000" w:themeColor="text1"/>
                <w:sz w:val="28"/>
                <w:szCs w:val="28"/>
              </w:rPr>
            </w:pPr>
            <w:r>
              <w:rPr>
                <w:color w:val="000000" w:themeColor="text1"/>
                <w:sz w:val="28"/>
                <w:szCs w:val="28"/>
              </w:rPr>
              <w:t>1 322 800,00</w:t>
            </w:r>
          </w:p>
          <w:p w14:paraId="42215626" w14:textId="216249DF" w:rsidR="00FA2C75" w:rsidRPr="0035746C" w:rsidRDefault="00FA2C75" w:rsidP="00FA2C75">
            <w:pPr>
              <w:jc w:val="center"/>
              <w:rPr>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3C99F174" w14:textId="77777777" w:rsidR="00FA2C75" w:rsidRDefault="00FA2C75" w:rsidP="00FA2C75">
            <w:pPr>
              <w:widowControl w:val="0"/>
              <w:jc w:val="center"/>
              <w:rPr>
                <w:color w:val="000000" w:themeColor="text1"/>
                <w:sz w:val="28"/>
                <w:szCs w:val="28"/>
              </w:rPr>
            </w:pPr>
            <w:r>
              <w:rPr>
                <w:color w:val="000000" w:themeColor="text1"/>
                <w:sz w:val="28"/>
                <w:szCs w:val="28"/>
              </w:rPr>
              <w:t>1 322 800,00</w:t>
            </w:r>
          </w:p>
          <w:p w14:paraId="13F2D1E4" w14:textId="61956D96" w:rsidR="00FA2C75" w:rsidRPr="0035746C" w:rsidRDefault="00FA2C75" w:rsidP="00FA2C75">
            <w:pPr>
              <w:jc w:val="center"/>
              <w:rPr>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7F8EADF0" w14:textId="77777777" w:rsidR="00FA2C75" w:rsidRDefault="00FA2C75" w:rsidP="00FA2C75">
            <w:pPr>
              <w:widowControl w:val="0"/>
              <w:jc w:val="center"/>
              <w:rPr>
                <w:color w:val="000000" w:themeColor="text1"/>
                <w:sz w:val="28"/>
                <w:szCs w:val="28"/>
              </w:rPr>
            </w:pPr>
            <w:r>
              <w:rPr>
                <w:color w:val="000000" w:themeColor="text1"/>
                <w:sz w:val="28"/>
                <w:szCs w:val="28"/>
              </w:rPr>
              <w:t>1 322 800,00</w:t>
            </w:r>
          </w:p>
          <w:p w14:paraId="656AC263" w14:textId="30BA8BB7" w:rsidR="00FA2C75" w:rsidRPr="0035746C" w:rsidRDefault="00FA2C75" w:rsidP="00FA2C75">
            <w:pPr>
              <w:jc w:val="center"/>
              <w:rPr>
                <w:color w:val="000000" w:themeColor="text1"/>
                <w:sz w:val="28"/>
                <w:szCs w:val="28"/>
              </w:rPr>
            </w:pPr>
          </w:p>
        </w:tc>
      </w:tr>
      <w:tr w:rsidR="00FA2C75" w:rsidRPr="0035746C" w14:paraId="2D8992DF" w14:textId="77777777" w:rsidTr="00171417">
        <w:trPr>
          <w:gridAfter w:val="1"/>
          <w:wAfter w:w="12" w:type="dxa"/>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413D8A21" w14:textId="77777777" w:rsidR="00FA2C75" w:rsidRPr="0035746C" w:rsidRDefault="00FA2C75" w:rsidP="00FA2C75">
            <w:pPr>
              <w:rPr>
                <w:color w:val="000000" w:themeColor="text1"/>
                <w:sz w:val="28"/>
                <w:szCs w:val="28"/>
              </w:rPr>
            </w:pPr>
          </w:p>
        </w:tc>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14:paraId="70E8DBFE" w14:textId="77777777" w:rsidR="00FA2C75" w:rsidRPr="0035746C" w:rsidRDefault="00FA2C75" w:rsidP="00FA2C75">
            <w:pPr>
              <w:rPr>
                <w:color w:val="000000" w:themeColor="text1"/>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14:paraId="304C8E78" w14:textId="77777777" w:rsidR="00FA2C75" w:rsidRPr="0035746C" w:rsidRDefault="00FA2C75" w:rsidP="00FA2C75">
            <w:pPr>
              <w:widowControl w:val="0"/>
              <w:rPr>
                <w:color w:val="000000" w:themeColor="text1"/>
                <w:sz w:val="28"/>
                <w:szCs w:val="28"/>
              </w:rPr>
            </w:pPr>
            <w:r w:rsidRPr="0035746C">
              <w:rPr>
                <w:color w:val="000000" w:themeColor="text1"/>
                <w:sz w:val="28"/>
                <w:szCs w:val="28"/>
              </w:rPr>
              <w:t>ДЭР</w:t>
            </w:r>
          </w:p>
        </w:tc>
        <w:tc>
          <w:tcPr>
            <w:tcW w:w="1417" w:type="dxa"/>
            <w:tcBorders>
              <w:top w:val="single" w:sz="4" w:space="0" w:color="auto"/>
              <w:left w:val="single" w:sz="4" w:space="0" w:color="auto"/>
              <w:bottom w:val="single" w:sz="4" w:space="0" w:color="auto"/>
              <w:right w:val="single" w:sz="4" w:space="0" w:color="auto"/>
            </w:tcBorders>
            <w:hideMark/>
          </w:tcPr>
          <w:p w14:paraId="04025A5A" w14:textId="216A7EF0" w:rsidR="00FA2C75" w:rsidRPr="0035746C" w:rsidRDefault="00FA2C75" w:rsidP="00FA2C75">
            <w:pPr>
              <w:widowControl w:val="0"/>
              <w:jc w:val="center"/>
              <w:rPr>
                <w:color w:val="000000" w:themeColor="text1"/>
                <w:sz w:val="28"/>
                <w:szCs w:val="28"/>
              </w:rPr>
            </w:pPr>
            <w:r>
              <w:rPr>
                <w:color w:val="000000" w:themeColor="text1"/>
                <w:sz w:val="28"/>
                <w:szCs w:val="28"/>
              </w:rPr>
              <w:t>6 376 300,00</w:t>
            </w:r>
          </w:p>
        </w:tc>
        <w:tc>
          <w:tcPr>
            <w:tcW w:w="1417" w:type="dxa"/>
            <w:tcBorders>
              <w:top w:val="single" w:sz="4" w:space="0" w:color="auto"/>
              <w:left w:val="single" w:sz="4" w:space="0" w:color="auto"/>
              <w:bottom w:val="single" w:sz="4" w:space="0" w:color="auto"/>
              <w:right w:val="single" w:sz="4" w:space="0" w:color="auto"/>
            </w:tcBorders>
            <w:hideMark/>
          </w:tcPr>
          <w:p w14:paraId="0CE93F6B" w14:textId="4D226635" w:rsidR="00FA2C75" w:rsidRDefault="00FA2C75" w:rsidP="00FA2C75">
            <w:pPr>
              <w:widowControl w:val="0"/>
              <w:jc w:val="center"/>
              <w:rPr>
                <w:color w:val="000000" w:themeColor="text1"/>
                <w:sz w:val="28"/>
                <w:szCs w:val="28"/>
              </w:rPr>
            </w:pPr>
            <w:r>
              <w:rPr>
                <w:color w:val="000000" w:themeColor="text1"/>
                <w:sz w:val="28"/>
                <w:szCs w:val="28"/>
              </w:rPr>
              <w:t>1 322 800,00</w:t>
            </w:r>
          </w:p>
          <w:p w14:paraId="6950F07B" w14:textId="65912946" w:rsidR="00FA2C75" w:rsidRPr="0035746C" w:rsidRDefault="00FA2C75" w:rsidP="00FA2C75">
            <w:pPr>
              <w:widowControl w:val="0"/>
              <w:jc w:val="cente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1F5EEF55" w14:textId="77777777" w:rsidR="00FA2C75" w:rsidRDefault="00FA2C75" w:rsidP="00FA2C75">
            <w:pPr>
              <w:widowControl w:val="0"/>
              <w:jc w:val="center"/>
              <w:rPr>
                <w:color w:val="000000" w:themeColor="text1"/>
                <w:sz w:val="28"/>
                <w:szCs w:val="28"/>
              </w:rPr>
            </w:pPr>
            <w:r>
              <w:rPr>
                <w:color w:val="000000" w:themeColor="text1"/>
                <w:sz w:val="28"/>
                <w:szCs w:val="28"/>
              </w:rPr>
              <w:t>1 322 800,00</w:t>
            </w:r>
          </w:p>
          <w:p w14:paraId="61268AF4" w14:textId="5D4E494D" w:rsidR="00FA2C75" w:rsidRPr="0035746C" w:rsidRDefault="00FA2C75" w:rsidP="00FA2C75">
            <w:pPr>
              <w:jc w:val="center"/>
              <w:rPr>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00D64DCA" w14:textId="77777777" w:rsidR="00FA2C75" w:rsidRDefault="00FA2C75" w:rsidP="00FA2C75">
            <w:pPr>
              <w:widowControl w:val="0"/>
              <w:jc w:val="center"/>
              <w:rPr>
                <w:color w:val="000000" w:themeColor="text1"/>
                <w:sz w:val="28"/>
                <w:szCs w:val="28"/>
              </w:rPr>
            </w:pPr>
            <w:r>
              <w:rPr>
                <w:color w:val="000000" w:themeColor="text1"/>
                <w:sz w:val="28"/>
                <w:szCs w:val="28"/>
              </w:rPr>
              <w:t>1 322 800,00</w:t>
            </w:r>
          </w:p>
          <w:p w14:paraId="1EAD9E8A" w14:textId="1050A4FE" w:rsidR="00FA2C75" w:rsidRPr="0035746C" w:rsidRDefault="00FA2C75" w:rsidP="00FA2C75">
            <w:pPr>
              <w:jc w:val="center"/>
              <w:rPr>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7B736598" w14:textId="77777777" w:rsidR="00FA2C75" w:rsidRDefault="00FA2C75" w:rsidP="00FA2C75">
            <w:pPr>
              <w:widowControl w:val="0"/>
              <w:jc w:val="center"/>
              <w:rPr>
                <w:color w:val="000000" w:themeColor="text1"/>
                <w:sz w:val="28"/>
                <w:szCs w:val="28"/>
              </w:rPr>
            </w:pPr>
            <w:r>
              <w:rPr>
                <w:color w:val="000000" w:themeColor="text1"/>
                <w:sz w:val="28"/>
                <w:szCs w:val="28"/>
              </w:rPr>
              <w:t>1 322 800,00</w:t>
            </w:r>
          </w:p>
          <w:p w14:paraId="05A7DD31" w14:textId="78D0C06F" w:rsidR="00FA2C75" w:rsidRPr="0035746C" w:rsidRDefault="00FA2C75" w:rsidP="00FA2C75">
            <w:pPr>
              <w:jc w:val="center"/>
              <w:rPr>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50F7F685" w14:textId="77777777" w:rsidR="00FA2C75" w:rsidRDefault="00FA2C75" w:rsidP="00FA2C75">
            <w:pPr>
              <w:widowControl w:val="0"/>
              <w:jc w:val="center"/>
              <w:rPr>
                <w:color w:val="000000" w:themeColor="text1"/>
                <w:sz w:val="28"/>
                <w:szCs w:val="28"/>
              </w:rPr>
            </w:pPr>
            <w:r>
              <w:rPr>
                <w:color w:val="000000" w:themeColor="text1"/>
                <w:sz w:val="28"/>
                <w:szCs w:val="28"/>
              </w:rPr>
              <w:t>1 322 800,00</w:t>
            </w:r>
          </w:p>
          <w:p w14:paraId="13DD581A" w14:textId="1FB3D4D0" w:rsidR="00FA2C75" w:rsidRPr="0035746C" w:rsidRDefault="00FA2C75" w:rsidP="00FA2C75">
            <w:pPr>
              <w:jc w:val="center"/>
              <w:rPr>
                <w:color w:val="000000" w:themeColor="text1"/>
                <w:sz w:val="28"/>
                <w:szCs w:val="28"/>
              </w:rPr>
            </w:pPr>
          </w:p>
        </w:tc>
      </w:tr>
      <w:tr w:rsidR="00463F4E" w:rsidRPr="0035746C" w14:paraId="1B8ADD56" w14:textId="77777777" w:rsidTr="00FA2C75">
        <w:trPr>
          <w:gridAfter w:val="1"/>
          <w:wAfter w:w="12" w:type="dxa"/>
          <w:trHeight w:val="60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9EEB599" w14:textId="77777777" w:rsidR="00463F4E" w:rsidRPr="0035746C" w:rsidRDefault="00463F4E" w:rsidP="00F1513D">
            <w:pPr>
              <w:rPr>
                <w:color w:val="000000" w:themeColor="text1"/>
                <w:sz w:val="28"/>
                <w:szCs w:val="28"/>
              </w:rPr>
            </w:pPr>
          </w:p>
        </w:tc>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14:paraId="35B99C6E" w14:textId="77777777" w:rsidR="00463F4E" w:rsidRPr="0035746C" w:rsidRDefault="00463F4E" w:rsidP="00F1513D">
            <w:pPr>
              <w:rPr>
                <w:color w:val="000000" w:themeColor="text1"/>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14:paraId="2CB2E661" w14:textId="0DDFBBAE" w:rsidR="00463F4E" w:rsidRPr="0035746C" w:rsidRDefault="00567502" w:rsidP="00F1513D">
            <w:pPr>
              <w:widowControl w:val="0"/>
              <w:rPr>
                <w:color w:val="000000" w:themeColor="text1"/>
                <w:sz w:val="28"/>
                <w:szCs w:val="28"/>
              </w:rPr>
            </w:pPr>
            <w:r w:rsidRPr="0035746C">
              <w:rPr>
                <w:color w:val="000000" w:themeColor="text1"/>
                <w:sz w:val="28"/>
                <w:szCs w:val="28"/>
              </w:rPr>
              <w:t>Департамент развития предпринимательства и инвестиций</w:t>
            </w:r>
          </w:p>
        </w:tc>
        <w:tc>
          <w:tcPr>
            <w:tcW w:w="1417" w:type="dxa"/>
            <w:tcBorders>
              <w:top w:val="single" w:sz="4" w:space="0" w:color="auto"/>
              <w:left w:val="single" w:sz="4" w:space="0" w:color="auto"/>
              <w:bottom w:val="single" w:sz="4" w:space="0" w:color="auto"/>
              <w:right w:val="single" w:sz="4" w:space="0" w:color="auto"/>
            </w:tcBorders>
            <w:hideMark/>
          </w:tcPr>
          <w:p w14:paraId="663CD67A" w14:textId="77777777" w:rsidR="00463F4E" w:rsidRPr="0035746C" w:rsidRDefault="00463F4E" w:rsidP="00F1513D">
            <w:pPr>
              <w:widowControl w:val="0"/>
              <w:jc w:val="center"/>
              <w:rPr>
                <w:color w:val="000000" w:themeColor="text1"/>
                <w:sz w:val="28"/>
                <w:szCs w:val="28"/>
              </w:rPr>
            </w:pPr>
            <w:r w:rsidRPr="0035746C">
              <w:rPr>
                <w:color w:val="000000" w:themeColor="text1"/>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14:paraId="46FCEBD9" w14:textId="77777777" w:rsidR="00463F4E" w:rsidRPr="0035746C" w:rsidRDefault="00463F4E" w:rsidP="00F1513D">
            <w:pPr>
              <w:widowControl w:val="0"/>
              <w:jc w:val="center"/>
              <w:rPr>
                <w:color w:val="000000" w:themeColor="text1"/>
                <w:sz w:val="28"/>
                <w:szCs w:val="28"/>
              </w:rPr>
            </w:pPr>
            <w:r w:rsidRPr="0035746C">
              <w:rPr>
                <w:color w:val="000000" w:themeColor="text1"/>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14:paraId="6FF0C264" w14:textId="77777777" w:rsidR="00463F4E" w:rsidRPr="0035746C" w:rsidRDefault="00463F4E" w:rsidP="00F1513D">
            <w:pPr>
              <w:widowControl w:val="0"/>
              <w:jc w:val="center"/>
              <w:rPr>
                <w:color w:val="000000" w:themeColor="text1"/>
                <w:sz w:val="28"/>
                <w:szCs w:val="28"/>
              </w:rPr>
            </w:pPr>
            <w:r w:rsidRPr="0035746C">
              <w:rPr>
                <w:color w:val="000000" w:themeColor="text1"/>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14:paraId="025E5903" w14:textId="77777777" w:rsidR="00463F4E" w:rsidRPr="0035746C" w:rsidRDefault="00463F4E" w:rsidP="00F1513D">
            <w:pPr>
              <w:widowControl w:val="0"/>
              <w:jc w:val="center"/>
              <w:rPr>
                <w:color w:val="000000" w:themeColor="text1"/>
                <w:sz w:val="28"/>
                <w:szCs w:val="28"/>
              </w:rPr>
            </w:pPr>
            <w:r w:rsidRPr="0035746C">
              <w:rPr>
                <w:color w:val="000000" w:themeColor="text1"/>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14:paraId="7889841B" w14:textId="77777777" w:rsidR="00463F4E" w:rsidRPr="0035746C" w:rsidRDefault="00463F4E" w:rsidP="00F1513D">
            <w:pPr>
              <w:widowControl w:val="0"/>
              <w:jc w:val="center"/>
              <w:rPr>
                <w:color w:val="000000" w:themeColor="text1"/>
                <w:sz w:val="28"/>
                <w:szCs w:val="28"/>
              </w:rPr>
            </w:pPr>
            <w:r w:rsidRPr="0035746C">
              <w:rPr>
                <w:color w:val="000000" w:themeColor="text1"/>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14:paraId="4E9DEC9B" w14:textId="77777777" w:rsidR="00463F4E" w:rsidRPr="0035746C" w:rsidRDefault="00463F4E" w:rsidP="00F1513D">
            <w:pPr>
              <w:widowControl w:val="0"/>
              <w:jc w:val="center"/>
              <w:rPr>
                <w:color w:val="000000" w:themeColor="text1"/>
                <w:sz w:val="28"/>
                <w:szCs w:val="28"/>
              </w:rPr>
            </w:pPr>
            <w:r w:rsidRPr="0035746C">
              <w:rPr>
                <w:color w:val="000000" w:themeColor="text1"/>
                <w:sz w:val="28"/>
                <w:szCs w:val="28"/>
              </w:rPr>
              <w:t>-</w:t>
            </w:r>
          </w:p>
        </w:tc>
      </w:tr>
      <w:tr w:rsidR="00463F4E" w:rsidRPr="0035746C" w14:paraId="686A3068" w14:textId="77777777" w:rsidTr="00FA2C75">
        <w:trPr>
          <w:gridAfter w:val="1"/>
          <w:wAfter w:w="12" w:type="dxa"/>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3959FCB7" w14:textId="77777777" w:rsidR="00463F4E" w:rsidRPr="0035746C" w:rsidRDefault="00463F4E" w:rsidP="00F1513D">
            <w:pPr>
              <w:rPr>
                <w:color w:val="000000" w:themeColor="text1"/>
                <w:sz w:val="28"/>
                <w:szCs w:val="28"/>
              </w:rPr>
            </w:pPr>
          </w:p>
        </w:tc>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14:paraId="4C40D577" w14:textId="77777777" w:rsidR="00463F4E" w:rsidRPr="0035746C" w:rsidRDefault="00463F4E" w:rsidP="00F1513D">
            <w:pPr>
              <w:rPr>
                <w:color w:val="000000" w:themeColor="text1"/>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14:paraId="6E4A2007" w14:textId="77777777" w:rsidR="00463F4E" w:rsidRPr="0035746C" w:rsidRDefault="00463F4E" w:rsidP="00F1513D">
            <w:pPr>
              <w:widowControl w:val="0"/>
              <w:rPr>
                <w:color w:val="000000" w:themeColor="text1"/>
                <w:sz w:val="28"/>
                <w:szCs w:val="28"/>
              </w:rPr>
            </w:pPr>
            <w:r w:rsidRPr="0035746C">
              <w:rPr>
                <w:color w:val="000000" w:themeColor="text1"/>
                <w:sz w:val="28"/>
                <w:szCs w:val="28"/>
              </w:rPr>
              <w:t>Администрации районов города Нижнего Новгорода</w:t>
            </w:r>
          </w:p>
        </w:tc>
        <w:tc>
          <w:tcPr>
            <w:tcW w:w="1417" w:type="dxa"/>
            <w:tcBorders>
              <w:top w:val="single" w:sz="4" w:space="0" w:color="auto"/>
              <w:left w:val="single" w:sz="4" w:space="0" w:color="auto"/>
              <w:bottom w:val="single" w:sz="4" w:space="0" w:color="auto"/>
              <w:right w:val="single" w:sz="4" w:space="0" w:color="auto"/>
            </w:tcBorders>
            <w:hideMark/>
          </w:tcPr>
          <w:p w14:paraId="2CBB98AA" w14:textId="77777777" w:rsidR="00463F4E" w:rsidRPr="0035746C" w:rsidRDefault="00463F4E" w:rsidP="00F1513D">
            <w:pPr>
              <w:widowControl w:val="0"/>
              <w:jc w:val="center"/>
              <w:rPr>
                <w:color w:val="000000" w:themeColor="text1"/>
                <w:sz w:val="28"/>
                <w:szCs w:val="28"/>
              </w:rPr>
            </w:pPr>
            <w:r w:rsidRPr="0035746C">
              <w:rPr>
                <w:color w:val="000000" w:themeColor="text1"/>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14:paraId="33DC8FCB" w14:textId="77777777" w:rsidR="00463F4E" w:rsidRPr="0035746C" w:rsidRDefault="00463F4E" w:rsidP="00F1513D">
            <w:pPr>
              <w:widowControl w:val="0"/>
              <w:jc w:val="center"/>
              <w:rPr>
                <w:color w:val="000000" w:themeColor="text1"/>
                <w:sz w:val="28"/>
                <w:szCs w:val="28"/>
              </w:rPr>
            </w:pPr>
            <w:r w:rsidRPr="0035746C">
              <w:rPr>
                <w:color w:val="000000" w:themeColor="text1"/>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14:paraId="2F853703" w14:textId="77777777" w:rsidR="00463F4E" w:rsidRPr="0035746C" w:rsidRDefault="00463F4E" w:rsidP="00F1513D">
            <w:pPr>
              <w:widowControl w:val="0"/>
              <w:jc w:val="center"/>
              <w:rPr>
                <w:color w:val="000000" w:themeColor="text1"/>
                <w:sz w:val="28"/>
                <w:szCs w:val="28"/>
              </w:rPr>
            </w:pPr>
            <w:r w:rsidRPr="0035746C">
              <w:rPr>
                <w:color w:val="000000" w:themeColor="text1"/>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14:paraId="249C46E2" w14:textId="77777777" w:rsidR="00463F4E" w:rsidRPr="0035746C" w:rsidRDefault="00463F4E" w:rsidP="00F1513D">
            <w:pPr>
              <w:widowControl w:val="0"/>
              <w:jc w:val="center"/>
              <w:rPr>
                <w:color w:val="000000" w:themeColor="text1"/>
                <w:sz w:val="28"/>
                <w:szCs w:val="28"/>
              </w:rPr>
            </w:pPr>
            <w:r w:rsidRPr="0035746C">
              <w:rPr>
                <w:color w:val="000000" w:themeColor="text1"/>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14:paraId="1A5808F2" w14:textId="77777777" w:rsidR="00463F4E" w:rsidRPr="0035746C" w:rsidRDefault="00463F4E" w:rsidP="00F1513D">
            <w:pPr>
              <w:widowControl w:val="0"/>
              <w:jc w:val="center"/>
              <w:rPr>
                <w:color w:val="000000" w:themeColor="text1"/>
                <w:sz w:val="28"/>
                <w:szCs w:val="28"/>
              </w:rPr>
            </w:pPr>
            <w:r w:rsidRPr="0035746C">
              <w:rPr>
                <w:color w:val="000000" w:themeColor="text1"/>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14:paraId="3E5BF246" w14:textId="77777777" w:rsidR="00463F4E" w:rsidRPr="0035746C" w:rsidRDefault="00463F4E" w:rsidP="00F1513D">
            <w:pPr>
              <w:widowControl w:val="0"/>
              <w:jc w:val="center"/>
              <w:rPr>
                <w:color w:val="000000" w:themeColor="text1"/>
                <w:sz w:val="28"/>
                <w:szCs w:val="28"/>
              </w:rPr>
            </w:pPr>
            <w:r w:rsidRPr="0035746C">
              <w:rPr>
                <w:color w:val="000000" w:themeColor="text1"/>
                <w:sz w:val="28"/>
                <w:szCs w:val="28"/>
              </w:rPr>
              <w:t>-</w:t>
            </w:r>
          </w:p>
        </w:tc>
      </w:tr>
      <w:tr w:rsidR="00463F4E" w:rsidRPr="0035746C" w14:paraId="086A1309" w14:textId="77777777" w:rsidTr="00FA2C75">
        <w:trPr>
          <w:gridAfter w:val="1"/>
          <w:wAfter w:w="12" w:type="dxa"/>
          <w:trHeight w:val="700"/>
        </w:trPr>
        <w:tc>
          <w:tcPr>
            <w:tcW w:w="568" w:type="dxa"/>
            <w:vMerge w:val="restart"/>
            <w:tcBorders>
              <w:top w:val="single" w:sz="4" w:space="0" w:color="auto"/>
              <w:left w:val="single" w:sz="4" w:space="0" w:color="auto"/>
              <w:bottom w:val="single" w:sz="4" w:space="0" w:color="auto"/>
              <w:right w:val="single" w:sz="4" w:space="0" w:color="auto"/>
            </w:tcBorders>
            <w:hideMark/>
          </w:tcPr>
          <w:p w14:paraId="4CD002D6" w14:textId="77777777" w:rsidR="00463F4E" w:rsidRPr="0035746C" w:rsidRDefault="00463F4E" w:rsidP="00F1513D">
            <w:pPr>
              <w:widowControl w:val="0"/>
              <w:autoSpaceDE w:val="0"/>
              <w:autoSpaceDN w:val="0"/>
              <w:jc w:val="center"/>
              <w:rPr>
                <w:color w:val="000000" w:themeColor="text1"/>
                <w:sz w:val="28"/>
                <w:szCs w:val="28"/>
              </w:rPr>
            </w:pPr>
            <w:r w:rsidRPr="0035746C">
              <w:rPr>
                <w:color w:val="000000" w:themeColor="text1"/>
                <w:sz w:val="28"/>
                <w:szCs w:val="28"/>
              </w:rPr>
              <w:t>1.</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6309ABA6" w14:textId="77777777" w:rsidR="00463F4E" w:rsidRPr="0035746C" w:rsidRDefault="00463F4E" w:rsidP="00F1513D">
            <w:pPr>
              <w:widowControl w:val="0"/>
              <w:autoSpaceDE w:val="0"/>
              <w:autoSpaceDN w:val="0"/>
              <w:rPr>
                <w:color w:val="000000" w:themeColor="text1"/>
                <w:sz w:val="28"/>
                <w:szCs w:val="28"/>
              </w:rPr>
            </w:pPr>
            <w:r w:rsidRPr="0035746C">
              <w:rPr>
                <w:color w:val="000000" w:themeColor="text1"/>
                <w:sz w:val="28"/>
                <w:szCs w:val="28"/>
              </w:rPr>
              <w:t>01П0100000</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050AEC54" w14:textId="77777777" w:rsidR="00463F4E" w:rsidRPr="0035746C" w:rsidRDefault="00463F4E" w:rsidP="00F1513D">
            <w:pPr>
              <w:widowControl w:val="0"/>
              <w:autoSpaceDE w:val="0"/>
              <w:autoSpaceDN w:val="0"/>
              <w:rPr>
                <w:color w:val="000000" w:themeColor="text1"/>
                <w:sz w:val="28"/>
                <w:szCs w:val="28"/>
              </w:rPr>
            </w:pPr>
            <w:r w:rsidRPr="0035746C">
              <w:rPr>
                <w:color w:val="000000" w:themeColor="text1"/>
                <w:sz w:val="28"/>
                <w:szCs w:val="28"/>
              </w:rPr>
              <w:t>Основное мероприятие «Информационно-</w:t>
            </w:r>
            <w:r w:rsidRPr="0035746C">
              <w:rPr>
                <w:color w:val="000000" w:themeColor="text1"/>
                <w:sz w:val="28"/>
                <w:szCs w:val="28"/>
              </w:rPr>
              <w:lastRenderedPageBreak/>
              <w:t>аналитическое обеспечение деятельности в сфере управления социально-экономическим развитием города»</w:t>
            </w:r>
          </w:p>
        </w:tc>
        <w:tc>
          <w:tcPr>
            <w:tcW w:w="1842" w:type="dxa"/>
            <w:tcBorders>
              <w:top w:val="single" w:sz="4" w:space="0" w:color="auto"/>
              <w:left w:val="single" w:sz="4" w:space="0" w:color="auto"/>
              <w:bottom w:val="single" w:sz="4" w:space="0" w:color="auto"/>
              <w:right w:val="single" w:sz="4" w:space="0" w:color="auto"/>
            </w:tcBorders>
            <w:hideMark/>
          </w:tcPr>
          <w:p w14:paraId="0F191102" w14:textId="77777777" w:rsidR="00463F4E" w:rsidRPr="0035746C" w:rsidRDefault="00463F4E" w:rsidP="00F1513D">
            <w:pPr>
              <w:widowControl w:val="0"/>
              <w:rPr>
                <w:color w:val="000000" w:themeColor="text1"/>
                <w:sz w:val="28"/>
                <w:szCs w:val="28"/>
              </w:rPr>
            </w:pPr>
            <w:r w:rsidRPr="0035746C">
              <w:rPr>
                <w:color w:val="000000" w:themeColor="text1"/>
                <w:sz w:val="28"/>
                <w:szCs w:val="28"/>
              </w:rPr>
              <w:lastRenderedPageBreak/>
              <w:t>Всего, в том числе:</w:t>
            </w:r>
          </w:p>
        </w:tc>
        <w:tc>
          <w:tcPr>
            <w:tcW w:w="1417" w:type="dxa"/>
            <w:tcBorders>
              <w:top w:val="single" w:sz="4" w:space="0" w:color="auto"/>
              <w:left w:val="single" w:sz="4" w:space="0" w:color="auto"/>
              <w:bottom w:val="single" w:sz="4" w:space="0" w:color="auto"/>
              <w:right w:val="single" w:sz="4" w:space="0" w:color="auto"/>
            </w:tcBorders>
            <w:hideMark/>
          </w:tcPr>
          <w:p w14:paraId="4FAE3FEF" w14:textId="0C42A440" w:rsidR="00463F4E" w:rsidRPr="0035746C" w:rsidRDefault="00A02E35" w:rsidP="00F1513D">
            <w:pPr>
              <w:widowControl w:val="0"/>
              <w:autoSpaceDE w:val="0"/>
              <w:autoSpaceDN w:val="0"/>
              <w:jc w:val="center"/>
              <w:rPr>
                <w:color w:val="000000" w:themeColor="text1"/>
                <w:sz w:val="28"/>
                <w:szCs w:val="28"/>
              </w:rPr>
            </w:pPr>
            <w:r w:rsidRPr="0035746C">
              <w:rPr>
                <w:color w:val="000000" w:themeColor="text1"/>
                <w:sz w:val="28"/>
                <w:szCs w:val="28"/>
              </w:rPr>
              <w:t>876 300</w:t>
            </w:r>
            <w:r w:rsidR="007D7537" w:rsidRPr="0035746C">
              <w:rPr>
                <w:color w:val="000000" w:themeColor="text1"/>
                <w:sz w:val="28"/>
                <w:szCs w:val="28"/>
              </w:rPr>
              <w:t>,00</w:t>
            </w:r>
          </w:p>
        </w:tc>
        <w:tc>
          <w:tcPr>
            <w:tcW w:w="1417" w:type="dxa"/>
            <w:tcBorders>
              <w:top w:val="single" w:sz="4" w:space="0" w:color="auto"/>
              <w:left w:val="single" w:sz="4" w:space="0" w:color="auto"/>
              <w:bottom w:val="single" w:sz="4" w:space="0" w:color="auto"/>
              <w:right w:val="single" w:sz="4" w:space="0" w:color="auto"/>
            </w:tcBorders>
            <w:hideMark/>
          </w:tcPr>
          <w:p w14:paraId="6AD7953B" w14:textId="59788383" w:rsidR="00463F4E" w:rsidRPr="0035746C" w:rsidRDefault="007D7537" w:rsidP="00F1513D">
            <w:pPr>
              <w:widowControl w:val="0"/>
              <w:autoSpaceDE w:val="0"/>
              <w:autoSpaceDN w:val="0"/>
              <w:jc w:val="center"/>
              <w:rPr>
                <w:color w:val="000000" w:themeColor="text1"/>
                <w:sz w:val="28"/>
                <w:szCs w:val="28"/>
              </w:rPr>
            </w:pPr>
            <w:r w:rsidRPr="0035746C">
              <w:rPr>
                <w:color w:val="000000" w:themeColor="text1"/>
                <w:sz w:val="28"/>
                <w:szCs w:val="28"/>
              </w:rPr>
              <w:t>822 800,00</w:t>
            </w:r>
          </w:p>
        </w:tc>
        <w:tc>
          <w:tcPr>
            <w:tcW w:w="1134" w:type="dxa"/>
            <w:tcBorders>
              <w:top w:val="single" w:sz="4" w:space="0" w:color="auto"/>
              <w:left w:val="single" w:sz="4" w:space="0" w:color="auto"/>
              <w:bottom w:val="single" w:sz="4" w:space="0" w:color="auto"/>
              <w:right w:val="single" w:sz="4" w:space="0" w:color="auto"/>
            </w:tcBorders>
            <w:hideMark/>
          </w:tcPr>
          <w:p w14:paraId="6B84D75E" w14:textId="06139F3E" w:rsidR="00463F4E" w:rsidRPr="0035746C" w:rsidRDefault="00362610" w:rsidP="00F1513D">
            <w:pPr>
              <w:jc w:val="center"/>
              <w:rPr>
                <w:color w:val="000000" w:themeColor="text1"/>
                <w:sz w:val="28"/>
                <w:szCs w:val="28"/>
              </w:rPr>
            </w:pPr>
            <w:r w:rsidRPr="0035746C">
              <w:rPr>
                <w:color w:val="000000" w:themeColor="text1"/>
                <w:sz w:val="28"/>
                <w:szCs w:val="28"/>
              </w:rPr>
              <w:t>822 800,00</w:t>
            </w:r>
          </w:p>
        </w:tc>
        <w:tc>
          <w:tcPr>
            <w:tcW w:w="992" w:type="dxa"/>
            <w:tcBorders>
              <w:top w:val="single" w:sz="4" w:space="0" w:color="auto"/>
              <w:left w:val="single" w:sz="4" w:space="0" w:color="auto"/>
              <w:bottom w:val="single" w:sz="4" w:space="0" w:color="auto"/>
              <w:right w:val="single" w:sz="4" w:space="0" w:color="auto"/>
            </w:tcBorders>
            <w:hideMark/>
          </w:tcPr>
          <w:p w14:paraId="62471061" w14:textId="77777777" w:rsidR="00463F4E" w:rsidRPr="0035746C" w:rsidRDefault="00463F4E" w:rsidP="00F1513D">
            <w:pPr>
              <w:jc w:val="center"/>
              <w:rPr>
                <w:color w:val="000000" w:themeColor="text1"/>
                <w:sz w:val="28"/>
                <w:szCs w:val="28"/>
              </w:rPr>
            </w:pPr>
            <w:r w:rsidRPr="0035746C">
              <w:rPr>
                <w:color w:val="000000" w:themeColor="text1"/>
                <w:sz w:val="28"/>
                <w:szCs w:val="28"/>
              </w:rPr>
              <w:t>822 800,00</w:t>
            </w:r>
          </w:p>
        </w:tc>
        <w:tc>
          <w:tcPr>
            <w:tcW w:w="992" w:type="dxa"/>
            <w:tcBorders>
              <w:top w:val="single" w:sz="4" w:space="0" w:color="auto"/>
              <w:left w:val="single" w:sz="4" w:space="0" w:color="auto"/>
              <w:bottom w:val="single" w:sz="4" w:space="0" w:color="auto"/>
              <w:right w:val="single" w:sz="4" w:space="0" w:color="auto"/>
            </w:tcBorders>
            <w:hideMark/>
          </w:tcPr>
          <w:p w14:paraId="5B4C5458" w14:textId="77777777" w:rsidR="00463F4E" w:rsidRPr="0035746C" w:rsidRDefault="00463F4E" w:rsidP="00F1513D">
            <w:pPr>
              <w:jc w:val="center"/>
              <w:rPr>
                <w:color w:val="000000" w:themeColor="text1"/>
                <w:sz w:val="28"/>
                <w:szCs w:val="28"/>
              </w:rPr>
            </w:pPr>
            <w:r w:rsidRPr="0035746C">
              <w:rPr>
                <w:color w:val="000000" w:themeColor="text1"/>
                <w:sz w:val="28"/>
                <w:szCs w:val="28"/>
              </w:rPr>
              <w:t>822 800,00</w:t>
            </w:r>
          </w:p>
        </w:tc>
        <w:tc>
          <w:tcPr>
            <w:tcW w:w="993" w:type="dxa"/>
            <w:tcBorders>
              <w:top w:val="single" w:sz="4" w:space="0" w:color="auto"/>
              <w:left w:val="single" w:sz="4" w:space="0" w:color="auto"/>
              <w:bottom w:val="single" w:sz="4" w:space="0" w:color="auto"/>
              <w:right w:val="single" w:sz="4" w:space="0" w:color="auto"/>
            </w:tcBorders>
            <w:hideMark/>
          </w:tcPr>
          <w:p w14:paraId="1A4C9E85" w14:textId="77777777" w:rsidR="00463F4E" w:rsidRPr="0035746C" w:rsidRDefault="00463F4E" w:rsidP="00F1513D">
            <w:pPr>
              <w:jc w:val="center"/>
              <w:rPr>
                <w:color w:val="000000" w:themeColor="text1"/>
                <w:sz w:val="28"/>
                <w:szCs w:val="28"/>
              </w:rPr>
            </w:pPr>
            <w:r w:rsidRPr="0035746C">
              <w:rPr>
                <w:color w:val="000000" w:themeColor="text1"/>
                <w:sz w:val="28"/>
                <w:szCs w:val="28"/>
              </w:rPr>
              <w:t>822 800,00</w:t>
            </w:r>
          </w:p>
        </w:tc>
      </w:tr>
      <w:tr w:rsidR="00463F4E" w:rsidRPr="0035746C" w14:paraId="2BDE7A48" w14:textId="77777777" w:rsidTr="00FA2C75">
        <w:trPr>
          <w:gridAfter w:val="1"/>
          <w:wAfter w:w="12" w:type="dxa"/>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868F504" w14:textId="77777777" w:rsidR="00463F4E" w:rsidRPr="0035746C" w:rsidRDefault="00463F4E" w:rsidP="00F1513D">
            <w:pPr>
              <w:jc w:val="center"/>
              <w:rPr>
                <w:color w:val="000000" w:themeColor="text1"/>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D8C95DD" w14:textId="77777777" w:rsidR="00463F4E" w:rsidRPr="0035746C" w:rsidRDefault="00463F4E" w:rsidP="00F1513D">
            <w:pPr>
              <w:rPr>
                <w:color w:val="000000" w:themeColor="text1"/>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55DF8FB" w14:textId="77777777" w:rsidR="00463F4E" w:rsidRPr="0035746C" w:rsidRDefault="00463F4E" w:rsidP="00F1513D">
            <w:pPr>
              <w:rPr>
                <w:color w:val="000000" w:themeColor="text1"/>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14:paraId="712589C6" w14:textId="77777777" w:rsidR="00463F4E" w:rsidRPr="0035746C" w:rsidRDefault="00463F4E" w:rsidP="00F1513D">
            <w:pPr>
              <w:widowControl w:val="0"/>
              <w:rPr>
                <w:color w:val="000000" w:themeColor="text1"/>
                <w:sz w:val="28"/>
                <w:szCs w:val="28"/>
              </w:rPr>
            </w:pPr>
            <w:r w:rsidRPr="0035746C">
              <w:rPr>
                <w:color w:val="000000" w:themeColor="text1"/>
                <w:sz w:val="28"/>
                <w:szCs w:val="28"/>
              </w:rPr>
              <w:t>ДЭР</w:t>
            </w:r>
          </w:p>
        </w:tc>
        <w:tc>
          <w:tcPr>
            <w:tcW w:w="1417" w:type="dxa"/>
            <w:tcBorders>
              <w:top w:val="single" w:sz="4" w:space="0" w:color="auto"/>
              <w:left w:val="single" w:sz="4" w:space="0" w:color="auto"/>
              <w:bottom w:val="single" w:sz="4" w:space="0" w:color="auto"/>
              <w:right w:val="single" w:sz="4" w:space="0" w:color="auto"/>
            </w:tcBorders>
            <w:hideMark/>
          </w:tcPr>
          <w:p w14:paraId="482373E7" w14:textId="37AD6C23" w:rsidR="00463F4E" w:rsidRPr="0035746C" w:rsidRDefault="00A02E35" w:rsidP="00F1513D">
            <w:pPr>
              <w:widowControl w:val="0"/>
              <w:autoSpaceDE w:val="0"/>
              <w:autoSpaceDN w:val="0"/>
              <w:jc w:val="center"/>
              <w:rPr>
                <w:color w:val="000000" w:themeColor="text1"/>
                <w:sz w:val="28"/>
                <w:szCs w:val="28"/>
              </w:rPr>
            </w:pPr>
            <w:r w:rsidRPr="0035746C">
              <w:rPr>
                <w:color w:val="000000" w:themeColor="text1"/>
                <w:sz w:val="28"/>
                <w:szCs w:val="28"/>
              </w:rPr>
              <w:t>876 300,00</w:t>
            </w:r>
          </w:p>
        </w:tc>
        <w:tc>
          <w:tcPr>
            <w:tcW w:w="1417" w:type="dxa"/>
            <w:tcBorders>
              <w:top w:val="single" w:sz="4" w:space="0" w:color="auto"/>
              <w:left w:val="single" w:sz="4" w:space="0" w:color="auto"/>
              <w:bottom w:val="single" w:sz="4" w:space="0" w:color="auto"/>
              <w:right w:val="single" w:sz="4" w:space="0" w:color="auto"/>
            </w:tcBorders>
            <w:hideMark/>
          </w:tcPr>
          <w:p w14:paraId="1322523E" w14:textId="5BEB3008" w:rsidR="00463F4E" w:rsidRPr="0035746C" w:rsidRDefault="007D7537" w:rsidP="00F1513D">
            <w:pPr>
              <w:widowControl w:val="0"/>
              <w:autoSpaceDE w:val="0"/>
              <w:autoSpaceDN w:val="0"/>
              <w:jc w:val="center"/>
              <w:rPr>
                <w:color w:val="000000" w:themeColor="text1"/>
                <w:sz w:val="28"/>
                <w:szCs w:val="28"/>
              </w:rPr>
            </w:pPr>
            <w:r w:rsidRPr="0035746C">
              <w:rPr>
                <w:color w:val="000000" w:themeColor="text1"/>
                <w:sz w:val="28"/>
                <w:szCs w:val="28"/>
              </w:rPr>
              <w:t>822 800,00</w:t>
            </w:r>
          </w:p>
        </w:tc>
        <w:tc>
          <w:tcPr>
            <w:tcW w:w="1134" w:type="dxa"/>
            <w:tcBorders>
              <w:top w:val="single" w:sz="4" w:space="0" w:color="auto"/>
              <w:left w:val="single" w:sz="4" w:space="0" w:color="auto"/>
              <w:bottom w:val="single" w:sz="4" w:space="0" w:color="auto"/>
              <w:right w:val="single" w:sz="4" w:space="0" w:color="auto"/>
            </w:tcBorders>
            <w:hideMark/>
          </w:tcPr>
          <w:p w14:paraId="26B9C887" w14:textId="6BD29258" w:rsidR="00463F4E" w:rsidRPr="0035746C" w:rsidRDefault="00362610" w:rsidP="00362610">
            <w:pPr>
              <w:jc w:val="center"/>
              <w:rPr>
                <w:color w:val="000000" w:themeColor="text1"/>
                <w:sz w:val="28"/>
                <w:szCs w:val="28"/>
              </w:rPr>
            </w:pPr>
            <w:r w:rsidRPr="0035746C">
              <w:rPr>
                <w:color w:val="000000" w:themeColor="text1"/>
                <w:sz w:val="28"/>
                <w:szCs w:val="28"/>
              </w:rPr>
              <w:t>822 800,00</w:t>
            </w:r>
          </w:p>
        </w:tc>
        <w:tc>
          <w:tcPr>
            <w:tcW w:w="992" w:type="dxa"/>
            <w:tcBorders>
              <w:top w:val="single" w:sz="4" w:space="0" w:color="auto"/>
              <w:left w:val="single" w:sz="4" w:space="0" w:color="auto"/>
              <w:bottom w:val="single" w:sz="4" w:space="0" w:color="auto"/>
              <w:right w:val="single" w:sz="4" w:space="0" w:color="auto"/>
            </w:tcBorders>
            <w:hideMark/>
          </w:tcPr>
          <w:p w14:paraId="404E98C4" w14:textId="77777777" w:rsidR="00463F4E" w:rsidRPr="0035746C" w:rsidRDefault="00463F4E" w:rsidP="00F1513D">
            <w:pPr>
              <w:jc w:val="center"/>
              <w:rPr>
                <w:color w:val="000000" w:themeColor="text1"/>
                <w:sz w:val="28"/>
                <w:szCs w:val="28"/>
              </w:rPr>
            </w:pPr>
            <w:r w:rsidRPr="0035746C">
              <w:rPr>
                <w:color w:val="000000" w:themeColor="text1"/>
                <w:sz w:val="28"/>
                <w:szCs w:val="28"/>
              </w:rPr>
              <w:t>822 800,00</w:t>
            </w:r>
          </w:p>
        </w:tc>
        <w:tc>
          <w:tcPr>
            <w:tcW w:w="992" w:type="dxa"/>
            <w:tcBorders>
              <w:top w:val="single" w:sz="4" w:space="0" w:color="auto"/>
              <w:left w:val="single" w:sz="4" w:space="0" w:color="auto"/>
              <w:bottom w:val="single" w:sz="4" w:space="0" w:color="auto"/>
              <w:right w:val="single" w:sz="4" w:space="0" w:color="auto"/>
            </w:tcBorders>
            <w:hideMark/>
          </w:tcPr>
          <w:p w14:paraId="22477A1C" w14:textId="77777777" w:rsidR="00463F4E" w:rsidRPr="0035746C" w:rsidRDefault="00463F4E" w:rsidP="00F1513D">
            <w:pPr>
              <w:jc w:val="center"/>
              <w:rPr>
                <w:color w:val="000000" w:themeColor="text1"/>
                <w:sz w:val="28"/>
                <w:szCs w:val="28"/>
              </w:rPr>
            </w:pPr>
            <w:r w:rsidRPr="0035746C">
              <w:rPr>
                <w:color w:val="000000" w:themeColor="text1"/>
                <w:sz w:val="28"/>
                <w:szCs w:val="28"/>
              </w:rPr>
              <w:t>822 800,00</w:t>
            </w:r>
          </w:p>
        </w:tc>
        <w:tc>
          <w:tcPr>
            <w:tcW w:w="993" w:type="dxa"/>
            <w:tcBorders>
              <w:top w:val="single" w:sz="4" w:space="0" w:color="auto"/>
              <w:left w:val="single" w:sz="4" w:space="0" w:color="auto"/>
              <w:bottom w:val="single" w:sz="4" w:space="0" w:color="auto"/>
              <w:right w:val="single" w:sz="4" w:space="0" w:color="auto"/>
            </w:tcBorders>
            <w:hideMark/>
          </w:tcPr>
          <w:p w14:paraId="2B245505" w14:textId="77777777" w:rsidR="00463F4E" w:rsidRPr="0035746C" w:rsidRDefault="00463F4E" w:rsidP="00F1513D">
            <w:pPr>
              <w:jc w:val="center"/>
              <w:rPr>
                <w:color w:val="000000" w:themeColor="text1"/>
                <w:sz w:val="28"/>
                <w:szCs w:val="28"/>
              </w:rPr>
            </w:pPr>
            <w:r w:rsidRPr="0035746C">
              <w:rPr>
                <w:color w:val="000000" w:themeColor="text1"/>
                <w:sz w:val="28"/>
                <w:szCs w:val="28"/>
              </w:rPr>
              <w:t>822 800,00</w:t>
            </w:r>
          </w:p>
        </w:tc>
      </w:tr>
      <w:tr w:rsidR="00362610" w:rsidRPr="0035746C" w14:paraId="5A8EAF0B" w14:textId="77777777" w:rsidTr="00FA2C75">
        <w:trPr>
          <w:gridAfter w:val="1"/>
          <w:wAfter w:w="12" w:type="dxa"/>
        </w:trPr>
        <w:tc>
          <w:tcPr>
            <w:tcW w:w="568" w:type="dxa"/>
            <w:vMerge w:val="restart"/>
            <w:tcBorders>
              <w:top w:val="single" w:sz="4" w:space="0" w:color="auto"/>
              <w:left w:val="single" w:sz="4" w:space="0" w:color="auto"/>
              <w:bottom w:val="single" w:sz="4" w:space="0" w:color="auto"/>
              <w:right w:val="single" w:sz="4" w:space="0" w:color="auto"/>
            </w:tcBorders>
            <w:hideMark/>
          </w:tcPr>
          <w:p w14:paraId="1105F15A" w14:textId="77777777" w:rsidR="00362610" w:rsidRPr="0035746C" w:rsidRDefault="00362610" w:rsidP="00362610">
            <w:pPr>
              <w:widowControl w:val="0"/>
              <w:autoSpaceDE w:val="0"/>
              <w:autoSpaceDN w:val="0"/>
              <w:jc w:val="center"/>
              <w:rPr>
                <w:color w:val="000000" w:themeColor="text1"/>
                <w:sz w:val="28"/>
                <w:szCs w:val="28"/>
              </w:rPr>
            </w:pPr>
            <w:r w:rsidRPr="0035746C">
              <w:rPr>
                <w:color w:val="000000" w:themeColor="text1"/>
                <w:sz w:val="28"/>
                <w:szCs w:val="28"/>
              </w:rPr>
              <w:t>2.</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2C08D154" w14:textId="77777777" w:rsidR="00362610" w:rsidRPr="0035746C" w:rsidRDefault="00362610" w:rsidP="00362610">
            <w:pPr>
              <w:widowControl w:val="0"/>
              <w:autoSpaceDE w:val="0"/>
              <w:autoSpaceDN w:val="0"/>
              <w:rPr>
                <w:color w:val="000000" w:themeColor="text1"/>
                <w:sz w:val="28"/>
                <w:szCs w:val="28"/>
              </w:rPr>
            </w:pPr>
            <w:r w:rsidRPr="0035746C">
              <w:rPr>
                <w:color w:val="000000" w:themeColor="text1"/>
                <w:sz w:val="28"/>
                <w:szCs w:val="28"/>
              </w:rPr>
              <w:t>01П0200000</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69534FDE" w14:textId="77777777" w:rsidR="00362610" w:rsidRPr="0035746C" w:rsidRDefault="00362610" w:rsidP="00362610">
            <w:pPr>
              <w:widowControl w:val="0"/>
              <w:autoSpaceDE w:val="0"/>
              <w:autoSpaceDN w:val="0"/>
              <w:rPr>
                <w:color w:val="000000" w:themeColor="text1"/>
                <w:sz w:val="28"/>
                <w:szCs w:val="28"/>
              </w:rPr>
            </w:pPr>
            <w:r w:rsidRPr="0035746C">
              <w:rPr>
                <w:color w:val="000000" w:themeColor="text1"/>
                <w:sz w:val="28"/>
                <w:szCs w:val="28"/>
              </w:rPr>
              <w:t>Основное мероприятие «Информационно-аналитическое и методическое обеспечение системы стратегического и программного планирования»</w:t>
            </w:r>
          </w:p>
        </w:tc>
        <w:tc>
          <w:tcPr>
            <w:tcW w:w="1842" w:type="dxa"/>
            <w:tcBorders>
              <w:top w:val="single" w:sz="4" w:space="0" w:color="auto"/>
              <w:left w:val="single" w:sz="4" w:space="0" w:color="auto"/>
              <w:bottom w:val="single" w:sz="4" w:space="0" w:color="auto"/>
              <w:right w:val="single" w:sz="4" w:space="0" w:color="auto"/>
            </w:tcBorders>
            <w:hideMark/>
          </w:tcPr>
          <w:p w14:paraId="3C2BD502" w14:textId="77777777" w:rsidR="00362610" w:rsidRPr="0035746C" w:rsidRDefault="00362610" w:rsidP="00362610">
            <w:pPr>
              <w:widowControl w:val="0"/>
              <w:rPr>
                <w:color w:val="000000" w:themeColor="text1"/>
                <w:sz w:val="28"/>
                <w:szCs w:val="28"/>
              </w:rPr>
            </w:pPr>
            <w:r w:rsidRPr="0035746C">
              <w:rPr>
                <w:color w:val="000000" w:themeColor="text1"/>
                <w:sz w:val="28"/>
                <w:szCs w:val="28"/>
              </w:rPr>
              <w:t>Всего, в том числе:</w:t>
            </w:r>
          </w:p>
        </w:tc>
        <w:tc>
          <w:tcPr>
            <w:tcW w:w="1417" w:type="dxa"/>
            <w:tcBorders>
              <w:top w:val="single" w:sz="4" w:space="0" w:color="auto"/>
              <w:left w:val="single" w:sz="4" w:space="0" w:color="auto"/>
              <w:bottom w:val="single" w:sz="4" w:space="0" w:color="auto"/>
              <w:right w:val="single" w:sz="4" w:space="0" w:color="auto"/>
            </w:tcBorders>
            <w:hideMark/>
          </w:tcPr>
          <w:p w14:paraId="78979400" w14:textId="1F82A80B" w:rsidR="00362610" w:rsidRPr="0035746C" w:rsidRDefault="00362610" w:rsidP="00362610">
            <w:pPr>
              <w:widowControl w:val="0"/>
              <w:jc w:val="center"/>
              <w:rPr>
                <w:color w:val="000000" w:themeColor="text1"/>
                <w:sz w:val="28"/>
                <w:szCs w:val="28"/>
              </w:rPr>
            </w:pPr>
            <w:r w:rsidRPr="0035746C">
              <w:rPr>
                <w:color w:val="000000" w:themeColor="text1"/>
                <w:sz w:val="28"/>
                <w:szCs w:val="28"/>
              </w:rPr>
              <w:t>500 000,00</w:t>
            </w:r>
          </w:p>
        </w:tc>
        <w:tc>
          <w:tcPr>
            <w:tcW w:w="1417" w:type="dxa"/>
            <w:tcBorders>
              <w:top w:val="single" w:sz="4" w:space="0" w:color="auto"/>
              <w:left w:val="single" w:sz="4" w:space="0" w:color="auto"/>
              <w:bottom w:val="single" w:sz="4" w:space="0" w:color="auto"/>
              <w:right w:val="single" w:sz="4" w:space="0" w:color="auto"/>
            </w:tcBorders>
            <w:hideMark/>
          </w:tcPr>
          <w:p w14:paraId="6A15C1E1" w14:textId="05B0FDD6" w:rsidR="00362610" w:rsidRPr="0035746C" w:rsidRDefault="00362610" w:rsidP="00362610">
            <w:pPr>
              <w:widowControl w:val="0"/>
              <w:jc w:val="center"/>
              <w:rPr>
                <w:color w:val="000000" w:themeColor="text1"/>
                <w:sz w:val="28"/>
                <w:szCs w:val="28"/>
              </w:rPr>
            </w:pPr>
            <w:r w:rsidRPr="0035746C">
              <w:rPr>
                <w:color w:val="000000" w:themeColor="text1"/>
                <w:sz w:val="28"/>
                <w:szCs w:val="28"/>
              </w:rPr>
              <w:t>500 000,00</w:t>
            </w:r>
          </w:p>
        </w:tc>
        <w:tc>
          <w:tcPr>
            <w:tcW w:w="1134" w:type="dxa"/>
            <w:tcBorders>
              <w:top w:val="single" w:sz="4" w:space="0" w:color="auto"/>
              <w:left w:val="single" w:sz="4" w:space="0" w:color="auto"/>
              <w:bottom w:val="single" w:sz="4" w:space="0" w:color="auto"/>
              <w:right w:val="single" w:sz="4" w:space="0" w:color="auto"/>
            </w:tcBorders>
            <w:hideMark/>
          </w:tcPr>
          <w:p w14:paraId="5FBBB492" w14:textId="5808592F" w:rsidR="00362610" w:rsidRPr="0035746C" w:rsidRDefault="00362610" w:rsidP="00362610">
            <w:pPr>
              <w:widowControl w:val="0"/>
              <w:jc w:val="center"/>
              <w:rPr>
                <w:color w:val="000000" w:themeColor="text1"/>
                <w:sz w:val="28"/>
                <w:szCs w:val="28"/>
              </w:rPr>
            </w:pPr>
            <w:r w:rsidRPr="0035746C">
              <w:rPr>
                <w:color w:val="000000" w:themeColor="text1"/>
                <w:sz w:val="28"/>
                <w:szCs w:val="28"/>
              </w:rPr>
              <w:t>500 000,00</w:t>
            </w:r>
          </w:p>
        </w:tc>
        <w:tc>
          <w:tcPr>
            <w:tcW w:w="992" w:type="dxa"/>
            <w:tcBorders>
              <w:top w:val="single" w:sz="4" w:space="0" w:color="auto"/>
              <w:left w:val="single" w:sz="4" w:space="0" w:color="auto"/>
              <w:bottom w:val="single" w:sz="4" w:space="0" w:color="auto"/>
              <w:right w:val="single" w:sz="4" w:space="0" w:color="auto"/>
            </w:tcBorders>
            <w:hideMark/>
          </w:tcPr>
          <w:p w14:paraId="3F0B2B17" w14:textId="15732CF3" w:rsidR="00362610" w:rsidRPr="0035746C" w:rsidRDefault="00362610" w:rsidP="00362610">
            <w:pPr>
              <w:jc w:val="center"/>
              <w:rPr>
                <w:color w:val="000000" w:themeColor="text1"/>
                <w:sz w:val="28"/>
                <w:szCs w:val="28"/>
              </w:rPr>
            </w:pPr>
            <w:r w:rsidRPr="0035746C">
              <w:rPr>
                <w:color w:val="000000" w:themeColor="text1"/>
                <w:sz w:val="28"/>
                <w:szCs w:val="28"/>
              </w:rPr>
              <w:t>500 000,00</w:t>
            </w:r>
          </w:p>
        </w:tc>
        <w:tc>
          <w:tcPr>
            <w:tcW w:w="992" w:type="dxa"/>
            <w:tcBorders>
              <w:top w:val="single" w:sz="4" w:space="0" w:color="auto"/>
              <w:left w:val="single" w:sz="4" w:space="0" w:color="auto"/>
              <w:bottom w:val="single" w:sz="4" w:space="0" w:color="auto"/>
              <w:right w:val="single" w:sz="4" w:space="0" w:color="auto"/>
            </w:tcBorders>
            <w:hideMark/>
          </w:tcPr>
          <w:p w14:paraId="2A80FA55" w14:textId="068AB65E" w:rsidR="00362610" w:rsidRPr="0035746C" w:rsidRDefault="00362610" w:rsidP="00362610">
            <w:pPr>
              <w:jc w:val="center"/>
              <w:rPr>
                <w:color w:val="000000" w:themeColor="text1"/>
                <w:sz w:val="28"/>
                <w:szCs w:val="28"/>
              </w:rPr>
            </w:pPr>
            <w:r w:rsidRPr="0035746C">
              <w:rPr>
                <w:color w:val="000000" w:themeColor="text1"/>
                <w:sz w:val="28"/>
                <w:szCs w:val="28"/>
              </w:rPr>
              <w:t>500 000,00</w:t>
            </w:r>
          </w:p>
        </w:tc>
        <w:tc>
          <w:tcPr>
            <w:tcW w:w="993" w:type="dxa"/>
            <w:tcBorders>
              <w:top w:val="single" w:sz="4" w:space="0" w:color="auto"/>
              <w:left w:val="single" w:sz="4" w:space="0" w:color="auto"/>
              <w:bottom w:val="single" w:sz="4" w:space="0" w:color="auto"/>
              <w:right w:val="single" w:sz="4" w:space="0" w:color="auto"/>
            </w:tcBorders>
            <w:hideMark/>
          </w:tcPr>
          <w:p w14:paraId="311054B7" w14:textId="41676908" w:rsidR="00362610" w:rsidRPr="0035746C" w:rsidRDefault="00362610" w:rsidP="00362610">
            <w:pPr>
              <w:jc w:val="center"/>
              <w:rPr>
                <w:color w:val="000000" w:themeColor="text1"/>
                <w:sz w:val="28"/>
                <w:szCs w:val="28"/>
              </w:rPr>
            </w:pPr>
            <w:r w:rsidRPr="0035746C">
              <w:rPr>
                <w:color w:val="000000" w:themeColor="text1"/>
                <w:sz w:val="28"/>
                <w:szCs w:val="28"/>
              </w:rPr>
              <w:t>500 000,00</w:t>
            </w:r>
          </w:p>
        </w:tc>
      </w:tr>
      <w:tr w:rsidR="00362610" w:rsidRPr="0035746C" w14:paraId="1A638F4A" w14:textId="77777777" w:rsidTr="00FA2C75">
        <w:trPr>
          <w:gridAfter w:val="1"/>
          <w:wAfter w:w="12" w:type="dxa"/>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2EDE2C89" w14:textId="77777777" w:rsidR="00362610" w:rsidRPr="0035746C" w:rsidRDefault="00362610" w:rsidP="00362610">
            <w:pPr>
              <w:jc w:val="center"/>
              <w:rPr>
                <w:color w:val="000000" w:themeColor="text1"/>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C5F610F" w14:textId="77777777" w:rsidR="00362610" w:rsidRPr="0035746C" w:rsidRDefault="00362610" w:rsidP="00362610">
            <w:pPr>
              <w:rPr>
                <w:color w:val="000000" w:themeColor="text1"/>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21B3566" w14:textId="77777777" w:rsidR="00362610" w:rsidRPr="0035746C" w:rsidRDefault="00362610" w:rsidP="00362610">
            <w:pPr>
              <w:rPr>
                <w:color w:val="000000" w:themeColor="text1"/>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14:paraId="38DC3F54" w14:textId="77777777" w:rsidR="00362610" w:rsidRPr="0035746C" w:rsidRDefault="00362610" w:rsidP="00362610">
            <w:pPr>
              <w:widowControl w:val="0"/>
              <w:rPr>
                <w:color w:val="000000" w:themeColor="text1"/>
                <w:sz w:val="28"/>
                <w:szCs w:val="28"/>
              </w:rPr>
            </w:pPr>
            <w:r w:rsidRPr="0035746C">
              <w:rPr>
                <w:color w:val="000000" w:themeColor="text1"/>
                <w:sz w:val="28"/>
                <w:szCs w:val="28"/>
              </w:rPr>
              <w:t>ДЭР</w:t>
            </w:r>
          </w:p>
        </w:tc>
        <w:tc>
          <w:tcPr>
            <w:tcW w:w="1417" w:type="dxa"/>
            <w:tcBorders>
              <w:top w:val="single" w:sz="4" w:space="0" w:color="auto"/>
              <w:left w:val="single" w:sz="4" w:space="0" w:color="auto"/>
              <w:bottom w:val="single" w:sz="4" w:space="0" w:color="auto"/>
              <w:right w:val="single" w:sz="4" w:space="0" w:color="auto"/>
            </w:tcBorders>
            <w:hideMark/>
          </w:tcPr>
          <w:p w14:paraId="747658F9" w14:textId="4D36F28D" w:rsidR="00362610" w:rsidRPr="0035746C" w:rsidRDefault="00362610" w:rsidP="00362610">
            <w:pPr>
              <w:widowControl w:val="0"/>
              <w:jc w:val="center"/>
              <w:rPr>
                <w:color w:val="000000" w:themeColor="text1"/>
                <w:sz w:val="28"/>
                <w:szCs w:val="28"/>
              </w:rPr>
            </w:pPr>
            <w:r w:rsidRPr="0035746C">
              <w:rPr>
                <w:color w:val="000000" w:themeColor="text1"/>
                <w:sz w:val="28"/>
                <w:szCs w:val="28"/>
              </w:rPr>
              <w:t>500 000,00</w:t>
            </w:r>
          </w:p>
        </w:tc>
        <w:tc>
          <w:tcPr>
            <w:tcW w:w="1417" w:type="dxa"/>
            <w:tcBorders>
              <w:top w:val="single" w:sz="4" w:space="0" w:color="auto"/>
              <w:left w:val="single" w:sz="4" w:space="0" w:color="auto"/>
              <w:bottom w:val="single" w:sz="4" w:space="0" w:color="auto"/>
              <w:right w:val="single" w:sz="4" w:space="0" w:color="auto"/>
            </w:tcBorders>
            <w:hideMark/>
          </w:tcPr>
          <w:p w14:paraId="7B403207" w14:textId="11C49047" w:rsidR="00362610" w:rsidRPr="0035746C" w:rsidRDefault="00362610" w:rsidP="00362610">
            <w:pPr>
              <w:widowControl w:val="0"/>
              <w:jc w:val="center"/>
              <w:rPr>
                <w:color w:val="000000" w:themeColor="text1"/>
                <w:sz w:val="28"/>
                <w:szCs w:val="28"/>
              </w:rPr>
            </w:pPr>
            <w:r w:rsidRPr="0035746C">
              <w:rPr>
                <w:color w:val="000000" w:themeColor="text1"/>
                <w:sz w:val="28"/>
                <w:szCs w:val="28"/>
              </w:rPr>
              <w:t>500 000,00</w:t>
            </w:r>
          </w:p>
        </w:tc>
        <w:tc>
          <w:tcPr>
            <w:tcW w:w="1134" w:type="dxa"/>
            <w:tcBorders>
              <w:top w:val="single" w:sz="4" w:space="0" w:color="auto"/>
              <w:left w:val="single" w:sz="4" w:space="0" w:color="auto"/>
              <w:bottom w:val="single" w:sz="4" w:space="0" w:color="auto"/>
              <w:right w:val="single" w:sz="4" w:space="0" w:color="auto"/>
            </w:tcBorders>
            <w:hideMark/>
          </w:tcPr>
          <w:p w14:paraId="68CC3432" w14:textId="79A32DFF" w:rsidR="00362610" w:rsidRPr="0035746C" w:rsidRDefault="00362610" w:rsidP="00362610">
            <w:pPr>
              <w:widowControl w:val="0"/>
              <w:jc w:val="center"/>
              <w:rPr>
                <w:color w:val="000000" w:themeColor="text1"/>
                <w:sz w:val="28"/>
                <w:szCs w:val="28"/>
              </w:rPr>
            </w:pPr>
            <w:r w:rsidRPr="0035746C">
              <w:rPr>
                <w:color w:val="000000" w:themeColor="text1"/>
                <w:sz w:val="28"/>
                <w:szCs w:val="28"/>
              </w:rPr>
              <w:t>500 000,00</w:t>
            </w:r>
          </w:p>
        </w:tc>
        <w:tc>
          <w:tcPr>
            <w:tcW w:w="992" w:type="dxa"/>
            <w:tcBorders>
              <w:top w:val="single" w:sz="4" w:space="0" w:color="auto"/>
              <w:left w:val="single" w:sz="4" w:space="0" w:color="auto"/>
              <w:bottom w:val="single" w:sz="4" w:space="0" w:color="auto"/>
              <w:right w:val="single" w:sz="4" w:space="0" w:color="auto"/>
            </w:tcBorders>
            <w:hideMark/>
          </w:tcPr>
          <w:p w14:paraId="7CFB5387" w14:textId="2339FBD2" w:rsidR="00362610" w:rsidRPr="0035746C" w:rsidRDefault="00362610" w:rsidP="00362610">
            <w:pPr>
              <w:jc w:val="center"/>
              <w:rPr>
                <w:color w:val="000000" w:themeColor="text1"/>
                <w:sz w:val="28"/>
                <w:szCs w:val="28"/>
              </w:rPr>
            </w:pPr>
            <w:r w:rsidRPr="0035746C">
              <w:rPr>
                <w:color w:val="000000" w:themeColor="text1"/>
                <w:sz w:val="28"/>
                <w:szCs w:val="28"/>
              </w:rPr>
              <w:t>500 000,00</w:t>
            </w:r>
          </w:p>
        </w:tc>
        <w:tc>
          <w:tcPr>
            <w:tcW w:w="992" w:type="dxa"/>
            <w:tcBorders>
              <w:top w:val="single" w:sz="4" w:space="0" w:color="auto"/>
              <w:left w:val="single" w:sz="4" w:space="0" w:color="auto"/>
              <w:bottom w:val="single" w:sz="4" w:space="0" w:color="auto"/>
              <w:right w:val="single" w:sz="4" w:space="0" w:color="auto"/>
            </w:tcBorders>
            <w:hideMark/>
          </w:tcPr>
          <w:p w14:paraId="50C05B6D" w14:textId="0F889523" w:rsidR="00362610" w:rsidRPr="0035746C" w:rsidRDefault="00362610" w:rsidP="00362610">
            <w:pPr>
              <w:jc w:val="center"/>
              <w:rPr>
                <w:color w:val="000000" w:themeColor="text1"/>
                <w:sz w:val="28"/>
                <w:szCs w:val="28"/>
              </w:rPr>
            </w:pPr>
            <w:r w:rsidRPr="0035746C">
              <w:rPr>
                <w:color w:val="000000" w:themeColor="text1"/>
                <w:sz w:val="28"/>
                <w:szCs w:val="28"/>
              </w:rPr>
              <w:t>500 000,00</w:t>
            </w:r>
          </w:p>
        </w:tc>
        <w:tc>
          <w:tcPr>
            <w:tcW w:w="993" w:type="dxa"/>
            <w:tcBorders>
              <w:top w:val="single" w:sz="4" w:space="0" w:color="auto"/>
              <w:left w:val="single" w:sz="4" w:space="0" w:color="auto"/>
              <w:bottom w:val="single" w:sz="4" w:space="0" w:color="auto"/>
              <w:right w:val="single" w:sz="4" w:space="0" w:color="auto"/>
            </w:tcBorders>
            <w:hideMark/>
          </w:tcPr>
          <w:p w14:paraId="7E804853" w14:textId="51130A52" w:rsidR="00362610" w:rsidRPr="0035746C" w:rsidRDefault="00362610" w:rsidP="00362610">
            <w:pPr>
              <w:jc w:val="center"/>
              <w:rPr>
                <w:color w:val="000000" w:themeColor="text1"/>
                <w:sz w:val="28"/>
                <w:szCs w:val="28"/>
              </w:rPr>
            </w:pPr>
            <w:r w:rsidRPr="0035746C">
              <w:rPr>
                <w:color w:val="000000" w:themeColor="text1"/>
                <w:sz w:val="28"/>
                <w:szCs w:val="28"/>
              </w:rPr>
              <w:t>500 000,00</w:t>
            </w:r>
          </w:p>
        </w:tc>
      </w:tr>
      <w:tr w:rsidR="00463F4E" w:rsidRPr="0035746C" w14:paraId="4655B7B9" w14:textId="77777777" w:rsidTr="00FA2C75">
        <w:trPr>
          <w:gridAfter w:val="1"/>
          <w:wAfter w:w="12" w:type="dxa"/>
        </w:trPr>
        <w:tc>
          <w:tcPr>
            <w:tcW w:w="568" w:type="dxa"/>
            <w:vMerge w:val="restart"/>
            <w:tcBorders>
              <w:top w:val="single" w:sz="4" w:space="0" w:color="auto"/>
              <w:left w:val="single" w:sz="4" w:space="0" w:color="auto"/>
              <w:bottom w:val="single" w:sz="4" w:space="0" w:color="auto"/>
              <w:right w:val="single" w:sz="4" w:space="0" w:color="auto"/>
            </w:tcBorders>
            <w:hideMark/>
          </w:tcPr>
          <w:p w14:paraId="787CDC87" w14:textId="77777777" w:rsidR="00463F4E" w:rsidRPr="0035746C" w:rsidRDefault="00463F4E" w:rsidP="00F1513D">
            <w:pPr>
              <w:widowControl w:val="0"/>
              <w:autoSpaceDE w:val="0"/>
              <w:autoSpaceDN w:val="0"/>
              <w:jc w:val="center"/>
              <w:rPr>
                <w:color w:val="000000" w:themeColor="text1"/>
                <w:sz w:val="28"/>
                <w:szCs w:val="28"/>
              </w:rPr>
            </w:pPr>
            <w:r w:rsidRPr="0035746C">
              <w:rPr>
                <w:color w:val="000000" w:themeColor="text1"/>
                <w:sz w:val="28"/>
                <w:szCs w:val="28"/>
              </w:rPr>
              <w:t>3.</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69250E4B" w14:textId="77777777" w:rsidR="00463F4E" w:rsidRPr="0035746C" w:rsidRDefault="00463F4E" w:rsidP="00F1513D">
            <w:pPr>
              <w:widowControl w:val="0"/>
              <w:rPr>
                <w:color w:val="000000" w:themeColor="text1"/>
                <w:sz w:val="28"/>
                <w:szCs w:val="28"/>
              </w:rPr>
            </w:pPr>
            <w:r w:rsidRPr="0035746C">
              <w:rPr>
                <w:color w:val="000000" w:themeColor="text1"/>
                <w:sz w:val="28"/>
                <w:szCs w:val="28"/>
              </w:rPr>
              <w:t>01П0300000</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4DA238C6" w14:textId="77777777" w:rsidR="00463F4E" w:rsidRPr="0035746C" w:rsidRDefault="00463F4E" w:rsidP="00F1513D">
            <w:pPr>
              <w:widowControl w:val="0"/>
              <w:rPr>
                <w:color w:val="000000" w:themeColor="text1"/>
                <w:sz w:val="28"/>
                <w:szCs w:val="28"/>
              </w:rPr>
            </w:pPr>
            <w:r w:rsidRPr="0035746C">
              <w:rPr>
                <w:color w:val="000000" w:themeColor="text1"/>
                <w:sz w:val="28"/>
                <w:szCs w:val="28"/>
              </w:rPr>
              <w:t>Основное мероприятие «Регулирование деятельности муниципальных предприятий города»</w:t>
            </w:r>
          </w:p>
        </w:tc>
        <w:tc>
          <w:tcPr>
            <w:tcW w:w="1842" w:type="dxa"/>
            <w:tcBorders>
              <w:top w:val="single" w:sz="4" w:space="0" w:color="auto"/>
              <w:left w:val="single" w:sz="4" w:space="0" w:color="auto"/>
              <w:bottom w:val="single" w:sz="4" w:space="0" w:color="auto"/>
              <w:right w:val="single" w:sz="4" w:space="0" w:color="auto"/>
            </w:tcBorders>
            <w:hideMark/>
          </w:tcPr>
          <w:p w14:paraId="6368E27D" w14:textId="77777777" w:rsidR="00463F4E" w:rsidRPr="0035746C" w:rsidRDefault="00463F4E" w:rsidP="00F1513D">
            <w:pPr>
              <w:widowControl w:val="0"/>
              <w:rPr>
                <w:color w:val="000000" w:themeColor="text1"/>
                <w:sz w:val="28"/>
                <w:szCs w:val="28"/>
              </w:rPr>
            </w:pPr>
            <w:r w:rsidRPr="0035746C">
              <w:rPr>
                <w:color w:val="000000" w:themeColor="text1"/>
                <w:sz w:val="28"/>
                <w:szCs w:val="28"/>
              </w:rPr>
              <w:t>Всего, в том числе:</w:t>
            </w:r>
          </w:p>
        </w:tc>
        <w:tc>
          <w:tcPr>
            <w:tcW w:w="1417" w:type="dxa"/>
            <w:tcBorders>
              <w:top w:val="single" w:sz="4" w:space="0" w:color="auto"/>
              <w:left w:val="single" w:sz="4" w:space="0" w:color="auto"/>
              <w:bottom w:val="single" w:sz="4" w:space="0" w:color="auto"/>
              <w:right w:val="single" w:sz="4" w:space="0" w:color="auto"/>
            </w:tcBorders>
            <w:hideMark/>
          </w:tcPr>
          <w:p w14:paraId="49C5B817" w14:textId="19A55D79" w:rsidR="00463F4E" w:rsidRPr="0035746C" w:rsidRDefault="00A02E35" w:rsidP="00F1513D">
            <w:pPr>
              <w:widowControl w:val="0"/>
              <w:jc w:val="center"/>
              <w:rPr>
                <w:color w:val="000000" w:themeColor="text1"/>
                <w:sz w:val="28"/>
                <w:szCs w:val="28"/>
              </w:rPr>
            </w:pPr>
            <w:r w:rsidRPr="0035746C">
              <w:rPr>
                <w:color w:val="000000" w:themeColor="text1"/>
                <w:sz w:val="28"/>
                <w:szCs w:val="28"/>
              </w:rPr>
              <w:t>5 000 000,00</w:t>
            </w:r>
          </w:p>
        </w:tc>
        <w:tc>
          <w:tcPr>
            <w:tcW w:w="1417" w:type="dxa"/>
            <w:tcBorders>
              <w:top w:val="single" w:sz="4" w:space="0" w:color="auto"/>
              <w:left w:val="single" w:sz="4" w:space="0" w:color="auto"/>
              <w:bottom w:val="single" w:sz="4" w:space="0" w:color="auto"/>
              <w:right w:val="single" w:sz="4" w:space="0" w:color="auto"/>
            </w:tcBorders>
            <w:hideMark/>
          </w:tcPr>
          <w:p w14:paraId="41342CA9" w14:textId="77777777" w:rsidR="00463F4E" w:rsidRPr="0035746C" w:rsidRDefault="00463F4E" w:rsidP="00F1513D">
            <w:pPr>
              <w:widowControl w:val="0"/>
              <w:jc w:val="center"/>
              <w:rPr>
                <w:color w:val="000000" w:themeColor="text1"/>
                <w:sz w:val="28"/>
                <w:szCs w:val="28"/>
              </w:rPr>
            </w:pPr>
            <w:r w:rsidRPr="0035746C">
              <w:rPr>
                <w:color w:val="000000" w:themeColor="text1"/>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14:paraId="09A2353A" w14:textId="77777777" w:rsidR="00463F4E" w:rsidRPr="0035746C" w:rsidRDefault="00463F4E" w:rsidP="00F1513D">
            <w:pPr>
              <w:widowControl w:val="0"/>
              <w:jc w:val="center"/>
              <w:rPr>
                <w:color w:val="000000" w:themeColor="text1"/>
                <w:sz w:val="28"/>
                <w:szCs w:val="28"/>
              </w:rPr>
            </w:pPr>
            <w:r w:rsidRPr="0035746C">
              <w:rPr>
                <w:color w:val="000000" w:themeColor="text1"/>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14:paraId="2EE09FC7" w14:textId="0E23A996" w:rsidR="00463F4E" w:rsidRPr="0035746C" w:rsidRDefault="007D7537" w:rsidP="00F1513D">
            <w:pPr>
              <w:widowControl w:val="0"/>
              <w:jc w:val="center"/>
              <w:rPr>
                <w:color w:val="000000" w:themeColor="text1"/>
                <w:sz w:val="28"/>
                <w:szCs w:val="28"/>
              </w:rPr>
            </w:pPr>
            <w:r w:rsidRPr="0035746C">
              <w:rPr>
                <w:color w:val="000000" w:themeColor="text1"/>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14:paraId="7A5E677C" w14:textId="77777777" w:rsidR="00463F4E" w:rsidRPr="0035746C" w:rsidRDefault="00463F4E" w:rsidP="00F1513D">
            <w:pPr>
              <w:widowControl w:val="0"/>
              <w:jc w:val="center"/>
              <w:rPr>
                <w:color w:val="000000" w:themeColor="text1"/>
                <w:sz w:val="28"/>
                <w:szCs w:val="28"/>
              </w:rPr>
            </w:pPr>
            <w:r w:rsidRPr="0035746C">
              <w:rPr>
                <w:color w:val="000000" w:themeColor="text1"/>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14:paraId="12B50A38" w14:textId="77777777" w:rsidR="00463F4E" w:rsidRPr="0035746C" w:rsidRDefault="00463F4E" w:rsidP="00F1513D">
            <w:pPr>
              <w:widowControl w:val="0"/>
              <w:jc w:val="center"/>
              <w:rPr>
                <w:color w:val="000000" w:themeColor="text1"/>
                <w:sz w:val="28"/>
                <w:szCs w:val="28"/>
              </w:rPr>
            </w:pPr>
            <w:r w:rsidRPr="0035746C">
              <w:rPr>
                <w:color w:val="000000" w:themeColor="text1"/>
                <w:sz w:val="28"/>
                <w:szCs w:val="28"/>
              </w:rPr>
              <w:t>-</w:t>
            </w:r>
          </w:p>
        </w:tc>
      </w:tr>
      <w:tr w:rsidR="00463F4E" w:rsidRPr="0035746C" w14:paraId="62D43FD1" w14:textId="77777777" w:rsidTr="00FA2C75">
        <w:trPr>
          <w:gridAfter w:val="1"/>
          <w:wAfter w:w="12" w:type="dxa"/>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1760295" w14:textId="77777777" w:rsidR="00463F4E" w:rsidRPr="0035746C" w:rsidRDefault="00463F4E" w:rsidP="00F1513D">
            <w:pPr>
              <w:jc w:val="center"/>
              <w:rPr>
                <w:color w:val="000000" w:themeColor="text1"/>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74DE7D2" w14:textId="77777777" w:rsidR="00463F4E" w:rsidRPr="0035746C" w:rsidRDefault="00463F4E" w:rsidP="00F1513D">
            <w:pPr>
              <w:rPr>
                <w:color w:val="000000" w:themeColor="text1"/>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2C32706" w14:textId="77777777" w:rsidR="00463F4E" w:rsidRPr="0035746C" w:rsidRDefault="00463F4E" w:rsidP="00F1513D">
            <w:pPr>
              <w:rPr>
                <w:color w:val="000000" w:themeColor="text1"/>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14:paraId="23BCF2D0" w14:textId="77777777" w:rsidR="00463F4E" w:rsidRPr="0035746C" w:rsidRDefault="00463F4E" w:rsidP="00F1513D">
            <w:pPr>
              <w:widowControl w:val="0"/>
              <w:rPr>
                <w:color w:val="000000" w:themeColor="text1"/>
                <w:sz w:val="28"/>
                <w:szCs w:val="28"/>
              </w:rPr>
            </w:pPr>
            <w:r w:rsidRPr="0035746C">
              <w:rPr>
                <w:color w:val="000000" w:themeColor="text1"/>
                <w:sz w:val="28"/>
                <w:szCs w:val="28"/>
              </w:rPr>
              <w:t>ДЭР</w:t>
            </w:r>
          </w:p>
        </w:tc>
        <w:tc>
          <w:tcPr>
            <w:tcW w:w="1417" w:type="dxa"/>
            <w:tcBorders>
              <w:top w:val="single" w:sz="4" w:space="0" w:color="auto"/>
              <w:left w:val="single" w:sz="4" w:space="0" w:color="auto"/>
              <w:bottom w:val="single" w:sz="4" w:space="0" w:color="auto"/>
              <w:right w:val="single" w:sz="4" w:space="0" w:color="auto"/>
            </w:tcBorders>
            <w:hideMark/>
          </w:tcPr>
          <w:p w14:paraId="22BBE30A" w14:textId="1CF98B24" w:rsidR="00463F4E" w:rsidRPr="0035746C" w:rsidRDefault="00A02E35" w:rsidP="00F1513D">
            <w:pPr>
              <w:widowControl w:val="0"/>
              <w:jc w:val="center"/>
              <w:rPr>
                <w:color w:val="000000" w:themeColor="text1"/>
                <w:sz w:val="28"/>
                <w:szCs w:val="28"/>
              </w:rPr>
            </w:pPr>
            <w:r w:rsidRPr="0035746C">
              <w:rPr>
                <w:color w:val="000000" w:themeColor="text1"/>
                <w:sz w:val="28"/>
                <w:szCs w:val="28"/>
              </w:rPr>
              <w:t>5 000 000,00</w:t>
            </w:r>
          </w:p>
        </w:tc>
        <w:tc>
          <w:tcPr>
            <w:tcW w:w="1417" w:type="dxa"/>
            <w:tcBorders>
              <w:top w:val="single" w:sz="4" w:space="0" w:color="auto"/>
              <w:left w:val="single" w:sz="4" w:space="0" w:color="auto"/>
              <w:bottom w:val="single" w:sz="4" w:space="0" w:color="auto"/>
              <w:right w:val="single" w:sz="4" w:space="0" w:color="auto"/>
            </w:tcBorders>
            <w:hideMark/>
          </w:tcPr>
          <w:p w14:paraId="1D01C96E" w14:textId="77777777" w:rsidR="00463F4E" w:rsidRPr="0035746C" w:rsidRDefault="00463F4E" w:rsidP="00F1513D">
            <w:pPr>
              <w:widowControl w:val="0"/>
              <w:jc w:val="center"/>
              <w:rPr>
                <w:color w:val="000000" w:themeColor="text1"/>
                <w:sz w:val="28"/>
                <w:szCs w:val="28"/>
              </w:rPr>
            </w:pPr>
            <w:r w:rsidRPr="0035746C">
              <w:rPr>
                <w:color w:val="000000" w:themeColor="text1"/>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14:paraId="68994FC9" w14:textId="77777777" w:rsidR="00463F4E" w:rsidRPr="0035746C" w:rsidRDefault="00463F4E" w:rsidP="00F1513D">
            <w:pPr>
              <w:widowControl w:val="0"/>
              <w:jc w:val="center"/>
              <w:rPr>
                <w:color w:val="000000" w:themeColor="text1"/>
                <w:sz w:val="28"/>
                <w:szCs w:val="28"/>
              </w:rPr>
            </w:pPr>
            <w:r w:rsidRPr="0035746C">
              <w:rPr>
                <w:color w:val="000000" w:themeColor="text1"/>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14:paraId="5C96AF27" w14:textId="2E7B86BA" w:rsidR="00463F4E" w:rsidRPr="0035746C" w:rsidRDefault="007D7537" w:rsidP="00F1513D">
            <w:pPr>
              <w:widowControl w:val="0"/>
              <w:jc w:val="center"/>
              <w:rPr>
                <w:color w:val="000000" w:themeColor="text1"/>
                <w:sz w:val="28"/>
                <w:szCs w:val="28"/>
              </w:rPr>
            </w:pPr>
            <w:r w:rsidRPr="0035746C">
              <w:rPr>
                <w:color w:val="000000" w:themeColor="text1"/>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14:paraId="1BCA62E8" w14:textId="77777777" w:rsidR="00463F4E" w:rsidRPr="0035746C" w:rsidRDefault="00463F4E" w:rsidP="00F1513D">
            <w:pPr>
              <w:widowControl w:val="0"/>
              <w:jc w:val="center"/>
              <w:rPr>
                <w:color w:val="000000" w:themeColor="text1"/>
                <w:sz w:val="28"/>
                <w:szCs w:val="28"/>
              </w:rPr>
            </w:pPr>
            <w:r w:rsidRPr="0035746C">
              <w:rPr>
                <w:color w:val="000000" w:themeColor="text1"/>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14:paraId="3E411BCC" w14:textId="77777777" w:rsidR="00463F4E" w:rsidRPr="0035746C" w:rsidRDefault="00463F4E" w:rsidP="00F1513D">
            <w:pPr>
              <w:widowControl w:val="0"/>
              <w:jc w:val="center"/>
              <w:rPr>
                <w:color w:val="000000" w:themeColor="text1"/>
                <w:sz w:val="28"/>
                <w:szCs w:val="28"/>
              </w:rPr>
            </w:pPr>
            <w:r w:rsidRPr="0035746C">
              <w:rPr>
                <w:color w:val="000000" w:themeColor="text1"/>
                <w:sz w:val="28"/>
                <w:szCs w:val="28"/>
              </w:rPr>
              <w:t>-</w:t>
            </w:r>
          </w:p>
        </w:tc>
      </w:tr>
      <w:tr w:rsidR="007D7537" w:rsidRPr="0035746C" w14:paraId="1AF25D61" w14:textId="77777777" w:rsidTr="00FA2C75">
        <w:trPr>
          <w:gridAfter w:val="1"/>
          <w:wAfter w:w="12" w:type="dxa"/>
          <w:trHeight w:val="252"/>
        </w:trPr>
        <w:tc>
          <w:tcPr>
            <w:tcW w:w="568" w:type="dxa"/>
            <w:vMerge w:val="restart"/>
            <w:tcBorders>
              <w:top w:val="single" w:sz="4" w:space="0" w:color="auto"/>
              <w:left w:val="single" w:sz="4" w:space="0" w:color="auto"/>
              <w:bottom w:val="single" w:sz="4" w:space="0" w:color="auto"/>
              <w:right w:val="single" w:sz="4" w:space="0" w:color="auto"/>
            </w:tcBorders>
            <w:hideMark/>
          </w:tcPr>
          <w:p w14:paraId="03A1258C" w14:textId="77777777" w:rsidR="007D7537" w:rsidRPr="0035746C" w:rsidRDefault="007D7537" w:rsidP="007D7537">
            <w:pPr>
              <w:jc w:val="center"/>
              <w:rPr>
                <w:color w:val="000000" w:themeColor="text1"/>
                <w:sz w:val="28"/>
                <w:szCs w:val="28"/>
              </w:rPr>
            </w:pPr>
            <w:r w:rsidRPr="0035746C">
              <w:rPr>
                <w:color w:val="000000" w:themeColor="text1"/>
                <w:sz w:val="28"/>
                <w:szCs w:val="28"/>
              </w:rPr>
              <w:t>4.</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582A1F8F" w14:textId="77777777" w:rsidR="007D7537" w:rsidRPr="0035746C" w:rsidRDefault="007D7537" w:rsidP="007D7537">
            <w:pPr>
              <w:rPr>
                <w:color w:val="000000" w:themeColor="text1"/>
                <w:sz w:val="28"/>
                <w:szCs w:val="28"/>
              </w:rPr>
            </w:pPr>
            <w:r w:rsidRPr="0035746C">
              <w:rPr>
                <w:color w:val="000000" w:themeColor="text1"/>
                <w:sz w:val="28"/>
                <w:szCs w:val="28"/>
              </w:rPr>
              <w:t>01П0400000</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63099786" w14:textId="77777777" w:rsidR="007D7537" w:rsidRPr="0035746C" w:rsidRDefault="007D7537" w:rsidP="007D7537">
            <w:pPr>
              <w:rPr>
                <w:color w:val="000000" w:themeColor="text1"/>
                <w:sz w:val="28"/>
                <w:szCs w:val="28"/>
              </w:rPr>
            </w:pPr>
            <w:r w:rsidRPr="0035746C">
              <w:rPr>
                <w:color w:val="000000" w:themeColor="text1"/>
                <w:sz w:val="28"/>
                <w:szCs w:val="28"/>
              </w:rPr>
              <w:t>Основное мероприятие «Методическое руководство реализацией контрактной системы в сфере закупок товаров, работ, услуг на территории города»</w:t>
            </w:r>
          </w:p>
        </w:tc>
        <w:tc>
          <w:tcPr>
            <w:tcW w:w="1842" w:type="dxa"/>
            <w:tcBorders>
              <w:top w:val="single" w:sz="4" w:space="0" w:color="auto"/>
              <w:left w:val="single" w:sz="4" w:space="0" w:color="auto"/>
              <w:bottom w:val="single" w:sz="4" w:space="0" w:color="auto"/>
              <w:right w:val="single" w:sz="4" w:space="0" w:color="auto"/>
            </w:tcBorders>
            <w:hideMark/>
          </w:tcPr>
          <w:p w14:paraId="0206E313" w14:textId="77777777" w:rsidR="007D7537" w:rsidRPr="0035746C" w:rsidRDefault="007D7537" w:rsidP="007D7537">
            <w:pPr>
              <w:widowControl w:val="0"/>
              <w:rPr>
                <w:color w:val="000000" w:themeColor="text1"/>
                <w:sz w:val="28"/>
                <w:szCs w:val="28"/>
              </w:rPr>
            </w:pPr>
            <w:r w:rsidRPr="0035746C">
              <w:rPr>
                <w:color w:val="000000" w:themeColor="text1"/>
                <w:sz w:val="28"/>
                <w:szCs w:val="28"/>
              </w:rPr>
              <w:t>Всего, в том числе:</w:t>
            </w:r>
          </w:p>
        </w:tc>
        <w:tc>
          <w:tcPr>
            <w:tcW w:w="1417" w:type="dxa"/>
            <w:tcBorders>
              <w:top w:val="single" w:sz="4" w:space="0" w:color="auto"/>
              <w:left w:val="single" w:sz="4" w:space="0" w:color="auto"/>
              <w:bottom w:val="single" w:sz="4" w:space="0" w:color="auto"/>
              <w:right w:val="single" w:sz="4" w:space="0" w:color="auto"/>
            </w:tcBorders>
            <w:hideMark/>
          </w:tcPr>
          <w:p w14:paraId="5D41F8E3" w14:textId="53EEE479" w:rsidR="007D7537" w:rsidRPr="0035746C" w:rsidRDefault="00FA2C75" w:rsidP="00A02E35">
            <w:pPr>
              <w:widowControl w:val="0"/>
              <w:jc w:val="center"/>
              <w:rPr>
                <w:color w:val="000000" w:themeColor="text1"/>
                <w:sz w:val="28"/>
                <w:szCs w:val="28"/>
              </w:rPr>
            </w:pPr>
            <w:r>
              <w:rPr>
                <w:color w:val="000000" w:themeColor="text1"/>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14:paraId="46F60405" w14:textId="34A5959C" w:rsidR="007D7537" w:rsidRPr="0035746C" w:rsidRDefault="00FA2C75" w:rsidP="007D7537">
            <w:pPr>
              <w:widowControl w:val="0"/>
              <w:jc w:val="center"/>
              <w:rPr>
                <w:color w:val="000000" w:themeColor="text1"/>
                <w:sz w:val="28"/>
                <w:szCs w:val="28"/>
              </w:rPr>
            </w:pPr>
            <w:r>
              <w:rPr>
                <w:color w:val="000000" w:themeColor="text1"/>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14:paraId="6704FF58" w14:textId="2D0C8259" w:rsidR="007D7537" w:rsidRPr="0035746C" w:rsidRDefault="00FA2C75" w:rsidP="007D7537">
            <w:pPr>
              <w:jc w:val="center"/>
              <w:rPr>
                <w:color w:val="000000" w:themeColor="text1"/>
                <w:sz w:val="28"/>
                <w:szCs w:val="28"/>
              </w:rPr>
            </w:pPr>
            <w:r>
              <w:rPr>
                <w:color w:val="000000" w:themeColor="text1"/>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45C4B068" w14:textId="571B8D19" w:rsidR="007D7537" w:rsidRPr="0035746C" w:rsidRDefault="00FA2C75" w:rsidP="007D7537">
            <w:pPr>
              <w:jc w:val="center"/>
              <w:rPr>
                <w:color w:val="000000" w:themeColor="text1"/>
                <w:sz w:val="28"/>
                <w:szCs w:val="28"/>
              </w:rPr>
            </w:pPr>
            <w:r>
              <w:rPr>
                <w:color w:val="000000" w:themeColor="text1"/>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25B04CAA" w14:textId="2A63FE60" w:rsidR="007D7537" w:rsidRPr="0035746C" w:rsidRDefault="00FA2C75" w:rsidP="00362610">
            <w:pPr>
              <w:jc w:val="center"/>
              <w:rPr>
                <w:color w:val="000000" w:themeColor="text1"/>
                <w:sz w:val="28"/>
                <w:szCs w:val="28"/>
              </w:rPr>
            </w:pPr>
            <w:r>
              <w:rPr>
                <w:color w:val="000000" w:themeColor="text1"/>
                <w:sz w:val="28"/>
                <w:szCs w:val="28"/>
              </w:rPr>
              <w:t>-</w:t>
            </w:r>
          </w:p>
        </w:tc>
        <w:tc>
          <w:tcPr>
            <w:tcW w:w="993" w:type="dxa"/>
            <w:tcBorders>
              <w:top w:val="single" w:sz="4" w:space="0" w:color="auto"/>
              <w:left w:val="single" w:sz="4" w:space="0" w:color="auto"/>
              <w:bottom w:val="single" w:sz="4" w:space="0" w:color="auto"/>
              <w:right w:val="single" w:sz="4" w:space="0" w:color="auto"/>
            </w:tcBorders>
          </w:tcPr>
          <w:p w14:paraId="7779E926" w14:textId="45F7F674" w:rsidR="007D7537" w:rsidRPr="0035746C" w:rsidRDefault="00FA2C75" w:rsidP="007D7537">
            <w:pPr>
              <w:jc w:val="center"/>
              <w:rPr>
                <w:color w:val="000000" w:themeColor="text1"/>
                <w:sz w:val="28"/>
                <w:szCs w:val="28"/>
              </w:rPr>
            </w:pPr>
            <w:r>
              <w:rPr>
                <w:color w:val="000000" w:themeColor="text1"/>
                <w:sz w:val="28"/>
                <w:szCs w:val="28"/>
              </w:rPr>
              <w:t>-</w:t>
            </w:r>
          </w:p>
        </w:tc>
      </w:tr>
      <w:tr w:rsidR="00362610" w:rsidRPr="0035746C" w14:paraId="2E2F10C6" w14:textId="77777777" w:rsidTr="00FA2C75">
        <w:trPr>
          <w:gridAfter w:val="1"/>
          <w:wAfter w:w="12" w:type="dxa"/>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EF50E67" w14:textId="77777777" w:rsidR="00362610" w:rsidRPr="0035746C" w:rsidRDefault="00362610" w:rsidP="00362610">
            <w:pPr>
              <w:jc w:val="center"/>
              <w:rPr>
                <w:color w:val="000000" w:themeColor="text1"/>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A368026" w14:textId="77777777" w:rsidR="00362610" w:rsidRPr="0035746C" w:rsidRDefault="00362610" w:rsidP="00362610">
            <w:pPr>
              <w:rPr>
                <w:color w:val="000000" w:themeColor="text1"/>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7DF1FE1" w14:textId="77777777" w:rsidR="00362610" w:rsidRPr="0035746C" w:rsidRDefault="00362610" w:rsidP="00362610">
            <w:pPr>
              <w:rPr>
                <w:color w:val="000000" w:themeColor="text1"/>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14:paraId="65D6A7C5" w14:textId="77777777" w:rsidR="00362610" w:rsidRPr="0035746C" w:rsidRDefault="00362610" w:rsidP="00362610">
            <w:pPr>
              <w:widowControl w:val="0"/>
              <w:rPr>
                <w:color w:val="000000" w:themeColor="text1"/>
                <w:sz w:val="28"/>
                <w:szCs w:val="28"/>
              </w:rPr>
            </w:pPr>
            <w:r w:rsidRPr="0035746C">
              <w:rPr>
                <w:color w:val="000000" w:themeColor="text1"/>
                <w:sz w:val="28"/>
                <w:szCs w:val="28"/>
              </w:rPr>
              <w:t>ДЭР</w:t>
            </w:r>
          </w:p>
        </w:tc>
        <w:tc>
          <w:tcPr>
            <w:tcW w:w="1417" w:type="dxa"/>
            <w:tcBorders>
              <w:top w:val="single" w:sz="4" w:space="0" w:color="auto"/>
              <w:left w:val="single" w:sz="4" w:space="0" w:color="auto"/>
              <w:bottom w:val="single" w:sz="4" w:space="0" w:color="auto"/>
              <w:right w:val="single" w:sz="4" w:space="0" w:color="auto"/>
            </w:tcBorders>
            <w:hideMark/>
          </w:tcPr>
          <w:p w14:paraId="76EF10C5" w14:textId="08EEEF83" w:rsidR="00362610" w:rsidRPr="0035746C" w:rsidRDefault="00FA2C75" w:rsidP="00362610">
            <w:pPr>
              <w:widowControl w:val="0"/>
              <w:jc w:val="center"/>
              <w:rPr>
                <w:color w:val="000000" w:themeColor="text1"/>
                <w:sz w:val="28"/>
                <w:szCs w:val="28"/>
              </w:rPr>
            </w:pPr>
            <w:r>
              <w:rPr>
                <w:color w:val="000000" w:themeColor="text1"/>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14:paraId="4C635E76" w14:textId="549FAEB5" w:rsidR="00362610" w:rsidRPr="0035746C" w:rsidRDefault="00FA2C75" w:rsidP="00362610">
            <w:pPr>
              <w:widowControl w:val="0"/>
              <w:jc w:val="center"/>
              <w:rPr>
                <w:color w:val="000000" w:themeColor="text1"/>
                <w:sz w:val="28"/>
                <w:szCs w:val="28"/>
              </w:rPr>
            </w:pPr>
            <w:r>
              <w:rPr>
                <w:color w:val="000000" w:themeColor="text1"/>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14:paraId="1B2BA950" w14:textId="55C18173" w:rsidR="00362610" w:rsidRPr="0035746C" w:rsidRDefault="00FA2C75" w:rsidP="00362610">
            <w:pPr>
              <w:jc w:val="center"/>
              <w:rPr>
                <w:color w:val="000000" w:themeColor="text1"/>
                <w:sz w:val="28"/>
                <w:szCs w:val="28"/>
              </w:rPr>
            </w:pPr>
            <w:r>
              <w:rPr>
                <w:color w:val="000000" w:themeColor="text1"/>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750B30BC" w14:textId="5A0F89C7" w:rsidR="00362610" w:rsidRPr="0035746C" w:rsidRDefault="00FA2C75" w:rsidP="00362610">
            <w:pPr>
              <w:jc w:val="center"/>
              <w:rPr>
                <w:color w:val="000000" w:themeColor="text1"/>
                <w:sz w:val="28"/>
                <w:szCs w:val="28"/>
              </w:rPr>
            </w:pPr>
            <w:r>
              <w:rPr>
                <w:color w:val="000000" w:themeColor="text1"/>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495991DC" w14:textId="6B1F00A9" w:rsidR="00362610" w:rsidRPr="0035746C" w:rsidRDefault="00FA2C75" w:rsidP="00362610">
            <w:pPr>
              <w:jc w:val="center"/>
              <w:rPr>
                <w:color w:val="000000" w:themeColor="text1"/>
                <w:sz w:val="28"/>
                <w:szCs w:val="28"/>
              </w:rPr>
            </w:pPr>
            <w:r>
              <w:rPr>
                <w:color w:val="000000" w:themeColor="text1"/>
                <w:sz w:val="28"/>
                <w:szCs w:val="28"/>
              </w:rPr>
              <w:t>-</w:t>
            </w:r>
          </w:p>
        </w:tc>
        <w:tc>
          <w:tcPr>
            <w:tcW w:w="993" w:type="dxa"/>
            <w:tcBorders>
              <w:top w:val="single" w:sz="4" w:space="0" w:color="auto"/>
              <w:left w:val="single" w:sz="4" w:space="0" w:color="auto"/>
              <w:bottom w:val="single" w:sz="4" w:space="0" w:color="auto"/>
              <w:right w:val="single" w:sz="4" w:space="0" w:color="auto"/>
            </w:tcBorders>
          </w:tcPr>
          <w:p w14:paraId="0C3D7E9D" w14:textId="44CF3920" w:rsidR="00362610" w:rsidRPr="0035746C" w:rsidRDefault="00FA2C75" w:rsidP="00362610">
            <w:pPr>
              <w:jc w:val="center"/>
              <w:rPr>
                <w:color w:val="000000" w:themeColor="text1"/>
                <w:sz w:val="28"/>
                <w:szCs w:val="28"/>
              </w:rPr>
            </w:pPr>
            <w:r>
              <w:rPr>
                <w:color w:val="000000" w:themeColor="text1"/>
                <w:sz w:val="28"/>
                <w:szCs w:val="28"/>
              </w:rPr>
              <w:t>-</w:t>
            </w:r>
          </w:p>
        </w:tc>
      </w:tr>
      <w:tr w:rsidR="00362610" w:rsidRPr="0035746C" w14:paraId="4A065856" w14:textId="77777777" w:rsidTr="00FA2C75">
        <w:trPr>
          <w:gridAfter w:val="1"/>
          <w:wAfter w:w="12" w:type="dxa"/>
          <w:trHeight w:val="592"/>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EA33732" w14:textId="77777777" w:rsidR="00362610" w:rsidRPr="0035746C" w:rsidRDefault="00362610" w:rsidP="00362610">
            <w:pPr>
              <w:jc w:val="center"/>
              <w:rPr>
                <w:color w:val="000000" w:themeColor="text1"/>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6896D01" w14:textId="77777777" w:rsidR="00362610" w:rsidRPr="0035746C" w:rsidRDefault="00362610" w:rsidP="00362610">
            <w:pPr>
              <w:rPr>
                <w:color w:val="000000" w:themeColor="text1"/>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1279229" w14:textId="77777777" w:rsidR="00362610" w:rsidRPr="0035746C" w:rsidRDefault="00362610" w:rsidP="00362610">
            <w:pPr>
              <w:rPr>
                <w:color w:val="000000" w:themeColor="text1"/>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14:paraId="761EFDB7" w14:textId="77777777" w:rsidR="00362610" w:rsidRPr="0035746C" w:rsidRDefault="00362610" w:rsidP="00362610">
            <w:pPr>
              <w:widowControl w:val="0"/>
              <w:rPr>
                <w:color w:val="000000" w:themeColor="text1"/>
                <w:sz w:val="28"/>
                <w:szCs w:val="28"/>
              </w:rPr>
            </w:pPr>
            <w:r w:rsidRPr="0035746C">
              <w:rPr>
                <w:color w:val="000000" w:themeColor="text1"/>
                <w:sz w:val="28"/>
                <w:szCs w:val="28"/>
              </w:rPr>
              <w:t>Администрации районов города Нижнего Новгорода</w:t>
            </w:r>
          </w:p>
        </w:tc>
        <w:tc>
          <w:tcPr>
            <w:tcW w:w="1417" w:type="dxa"/>
            <w:tcBorders>
              <w:top w:val="single" w:sz="4" w:space="0" w:color="auto"/>
              <w:left w:val="single" w:sz="4" w:space="0" w:color="auto"/>
              <w:bottom w:val="single" w:sz="4" w:space="0" w:color="auto"/>
              <w:right w:val="single" w:sz="4" w:space="0" w:color="auto"/>
            </w:tcBorders>
            <w:hideMark/>
          </w:tcPr>
          <w:p w14:paraId="1DF858FB" w14:textId="77777777" w:rsidR="00362610" w:rsidRPr="0035746C" w:rsidRDefault="00362610" w:rsidP="00362610">
            <w:pPr>
              <w:widowControl w:val="0"/>
              <w:jc w:val="center"/>
              <w:rPr>
                <w:color w:val="000000" w:themeColor="text1"/>
                <w:sz w:val="28"/>
                <w:szCs w:val="28"/>
              </w:rPr>
            </w:pPr>
            <w:r w:rsidRPr="0035746C">
              <w:rPr>
                <w:color w:val="000000" w:themeColor="text1"/>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14:paraId="5B7A66A1" w14:textId="77777777" w:rsidR="00362610" w:rsidRPr="0035746C" w:rsidRDefault="00362610" w:rsidP="00362610">
            <w:pPr>
              <w:widowControl w:val="0"/>
              <w:jc w:val="center"/>
              <w:rPr>
                <w:color w:val="000000" w:themeColor="text1"/>
                <w:sz w:val="28"/>
                <w:szCs w:val="28"/>
              </w:rPr>
            </w:pPr>
            <w:r w:rsidRPr="0035746C">
              <w:rPr>
                <w:color w:val="000000" w:themeColor="text1"/>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14:paraId="01C01957" w14:textId="77777777" w:rsidR="00362610" w:rsidRPr="0035746C" w:rsidRDefault="00362610" w:rsidP="00362610">
            <w:pPr>
              <w:widowControl w:val="0"/>
              <w:jc w:val="center"/>
              <w:rPr>
                <w:color w:val="000000" w:themeColor="text1"/>
                <w:sz w:val="28"/>
                <w:szCs w:val="28"/>
              </w:rPr>
            </w:pPr>
            <w:r w:rsidRPr="0035746C">
              <w:rPr>
                <w:color w:val="000000" w:themeColor="text1"/>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14:paraId="4198D2D5" w14:textId="77777777" w:rsidR="00362610" w:rsidRPr="0035746C" w:rsidRDefault="00362610" w:rsidP="00362610">
            <w:pPr>
              <w:widowControl w:val="0"/>
              <w:jc w:val="center"/>
              <w:rPr>
                <w:color w:val="000000" w:themeColor="text1"/>
                <w:sz w:val="28"/>
                <w:szCs w:val="28"/>
              </w:rPr>
            </w:pPr>
            <w:r w:rsidRPr="0035746C">
              <w:rPr>
                <w:color w:val="000000" w:themeColor="text1"/>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14:paraId="1EDD0003" w14:textId="77777777" w:rsidR="00362610" w:rsidRPr="0035746C" w:rsidRDefault="00362610" w:rsidP="00362610">
            <w:pPr>
              <w:widowControl w:val="0"/>
              <w:jc w:val="center"/>
              <w:rPr>
                <w:color w:val="000000" w:themeColor="text1"/>
                <w:sz w:val="28"/>
                <w:szCs w:val="28"/>
              </w:rPr>
            </w:pPr>
            <w:r w:rsidRPr="0035746C">
              <w:rPr>
                <w:color w:val="000000" w:themeColor="text1"/>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14:paraId="1F563A46" w14:textId="77777777" w:rsidR="00362610" w:rsidRPr="0035746C" w:rsidRDefault="00362610" w:rsidP="00362610">
            <w:pPr>
              <w:widowControl w:val="0"/>
              <w:jc w:val="center"/>
              <w:rPr>
                <w:color w:val="000000" w:themeColor="text1"/>
                <w:sz w:val="28"/>
                <w:szCs w:val="28"/>
              </w:rPr>
            </w:pPr>
            <w:r w:rsidRPr="0035746C">
              <w:rPr>
                <w:color w:val="000000" w:themeColor="text1"/>
                <w:sz w:val="28"/>
                <w:szCs w:val="28"/>
              </w:rPr>
              <w:t>-</w:t>
            </w:r>
          </w:p>
        </w:tc>
      </w:tr>
    </w:tbl>
    <w:p w14:paraId="423F6A95" w14:textId="77777777" w:rsidR="00463F4E" w:rsidRPr="0035746C" w:rsidRDefault="00463F4E" w:rsidP="00463F4E">
      <w:pPr>
        <w:ind w:firstLine="851"/>
        <w:rPr>
          <w:color w:val="000000" w:themeColor="text1"/>
          <w:sz w:val="28"/>
          <w:szCs w:val="28"/>
        </w:rPr>
      </w:pPr>
    </w:p>
    <w:p w14:paraId="15E8B42B" w14:textId="77777777" w:rsidR="00463F4E" w:rsidRPr="0035746C" w:rsidRDefault="00463F4E" w:rsidP="00463F4E">
      <w:pPr>
        <w:autoSpaceDE w:val="0"/>
        <w:autoSpaceDN w:val="0"/>
        <w:adjustRightInd w:val="0"/>
        <w:jc w:val="center"/>
        <w:rPr>
          <w:color w:val="000000" w:themeColor="text1"/>
          <w:sz w:val="28"/>
          <w:szCs w:val="28"/>
        </w:rPr>
      </w:pPr>
    </w:p>
    <w:p w14:paraId="1B548787" w14:textId="77777777" w:rsidR="00463F4E" w:rsidRPr="0035746C" w:rsidRDefault="00463F4E" w:rsidP="00463F4E">
      <w:pPr>
        <w:autoSpaceDE w:val="0"/>
        <w:autoSpaceDN w:val="0"/>
        <w:adjustRightInd w:val="0"/>
        <w:jc w:val="center"/>
        <w:rPr>
          <w:color w:val="000000" w:themeColor="text1"/>
          <w:sz w:val="28"/>
          <w:szCs w:val="28"/>
        </w:rPr>
      </w:pPr>
    </w:p>
    <w:p w14:paraId="58A49501" w14:textId="6C1396FF" w:rsidR="00893462" w:rsidRPr="0035746C" w:rsidRDefault="00893462" w:rsidP="00B62A5D">
      <w:pPr>
        <w:widowControl w:val="0"/>
        <w:autoSpaceDE w:val="0"/>
        <w:autoSpaceDN w:val="0"/>
        <w:ind w:left="9356"/>
        <w:jc w:val="right"/>
        <w:outlineLvl w:val="3"/>
        <w:rPr>
          <w:color w:val="000000" w:themeColor="text1"/>
          <w:sz w:val="28"/>
          <w:szCs w:val="28"/>
        </w:rPr>
      </w:pPr>
    </w:p>
    <w:p w14:paraId="4694AA0D" w14:textId="2CFC723D" w:rsidR="00F1513D" w:rsidRPr="0035746C" w:rsidRDefault="00F1513D" w:rsidP="00B62A5D">
      <w:pPr>
        <w:widowControl w:val="0"/>
        <w:autoSpaceDE w:val="0"/>
        <w:autoSpaceDN w:val="0"/>
        <w:ind w:left="9356"/>
        <w:jc w:val="right"/>
        <w:outlineLvl w:val="3"/>
        <w:rPr>
          <w:color w:val="000000" w:themeColor="text1"/>
          <w:sz w:val="28"/>
          <w:szCs w:val="28"/>
        </w:rPr>
      </w:pPr>
    </w:p>
    <w:p w14:paraId="23E2C89C" w14:textId="77777777" w:rsidR="00E87263" w:rsidRPr="0035746C" w:rsidRDefault="00E87263" w:rsidP="00E87263">
      <w:pPr>
        <w:pStyle w:val="ConsPlusNormal"/>
        <w:ind w:firstLine="567"/>
        <w:jc w:val="center"/>
        <w:outlineLvl w:val="3"/>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2.8. Анализ рисков реализации муниципальной программы.</w:t>
      </w:r>
    </w:p>
    <w:p w14:paraId="4E36CFA1" w14:textId="77777777" w:rsidR="00E87263" w:rsidRPr="0035746C" w:rsidRDefault="00E87263" w:rsidP="00E87263">
      <w:pPr>
        <w:pStyle w:val="ConsPlusNormal"/>
        <w:ind w:firstLine="0"/>
        <w:jc w:val="both"/>
        <w:outlineLvl w:val="3"/>
        <w:rPr>
          <w:rFonts w:ascii="Times New Roman" w:hAnsi="Times New Roman" w:cs="Times New Roman"/>
          <w:color w:val="000000" w:themeColor="text1"/>
          <w:sz w:val="28"/>
          <w:szCs w:val="28"/>
        </w:rPr>
      </w:pPr>
    </w:p>
    <w:tbl>
      <w:tblPr>
        <w:tblW w:w="153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515"/>
        <w:gridCol w:w="7799"/>
      </w:tblGrid>
      <w:tr w:rsidR="00E87263" w:rsidRPr="0035746C" w14:paraId="55100D10" w14:textId="77777777" w:rsidTr="0009772E">
        <w:tc>
          <w:tcPr>
            <w:tcW w:w="7515" w:type="dxa"/>
            <w:tcBorders>
              <w:top w:val="single" w:sz="4" w:space="0" w:color="auto"/>
              <w:left w:val="single" w:sz="4" w:space="0" w:color="auto"/>
              <w:bottom w:val="single" w:sz="4" w:space="0" w:color="auto"/>
              <w:right w:val="single" w:sz="4" w:space="0" w:color="auto"/>
            </w:tcBorders>
            <w:hideMark/>
          </w:tcPr>
          <w:p w14:paraId="27C82DDB" w14:textId="77777777" w:rsidR="00E87263" w:rsidRPr="0035746C" w:rsidRDefault="00E87263" w:rsidP="0009772E">
            <w:pPr>
              <w:widowControl w:val="0"/>
              <w:jc w:val="center"/>
              <w:rPr>
                <w:color w:val="000000" w:themeColor="text1"/>
                <w:sz w:val="28"/>
                <w:szCs w:val="28"/>
              </w:rPr>
            </w:pPr>
            <w:r w:rsidRPr="0035746C">
              <w:rPr>
                <w:color w:val="000000" w:themeColor="text1"/>
                <w:sz w:val="28"/>
                <w:szCs w:val="28"/>
              </w:rPr>
              <w:t>Возможные риски</w:t>
            </w:r>
          </w:p>
        </w:tc>
        <w:tc>
          <w:tcPr>
            <w:tcW w:w="7799" w:type="dxa"/>
            <w:tcBorders>
              <w:top w:val="single" w:sz="4" w:space="0" w:color="auto"/>
              <w:left w:val="single" w:sz="4" w:space="0" w:color="auto"/>
              <w:bottom w:val="single" w:sz="4" w:space="0" w:color="auto"/>
              <w:right w:val="single" w:sz="4" w:space="0" w:color="auto"/>
            </w:tcBorders>
            <w:hideMark/>
          </w:tcPr>
          <w:p w14:paraId="4593E048" w14:textId="77777777" w:rsidR="00E87263" w:rsidRPr="0035746C" w:rsidRDefault="00E87263" w:rsidP="0009772E">
            <w:pPr>
              <w:widowControl w:val="0"/>
              <w:jc w:val="center"/>
              <w:rPr>
                <w:color w:val="000000" w:themeColor="text1"/>
                <w:sz w:val="28"/>
                <w:szCs w:val="28"/>
              </w:rPr>
            </w:pPr>
            <w:r w:rsidRPr="0035746C">
              <w:rPr>
                <w:color w:val="000000" w:themeColor="text1"/>
                <w:sz w:val="28"/>
                <w:szCs w:val="28"/>
              </w:rPr>
              <w:t>Способы минимизации</w:t>
            </w:r>
          </w:p>
        </w:tc>
      </w:tr>
      <w:tr w:rsidR="00E87263" w:rsidRPr="0035746C" w14:paraId="50DB701D" w14:textId="77777777" w:rsidTr="0009772E">
        <w:tc>
          <w:tcPr>
            <w:tcW w:w="7515" w:type="dxa"/>
            <w:tcBorders>
              <w:top w:val="single" w:sz="4" w:space="0" w:color="auto"/>
              <w:left w:val="single" w:sz="4" w:space="0" w:color="auto"/>
              <w:bottom w:val="single" w:sz="4" w:space="0" w:color="auto"/>
              <w:right w:val="single" w:sz="4" w:space="0" w:color="auto"/>
            </w:tcBorders>
            <w:hideMark/>
          </w:tcPr>
          <w:p w14:paraId="63D1EFA9" w14:textId="77777777" w:rsidR="00E87263" w:rsidRPr="0035746C" w:rsidRDefault="00E87263" w:rsidP="0009772E">
            <w:pPr>
              <w:widowControl w:val="0"/>
              <w:rPr>
                <w:color w:val="000000" w:themeColor="text1"/>
                <w:sz w:val="28"/>
                <w:szCs w:val="28"/>
              </w:rPr>
            </w:pPr>
            <w:r w:rsidRPr="0035746C">
              <w:rPr>
                <w:color w:val="000000" w:themeColor="text1"/>
                <w:sz w:val="28"/>
                <w:szCs w:val="28"/>
              </w:rPr>
              <w:t>Обострение экономической ситуации, которое может привести к ухудшению показателей деятельности хозяйствующих субъектов</w:t>
            </w:r>
          </w:p>
        </w:tc>
        <w:tc>
          <w:tcPr>
            <w:tcW w:w="7799" w:type="dxa"/>
            <w:tcBorders>
              <w:top w:val="single" w:sz="4" w:space="0" w:color="auto"/>
              <w:left w:val="single" w:sz="4" w:space="0" w:color="auto"/>
              <w:bottom w:val="single" w:sz="4" w:space="0" w:color="auto"/>
              <w:right w:val="single" w:sz="4" w:space="0" w:color="auto"/>
            </w:tcBorders>
            <w:hideMark/>
          </w:tcPr>
          <w:p w14:paraId="07E3FFDD" w14:textId="77777777" w:rsidR="00E87263" w:rsidRPr="0035746C" w:rsidRDefault="00E87263" w:rsidP="0009772E">
            <w:pPr>
              <w:widowControl w:val="0"/>
              <w:ind w:firstLine="78"/>
              <w:rPr>
                <w:color w:val="000000" w:themeColor="text1"/>
                <w:sz w:val="28"/>
                <w:szCs w:val="28"/>
              </w:rPr>
            </w:pPr>
            <w:r w:rsidRPr="0035746C">
              <w:rPr>
                <w:color w:val="000000" w:themeColor="text1"/>
                <w:sz w:val="28"/>
                <w:szCs w:val="28"/>
              </w:rPr>
              <w:t>Разработка антикризисных мер, корректировка существующих и принятие новых необходимых правовых актов, направленных на поддержку хозяйствующих субъектов в сложившихся условиях</w:t>
            </w:r>
          </w:p>
        </w:tc>
      </w:tr>
      <w:tr w:rsidR="00E87263" w:rsidRPr="0035746C" w14:paraId="71EC6ED6" w14:textId="77777777" w:rsidTr="0009772E">
        <w:tc>
          <w:tcPr>
            <w:tcW w:w="7515" w:type="dxa"/>
            <w:tcBorders>
              <w:top w:val="single" w:sz="4" w:space="0" w:color="auto"/>
              <w:left w:val="single" w:sz="4" w:space="0" w:color="auto"/>
              <w:bottom w:val="single" w:sz="4" w:space="0" w:color="auto"/>
              <w:right w:val="single" w:sz="4" w:space="0" w:color="auto"/>
            </w:tcBorders>
            <w:hideMark/>
          </w:tcPr>
          <w:p w14:paraId="0D68F689" w14:textId="77777777" w:rsidR="00E87263" w:rsidRPr="0035746C" w:rsidRDefault="00E87263" w:rsidP="0009772E">
            <w:pPr>
              <w:widowControl w:val="0"/>
              <w:rPr>
                <w:color w:val="000000" w:themeColor="text1"/>
                <w:sz w:val="28"/>
                <w:szCs w:val="28"/>
              </w:rPr>
            </w:pPr>
            <w:r w:rsidRPr="0035746C">
              <w:rPr>
                <w:color w:val="000000" w:themeColor="text1"/>
                <w:sz w:val="28"/>
                <w:szCs w:val="28"/>
              </w:rPr>
              <w:t>Изменение федерального и регионального законодательства</w:t>
            </w:r>
          </w:p>
        </w:tc>
        <w:tc>
          <w:tcPr>
            <w:tcW w:w="7799" w:type="dxa"/>
            <w:tcBorders>
              <w:top w:val="single" w:sz="4" w:space="0" w:color="auto"/>
              <w:left w:val="single" w:sz="4" w:space="0" w:color="auto"/>
              <w:bottom w:val="single" w:sz="4" w:space="0" w:color="auto"/>
              <w:right w:val="single" w:sz="4" w:space="0" w:color="auto"/>
            </w:tcBorders>
            <w:hideMark/>
          </w:tcPr>
          <w:p w14:paraId="0EC68BC3" w14:textId="77777777" w:rsidR="00E87263" w:rsidRPr="0035746C" w:rsidRDefault="00E87263" w:rsidP="0009772E">
            <w:pPr>
              <w:widowControl w:val="0"/>
              <w:ind w:firstLine="78"/>
              <w:rPr>
                <w:color w:val="000000" w:themeColor="text1"/>
                <w:sz w:val="28"/>
                <w:szCs w:val="28"/>
              </w:rPr>
            </w:pPr>
            <w:r w:rsidRPr="0035746C">
              <w:rPr>
                <w:color w:val="000000" w:themeColor="text1"/>
                <w:sz w:val="28"/>
                <w:szCs w:val="28"/>
              </w:rPr>
              <w:t>Регулярное проведение мониторинга нормативных правовых актов и своевременная корректировка Программы</w:t>
            </w:r>
          </w:p>
        </w:tc>
      </w:tr>
      <w:tr w:rsidR="00E87263" w:rsidRPr="0035746C" w14:paraId="1E6B3596" w14:textId="77777777" w:rsidTr="0009772E">
        <w:tc>
          <w:tcPr>
            <w:tcW w:w="7515" w:type="dxa"/>
            <w:tcBorders>
              <w:top w:val="single" w:sz="4" w:space="0" w:color="auto"/>
              <w:left w:val="single" w:sz="4" w:space="0" w:color="auto"/>
              <w:bottom w:val="single" w:sz="4" w:space="0" w:color="auto"/>
              <w:right w:val="single" w:sz="4" w:space="0" w:color="auto"/>
            </w:tcBorders>
            <w:hideMark/>
          </w:tcPr>
          <w:p w14:paraId="1664EE06" w14:textId="77777777" w:rsidR="00E87263" w:rsidRPr="0035746C" w:rsidRDefault="00E87263" w:rsidP="0009772E">
            <w:pPr>
              <w:widowControl w:val="0"/>
              <w:rPr>
                <w:color w:val="000000" w:themeColor="text1"/>
                <w:sz w:val="28"/>
                <w:szCs w:val="28"/>
              </w:rPr>
            </w:pPr>
            <w:r w:rsidRPr="0035746C">
              <w:rPr>
                <w:color w:val="000000" w:themeColor="text1"/>
                <w:sz w:val="28"/>
                <w:szCs w:val="28"/>
              </w:rPr>
              <w:t>Отсутствие утвержденной налоговой отчетности о начислении местных налогов и предоставления льгот (в разрезе ставок, установленных нормативно-правовым актом городской Думы) для проведения оценки эффективности их введения</w:t>
            </w:r>
          </w:p>
        </w:tc>
        <w:tc>
          <w:tcPr>
            <w:tcW w:w="7799" w:type="dxa"/>
            <w:tcBorders>
              <w:top w:val="single" w:sz="4" w:space="0" w:color="auto"/>
              <w:left w:val="single" w:sz="4" w:space="0" w:color="auto"/>
              <w:bottom w:val="single" w:sz="4" w:space="0" w:color="auto"/>
              <w:right w:val="single" w:sz="4" w:space="0" w:color="auto"/>
            </w:tcBorders>
            <w:hideMark/>
          </w:tcPr>
          <w:p w14:paraId="390C0D69" w14:textId="77777777" w:rsidR="00E87263" w:rsidRPr="0035746C" w:rsidRDefault="00E87263" w:rsidP="0009772E">
            <w:pPr>
              <w:widowControl w:val="0"/>
              <w:ind w:firstLine="78"/>
              <w:rPr>
                <w:color w:val="000000" w:themeColor="text1"/>
                <w:sz w:val="28"/>
                <w:szCs w:val="28"/>
              </w:rPr>
            </w:pPr>
            <w:r w:rsidRPr="0035746C">
              <w:rPr>
                <w:color w:val="000000" w:themeColor="text1"/>
                <w:sz w:val="28"/>
                <w:szCs w:val="28"/>
              </w:rPr>
              <w:t>Совершенствование и оптимизация информационного обмена с УФНС РФ по Нижегородской области</w:t>
            </w:r>
          </w:p>
        </w:tc>
      </w:tr>
      <w:tr w:rsidR="00E87263" w:rsidRPr="0035746C" w14:paraId="4FA071C9" w14:textId="77777777" w:rsidTr="0009772E">
        <w:tc>
          <w:tcPr>
            <w:tcW w:w="7515" w:type="dxa"/>
            <w:tcBorders>
              <w:top w:val="single" w:sz="4" w:space="0" w:color="auto"/>
              <w:left w:val="single" w:sz="4" w:space="0" w:color="auto"/>
              <w:bottom w:val="single" w:sz="4" w:space="0" w:color="auto"/>
              <w:right w:val="single" w:sz="4" w:space="0" w:color="auto"/>
            </w:tcBorders>
            <w:hideMark/>
          </w:tcPr>
          <w:p w14:paraId="11F37710" w14:textId="77777777" w:rsidR="00E87263" w:rsidRPr="0035746C" w:rsidRDefault="00E87263" w:rsidP="0009772E">
            <w:pPr>
              <w:widowControl w:val="0"/>
              <w:rPr>
                <w:color w:val="000000" w:themeColor="text1"/>
                <w:sz w:val="28"/>
                <w:szCs w:val="28"/>
              </w:rPr>
            </w:pPr>
            <w:r w:rsidRPr="0035746C">
              <w:rPr>
                <w:color w:val="000000" w:themeColor="text1"/>
                <w:sz w:val="28"/>
                <w:szCs w:val="28"/>
              </w:rPr>
              <w:t>Снижение объемов финансирования мероприятий Программы</w:t>
            </w:r>
          </w:p>
        </w:tc>
        <w:tc>
          <w:tcPr>
            <w:tcW w:w="7799" w:type="dxa"/>
            <w:tcBorders>
              <w:top w:val="single" w:sz="4" w:space="0" w:color="auto"/>
              <w:left w:val="single" w:sz="4" w:space="0" w:color="auto"/>
              <w:bottom w:val="single" w:sz="4" w:space="0" w:color="auto"/>
              <w:right w:val="single" w:sz="4" w:space="0" w:color="auto"/>
            </w:tcBorders>
            <w:hideMark/>
          </w:tcPr>
          <w:p w14:paraId="442B63CC" w14:textId="77777777" w:rsidR="00E87263" w:rsidRPr="0035746C" w:rsidRDefault="00E87263" w:rsidP="0009772E">
            <w:pPr>
              <w:widowControl w:val="0"/>
              <w:ind w:firstLine="78"/>
              <w:rPr>
                <w:color w:val="000000" w:themeColor="text1"/>
                <w:sz w:val="28"/>
                <w:szCs w:val="28"/>
              </w:rPr>
            </w:pPr>
            <w:r w:rsidRPr="0035746C">
              <w:rPr>
                <w:color w:val="000000" w:themeColor="text1"/>
                <w:sz w:val="28"/>
                <w:szCs w:val="28"/>
              </w:rPr>
              <w:t>Перераспределение денежных средств на финансирование первоочередных мероприятий</w:t>
            </w:r>
          </w:p>
        </w:tc>
      </w:tr>
      <w:tr w:rsidR="00E87263" w:rsidRPr="0035746C" w14:paraId="30EC0A7F" w14:textId="77777777" w:rsidTr="0009772E">
        <w:tc>
          <w:tcPr>
            <w:tcW w:w="7515" w:type="dxa"/>
            <w:tcBorders>
              <w:top w:val="single" w:sz="4" w:space="0" w:color="auto"/>
              <w:left w:val="single" w:sz="4" w:space="0" w:color="auto"/>
              <w:bottom w:val="single" w:sz="4" w:space="0" w:color="auto"/>
              <w:right w:val="single" w:sz="4" w:space="0" w:color="auto"/>
            </w:tcBorders>
            <w:hideMark/>
          </w:tcPr>
          <w:p w14:paraId="5939FC57" w14:textId="77777777" w:rsidR="00E87263" w:rsidRPr="0035746C" w:rsidRDefault="00E87263" w:rsidP="0009772E">
            <w:pPr>
              <w:widowControl w:val="0"/>
              <w:rPr>
                <w:color w:val="000000" w:themeColor="text1"/>
                <w:sz w:val="28"/>
                <w:szCs w:val="28"/>
              </w:rPr>
            </w:pPr>
            <w:r w:rsidRPr="0035746C">
              <w:rPr>
                <w:color w:val="000000" w:themeColor="text1"/>
                <w:sz w:val="28"/>
                <w:szCs w:val="28"/>
              </w:rPr>
              <w:t>Потеря актуальности мероприятий Программы</w:t>
            </w:r>
          </w:p>
        </w:tc>
        <w:tc>
          <w:tcPr>
            <w:tcW w:w="7799" w:type="dxa"/>
            <w:tcBorders>
              <w:top w:val="single" w:sz="4" w:space="0" w:color="auto"/>
              <w:left w:val="single" w:sz="4" w:space="0" w:color="auto"/>
              <w:bottom w:val="single" w:sz="4" w:space="0" w:color="auto"/>
              <w:right w:val="single" w:sz="4" w:space="0" w:color="auto"/>
            </w:tcBorders>
            <w:hideMark/>
          </w:tcPr>
          <w:p w14:paraId="20928B05" w14:textId="77777777" w:rsidR="00E87263" w:rsidRPr="0035746C" w:rsidRDefault="00E87263" w:rsidP="0009772E">
            <w:pPr>
              <w:widowControl w:val="0"/>
              <w:ind w:firstLine="78"/>
              <w:rPr>
                <w:color w:val="000000" w:themeColor="text1"/>
                <w:sz w:val="28"/>
                <w:szCs w:val="28"/>
              </w:rPr>
            </w:pPr>
            <w:r w:rsidRPr="0035746C">
              <w:rPr>
                <w:color w:val="000000" w:themeColor="text1"/>
                <w:sz w:val="28"/>
                <w:szCs w:val="28"/>
              </w:rPr>
              <w:t>Регулярное проведение мониторинга и корректировка Программы</w:t>
            </w:r>
          </w:p>
        </w:tc>
      </w:tr>
      <w:tr w:rsidR="00E87263" w:rsidRPr="0035746C" w14:paraId="012DC090" w14:textId="77777777" w:rsidTr="0009772E">
        <w:tc>
          <w:tcPr>
            <w:tcW w:w="7515" w:type="dxa"/>
            <w:tcBorders>
              <w:top w:val="single" w:sz="4" w:space="0" w:color="auto"/>
              <w:left w:val="single" w:sz="4" w:space="0" w:color="auto"/>
              <w:bottom w:val="single" w:sz="4" w:space="0" w:color="auto"/>
              <w:right w:val="single" w:sz="4" w:space="0" w:color="auto"/>
            </w:tcBorders>
            <w:hideMark/>
          </w:tcPr>
          <w:p w14:paraId="6A5B6F25" w14:textId="77777777" w:rsidR="00E87263" w:rsidRPr="0035746C" w:rsidRDefault="00E87263" w:rsidP="0009772E">
            <w:pPr>
              <w:widowControl w:val="0"/>
              <w:rPr>
                <w:color w:val="000000" w:themeColor="text1"/>
                <w:sz w:val="28"/>
                <w:szCs w:val="28"/>
              </w:rPr>
            </w:pPr>
            <w:r w:rsidRPr="0035746C">
              <w:rPr>
                <w:color w:val="000000" w:themeColor="text1"/>
                <w:sz w:val="28"/>
                <w:szCs w:val="28"/>
              </w:rPr>
              <w:t>Значительные изменения в сфере налогообложения (изменение норм и правил налогообложения, повышение налогов)</w:t>
            </w:r>
          </w:p>
        </w:tc>
        <w:tc>
          <w:tcPr>
            <w:tcW w:w="7799" w:type="dxa"/>
            <w:tcBorders>
              <w:top w:val="single" w:sz="4" w:space="0" w:color="auto"/>
              <w:left w:val="single" w:sz="4" w:space="0" w:color="auto"/>
              <w:bottom w:val="single" w:sz="4" w:space="0" w:color="auto"/>
              <w:right w:val="single" w:sz="4" w:space="0" w:color="auto"/>
            </w:tcBorders>
            <w:hideMark/>
          </w:tcPr>
          <w:p w14:paraId="50C3C372" w14:textId="77777777" w:rsidR="00E87263" w:rsidRPr="0035746C" w:rsidRDefault="00E87263" w:rsidP="0009772E">
            <w:pPr>
              <w:widowControl w:val="0"/>
              <w:ind w:firstLine="78"/>
              <w:rPr>
                <w:color w:val="000000" w:themeColor="text1"/>
                <w:sz w:val="28"/>
                <w:szCs w:val="28"/>
              </w:rPr>
            </w:pPr>
            <w:r w:rsidRPr="0035746C">
              <w:rPr>
                <w:color w:val="000000" w:themeColor="text1"/>
                <w:sz w:val="28"/>
                <w:szCs w:val="28"/>
              </w:rPr>
              <w:t>Анализ последствий изменения уровня налогообложения. Обоснование ставок налогообложения. Взаимодействие с общественными и профессиональными организациями и объединениями предпринимателей</w:t>
            </w:r>
          </w:p>
        </w:tc>
      </w:tr>
    </w:tbl>
    <w:p w14:paraId="5341071D" w14:textId="77777777" w:rsidR="00E87263" w:rsidRPr="0035746C" w:rsidRDefault="00E87263" w:rsidP="00E87263">
      <w:pPr>
        <w:pStyle w:val="ConsPlusNormal"/>
        <w:ind w:firstLine="0"/>
        <w:outlineLvl w:val="2"/>
        <w:rPr>
          <w:rFonts w:ascii="Times New Roman" w:hAnsi="Times New Roman" w:cs="Times New Roman"/>
          <w:color w:val="000000" w:themeColor="text1"/>
          <w:sz w:val="28"/>
          <w:szCs w:val="28"/>
        </w:rPr>
      </w:pPr>
    </w:p>
    <w:p w14:paraId="00BAC339" w14:textId="77777777" w:rsidR="00E87263" w:rsidRPr="0035746C" w:rsidRDefault="00E87263" w:rsidP="00E87263">
      <w:pPr>
        <w:pStyle w:val="ConsPlusNormal"/>
        <w:ind w:firstLine="0"/>
        <w:outlineLvl w:val="2"/>
        <w:rPr>
          <w:rFonts w:ascii="Times New Roman" w:hAnsi="Times New Roman" w:cs="Times New Roman"/>
          <w:color w:val="000000" w:themeColor="text1"/>
          <w:sz w:val="28"/>
          <w:szCs w:val="28"/>
        </w:rPr>
      </w:pPr>
    </w:p>
    <w:p w14:paraId="17E01EED" w14:textId="77777777" w:rsidR="00E87263" w:rsidRPr="0035746C" w:rsidRDefault="00E87263" w:rsidP="00E87263">
      <w:pPr>
        <w:pStyle w:val="ConsPlusNormal"/>
        <w:ind w:firstLine="0"/>
        <w:outlineLvl w:val="2"/>
        <w:rPr>
          <w:rFonts w:ascii="Times New Roman" w:hAnsi="Times New Roman" w:cs="Times New Roman"/>
          <w:color w:val="000000" w:themeColor="text1"/>
          <w:sz w:val="28"/>
          <w:szCs w:val="28"/>
        </w:rPr>
      </w:pPr>
    </w:p>
    <w:p w14:paraId="0C0F2CF0" w14:textId="77777777" w:rsidR="00E87263" w:rsidRPr="0035746C" w:rsidRDefault="00E87263" w:rsidP="00E87263">
      <w:pPr>
        <w:pStyle w:val="ConsPlusNormal"/>
        <w:ind w:firstLine="0"/>
        <w:jc w:val="center"/>
        <w:outlineLvl w:val="2"/>
        <w:rPr>
          <w:rFonts w:ascii="Times New Roman" w:hAnsi="Times New Roman" w:cs="Times New Roman"/>
          <w:color w:val="000000" w:themeColor="text1"/>
          <w:sz w:val="28"/>
          <w:szCs w:val="28"/>
        </w:rPr>
      </w:pPr>
      <w:r w:rsidRPr="0035746C">
        <w:rPr>
          <w:rFonts w:ascii="Times New Roman" w:hAnsi="Times New Roman" w:cs="Times New Roman"/>
          <w:color w:val="000000" w:themeColor="text1"/>
          <w:sz w:val="28"/>
          <w:szCs w:val="28"/>
        </w:rPr>
        <w:t>3. Оценка планируемой эффективности муниципальной программы</w:t>
      </w:r>
    </w:p>
    <w:p w14:paraId="3D3BB310" w14:textId="77777777" w:rsidR="00E87263" w:rsidRPr="0035746C" w:rsidRDefault="00E87263" w:rsidP="00E87263">
      <w:pPr>
        <w:pStyle w:val="ConsPlusNormal"/>
        <w:ind w:firstLine="0"/>
        <w:jc w:val="center"/>
        <w:outlineLvl w:val="2"/>
        <w:rPr>
          <w:rFonts w:ascii="Times New Roman" w:hAnsi="Times New Roman" w:cs="Times New Roman"/>
          <w:color w:val="000000" w:themeColor="text1"/>
          <w:sz w:val="28"/>
          <w:szCs w:val="28"/>
        </w:rPr>
      </w:pPr>
    </w:p>
    <w:p w14:paraId="36515407" w14:textId="77777777" w:rsidR="00E87263" w:rsidRPr="0035746C" w:rsidRDefault="00E87263" w:rsidP="00E87263">
      <w:pPr>
        <w:widowControl w:val="0"/>
        <w:ind w:firstLine="567"/>
        <w:rPr>
          <w:color w:val="000000" w:themeColor="text1"/>
          <w:sz w:val="28"/>
          <w:szCs w:val="28"/>
        </w:rPr>
      </w:pPr>
      <w:r w:rsidRPr="0035746C">
        <w:rPr>
          <w:color w:val="000000" w:themeColor="text1"/>
          <w:sz w:val="28"/>
          <w:szCs w:val="28"/>
        </w:rPr>
        <w:t>Экономическая эффективность выражается в поддержании:</w:t>
      </w:r>
    </w:p>
    <w:p w14:paraId="69115F37" w14:textId="77777777" w:rsidR="00E87263" w:rsidRPr="0035746C" w:rsidRDefault="00E87263" w:rsidP="00E87263">
      <w:pPr>
        <w:widowControl w:val="0"/>
        <w:ind w:firstLine="567"/>
        <w:rPr>
          <w:color w:val="000000" w:themeColor="text1"/>
          <w:sz w:val="28"/>
          <w:szCs w:val="28"/>
        </w:rPr>
      </w:pPr>
      <w:r w:rsidRPr="0035746C">
        <w:rPr>
          <w:color w:val="000000" w:themeColor="text1"/>
          <w:sz w:val="28"/>
          <w:szCs w:val="28"/>
        </w:rPr>
        <w:t>доли расходов бюджета города, формируемых в рамках муниципальных программ, в общем объеме расходов бюджета города на уровне не менее 90%.</w:t>
      </w:r>
    </w:p>
    <w:p w14:paraId="5A7EB68B" w14:textId="79402269" w:rsidR="00E87263" w:rsidRPr="0035746C" w:rsidRDefault="00E87263" w:rsidP="00E87263">
      <w:pPr>
        <w:widowControl w:val="0"/>
        <w:ind w:firstLine="567"/>
        <w:rPr>
          <w:color w:val="000000" w:themeColor="text1"/>
          <w:sz w:val="28"/>
          <w:szCs w:val="28"/>
        </w:rPr>
      </w:pPr>
      <w:r w:rsidRPr="0035746C">
        <w:rPr>
          <w:color w:val="000000" w:themeColor="text1"/>
          <w:sz w:val="28"/>
          <w:szCs w:val="28"/>
        </w:rPr>
        <w:t xml:space="preserve"> доли местных налогов в налоговых доходах бюджета города на уровне не менее 17,1%.</w:t>
      </w:r>
    </w:p>
    <w:p w14:paraId="4A2DCC1C" w14:textId="77777777" w:rsidR="00E87263" w:rsidRPr="0035746C" w:rsidRDefault="00E87263" w:rsidP="00E87263">
      <w:pPr>
        <w:widowControl w:val="0"/>
        <w:ind w:firstLine="567"/>
        <w:rPr>
          <w:color w:val="000000" w:themeColor="text1"/>
          <w:sz w:val="28"/>
          <w:szCs w:val="28"/>
        </w:rPr>
      </w:pPr>
      <w:r w:rsidRPr="0035746C">
        <w:rPr>
          <w:color w:val="000000" w:themeColor="text1"/>
          <w:sz w:val="28"/>
          <w:szCs w:val="28"/>
        </w:rPr>
        <w:t>Социальная эффективность Программы выражается в:</w:t>
      </w:r>
    </w:p>
    <w:p w14:paraId="59FC314D" w14:textId="77777777" w:rsidR="00E87263" w:rsidRPr="0035746C" w:rsidRDefault="00E87263" w:rsidP="00E87263">
      <w:pPr>
        <w:widowControl w:val="0"/>
        <w:ind w:firstLine="567"/>
        <w:rPr>
          <w:color w:val="000000" w:themeColor="text1"/>
          <w:sz w:val="28"/>
          <w:szCs w:val="28"/>
        </w:rPr>
      </w:pPr>
      <w:r w:rsidRPr="0035746C">
        <w:rPr>
          <w:color w:val="000000" w:themeColor="text1"/>
          <w:sz w:val="28"/>
          <w:szCs w:val="28"/>
        </w:rPr>
        <w:t>обеспечении соблюдения требований законодательства при установлении размеров платы за содержание и ремонт жилого помещения, пользование жилым помещением.</w:t>
      </w:r>
    </w:p>
    <w:p w14:paraId="3AFC3CBA" w14:textId="77777777" w:rsidR="00E87263" w:rsidRPr="0035746C" w:rsidRDefault="00E87263" w:rsidP="00E87263">
      <w:pPr>
        <w:widowControl w:val="0"/>
        <w:ind w:firstLine="567"/>
        <w:rPr>
          <w:color w:val="000000" w:themeColor="text1"/>
          <w:sz w:val="28"/>
          <w:szCs w:val="28"/>
        </w:rPr>
      </w:pPr>
      <w:r w:rsidRPr="0035746C">
        <w:rPr>
          <w:color w:val="000000" w:themeColor="text1"/>
          <w:sz w:val="28"/>
          <w:szCs w:val="28"/>
        </w:rPr>
        <w:t>По итогам реализации Программы (и отдельно по каждому году) оценка эффективности будет проведена на основе следующих критериев:</w:t>
      </w:r>
    </w:p>
    <w:p w14:paraId="79B278AB" w14:textId="77777777" w:rsidR="00E87263" w:rsidRPr="0035746C" w:rsidRDefault="00E87263" w:rsidP="00E87263">
      <w:pPr>
        <w:widowControl w:val="0"/>
        <w:ind w:firstLine="567"/>
        <w:rPr>
          <w:color w:val="000000" w:themeColor="text1"/>
          <w:sz w:val="28"/>
          <w:szCs w:val="28"/>
        </w:rPr>
      </w:pPr>
      <w:r w:rsidRPr="0035746C">
        <w:rPr>
          <w:color w:val="000000" w:themeColor="text1"/>
          <w:sz w:val="28"/>
          <w:szCs w:val="28"/>
        </w:rPr>
        <w:t>достижение установленных значений индикаторов целей Программы и полнота выполнения ее мероприятий (отрицательное отклонение не более 10%);</w:t>
      </w:r>
    </w:p>
    <w:p w14:paraId="4ECC34CD" w14:textId="77777777" w:rsidR="00E87263" w:rsidRPr="0035746C" w:rsidRDefault="00E87263" w:rsidP="00E87263">
      <w:pPr>
        <w:widowControl w:val="0"/>
        <w:ind w:firstLine="567"/>
        <w:rPr>
          <w:color w:val="000000" w:themeColor="text1"/>
          <w:sz w:val="28"/>
          <w:szCs w:val="28"/>
        </w:rPr>
      </w:pPr>
      <w:r w:rsidRPr="0035746C">
        <w:rPr>
          <w:color w:val="000000" w:themeColor="text1"/>
          <w:sz w:val="28"/>
          <w:szCs w:val="28"/>
        </w:rPr>
        <w:t>выполнение плановых объемов финансирования и привлечение дополнительных средств для реализации Программы (отрицательное отклонение не более 20%; положительное отклонение возможно при условии обеспечения опережающей динамики значений индикаторов целей и непосредственных результатов Программы);</w:t>
      </w:r>
    </w:p>
    <w:p w14:paraId="0B127FE8" w14:textId="77777777" w:rsidR="00E87263" w:rsidRPr="0035746C" w:rsidRDefault="00E87263" w:rsidP="00E87263">
      <w:pPr>
        <w:widowControl w:val="0"/>
        <w:ind w:firstLine="567"/>
        <w:rPr>
          <w:color w:val="000000" w:themeColor="text1"/>
          <w:sz w:val="28"/>
          <w:szCs w:val="28"/>
        </w:rPr>
      </w:pPr>
      <w:r w:rsidRPr="0035746C">
        <w:rPr>
          <w:color w:val="000000" w:themeColor="text1"/>
          <w:sz w:val="28"/>
          <w:szCs w:val="28"/>
        </w:rPr>
        <w:t>оценка организации управления и контроля за ходом реализации Программы (экспертная оценка участников Программы);</w:t>
      </w:r>
    </w:p>
    <w:p w14:paraId="5FC19C2E" w14:textId="77777777" w:rsidR="00E87263" w:rsidRPr="0035746C" w:rsidRDefault="00E87263" w:rsidP="00E87263">
      <w:pPr>
        <w:widowControl w:val="0"/>
        <w:ind w:firstLine="567"/>
        <w:rPr>
          <w:color w:val="000000" w:themeColor="text1"/>
          <w:sz w:val="28"/>
          <w:szCs w:val="28"/>
        </w:rPr>
      </w:pPr>
      <w:r w:rsidRPr="0035746C">
        <w:rPr>
          <w:color w:val="000000" w:themeColor="text1"/>
          <w:sz w:val="28"/>
          <w:szCs w:val="28"/>
        </w:rPr>
        <w:t>оценка актуальности выбранной системы мероприятий Программы и своевременности ее корректировки (экспертная оценка участников Программы);</w:t>
      </w:r>
    </w:p>
    <w:p w14:paraId="219173B2" w14:textId="77777777" w:rsidR="00E87263" w:rsidRPr="0035746C" w:rsidRDefault="00E87263" w:rsidP="00E87263">
      <w:pPr>
        <w:ind w:firstLine="567"/>
        <w:rPr>
          <w:color w:val="000000" w:themeColor="text1"/>
          <w:sz w:val="28"/>
          <w:szCs w:val="28"/>
        </w:rPr>
      </w:pPr>
      <w:r w:rsidRPr="0035746C">
        <w:rPr>
          <w:color w:val="000000" w:themeColor="text1"/>
          <w:sz w:val="28"/>
          <w:szCs w:val="28"/>
        </w:rPr>
        <w:t>оценка реализовавшихся рисков Программы.</w:t>
      </w:r>
    </w:p>
    <w:p w14:paraId="6BB747DA" w14:textId="644C869D" w:rsidR="00F1513D" w:rsidRPr="0035746C" w:rsidRDefault="00F1513D" w:rsidP="00B62A5D">
      <w:pPr>
        <w:widowControl w:val="0"/>
        <w:autoSpaceDE w:val="0"/>
        <w:autoSpaceDN w:val="0"/>
        <w:ind w:left="9356"/>
        <w:jc w:val="right"/>
        <w:outlineLvl w:val="3"/>
        <w:rPr>
          <w:color w:val="000000" w:themeColor="text1"/>
          <w:sz w:val="28"/>
          <w:szCs w:val="28"/>
        </w:rPr>
      </w:pPr>
    </w:p>
    <w:p w14:paraId="66D51FF5" w14:textId="02A720E6" w:rsidR="00F1513D" w:rsidRPr="0035746C" w:rsidRDefault="00F1513D" w:rsidP="00B62A5D">
      <w:pPr>
        <w:widowControl w:val="0"/>
        <w:autoSpaceDE w:val="0"/>
        <w:autoSpaceDN w:val="0"/>
        <w:ind w:left="9356"/>
        <w:jc w:val="right"/>
        <w:outlineLvl w:val="3"/>
        <w:rPr>
          <w:color w:val="000000" w:themeColor="text1"/>
          <w:sz w:val="28"/>
          <w:szCs w:val="28"/>
        </w:rPr>
      </w:pPr>
    </w:p>
    <w:p w14:paraId="5E091375" w14:textId="77777777" w:rsidR="00F1513D" w:rsidRPr="0035746C" w:rsidRDefault="00F1513D" w:rsidP="00F1513D">
      <w:pPr>
        <w:autoSpaceDE w:val="0"/>
        <w:autoSpaceDN w:val="0"/>
        <w:adjustRightInd w:val="0"/>
        <w:jc w:val="right"/>
        <w:rPr>
          <w:color w:val="000000" w:themeColor="text1"/>
          <w:sz w:val="28"/>
          <w:szCs w:val="28"/>
        </w:rPr>
      </w:pPr>
      <w:r w:rsidRPr="0035746C">
        <w:rPr>
          <w:color w:val="000000" w:themeColor="text1"/>
          <w:sz w:val="28"/>
          <w:szCs w:val="28"/>
        </w:rPr>
        <w:t>Таблица 6</w:t>
      </w:r>
    </w:p>
    <w:p w14:paraId="1D3C4E11" w14:textId="77777777" w:rsidR="00F1513D" w:rsidRPr="0035746C" w:rsidRDefault="00F1513D" w:rsidP="00F1513D">
      <w:pPr>
        <w:autoSpaceDE w:val="0"/>
        <w:autoSpaceDN w:val="0"/>
        <w:adjustRightInd w:val="0"/>
        <w:jc w:val="center"/>
        <w:rPr>
          <w:color w:val="000000" w:themeColor="text1"/>
          <w:sz w:val="28"/>
          <w:szCs w:val="28"/>
        </w:rPr>
      </w:pPr>
      <w:r w:rsidRPr="0035746C">
        <w:rPr>
          <w:color w:val="000000" w:themeColor="text1"/>
          <w:sz w:val="28"/>
          <w:szCs w:val="28"/>
        </w:rPr>
        <w:t>План</w:t>
      </w:r>
    </w:p>
    <w:p w14:paraId="2D8B9E7F" w14:textId="77777777" w:rsidR="00F1513D" w:rsidRPr="0035746C" w:rsidRDefault="00F1513D" w:rsidP="00F1513D">
      <w:pPr>
        <w:autoSpaceDE w:val="0"/>
        <w:autoSpaceDN w:val="0"/>
        <w:adjustRightInd w:val="0"/>
        <w:jc w:val="center"/>
        <w:rPr>
          <w:color w:val="000000" w:themeColor="text1"/>
          <w:sz w:val="28"/>
          <w:szCs w:val="28"/>
        </w:rPr>
      </w:pPr>
      <w:r w:rsidRPr="0035746C">
        <w:rPr>
          <w:color w:val="000000" w:themeColor="text1"/>
          <w:sz w:val="28"/>
          <w:szCs w:val="28"/>
        </w:rPr>
        <w:t xml:space="preserve">реализации муниципальной программы </w:t>
      </w:r>
    </w:p>
    <w:p w14:paraId="604C2A14" w14:textId="77777777" w:rsidR="00F1513D" w:rsidRPr="0035746C" w:rsidRDefault="00F1513D" w:rsidP="00F1513D">
      <w:pPr>
        <w:autoSpaceDE w:val="0"/>
        <w:autoSpaceDN w:val="0"/>
        <w:adjustRightInd w:val="0"/>
        <w:jc w:val="center"/>
        <w:rPr>
          <w:color w:val="000000" w:themeColor="text1"/>
          <w:sz w:val="28"/>
          <w:szCs w:val="28"/>
        </w:rPr>
      </w:pPr>
      <w:r w:rsidRPr="0035746C">
        <w:rPr>
          <w:color w:val="000000" w:themeColor="text1"/>
          <w:sz w:val="28"/>
          <w:szCs w:val="28"/>
        </w:rPr>
        <w:t xml:space="preserve">«Развитие экономики города Нижнего Новгорода» на 2023 – 2028 годы </w:t>
      </w:r>
    </w:p>
    <w:p w14:paraId="64F72717" w14:textId="77777777" w:rsidR="00F1513D" w:rsidRPr="0035746C" w:rsidRDefault="00F1513D" w:rsidP="00F1513D">
      <w:pPr>
        <w:autoSpaceDE w:val="0"/>
        <w:autoSpaceDN w:val="0"/>
        <w:adjustRightInd w:val="0"/>
        <w:jc w:val="center"/>
        <w:rPr>
          <w:color w:val="000000" w:themeColor="text1"/>
          <w:sz w:val="28"/>
          <w:szCs w:val="28"/>
        </w:rPr>
      </w:pPr>
      <w:r w:rsidRPr="0035746C">
        <w:rPr>
          <w:color w:val="000000" w:themeColor="text1"/>
          <w:sz w:val="28"/>
          <w:szCs w:val="28"/>
        </w:rPr>
        <w:t>на 2023 год</w:t>
      </w:r>
    </w:p>
    <w:tbl>
      <w:tblPr>
        <w:tblW w:w="15529" w:type="dxa"/>
        <w:tblInd w:w="-647" w:type="dxa"/>
        <w:tblLayout w:type="fixed"/>
        <w:tblCellMar>
          <w:left w:w="62" w:type="dxa"/>
          <w:right w:w="62" w:type="dxa"/>
        </w:tblCellMar>
        <w:tblLook w:val="04A0" w:firstRow="1" w:lastRow="0" w:firstColumn="1" w:lastColumn="0" w:noHBand="0" w:noVBand="1"/>
      </w:tblPr>
      <w:tblGrid>
        <w:gridCol w:w="702"/>
        <w:gridCol w:w="78"/>
        <w:gridCol w:w="1132"/>
        <w:gridCol w:w="1700"/>
        <w:gridCol w:w="1418"/>
        <w:gridCol w:w="1140"/>
        <w:gridCol w:w="1134"/>
        <w:gridCol w:w="2548"/>
        <w:gridCol w:w="851"/>
        <w:gridCol w:w="571"/>
        <w:gridCol w:w="1255"/>
        <w:gridCol w:w="9"/>
        <w:gridCol w:w="842"/>
        <w:gridCol w:w="9"/>
        <w:gridCol w:w="983"/>
        <w:gridCol w:w="9"/>
        <w:gridCol w:w="1127"/>
        <w:gridCol w:w="9"/>
        <w:gridCol w:w="12"/>
      </w:tblGrid>
      <w:tr w:rsidR="0035746C" w:rsidRPr="0035746C" w14:paraId="04E757D2" w14:textId="77777777" w:rsidTr="0035746C">
        <w:trPr>
          <w:gridAfter w:val="1"/>
          <w:wAfter w:w="12" w:type="dxa"/>
        </w:trPr>
        <w:tc>
          <w:tcPr>
            <w:tcW w:w="780" w:type="dxa"/>
            <w:gridSpan w:val="2"/>
            <w:vMerge w:val="restart"/>
            <w:tcBorders>
              <w:top w:val="single" w:sz="4" w:space="0" w:color="auto"/>
              <w:left w:val="single" w:sz="4" w:space="0" w:color="auto"/>
              <w:bottom w:val="single" w:sz="4" w:space="0" w:color="auto"/>
              <w:right w:val="single" w:sz="4" w:space="0" w:color="auto"/>
            </w:tcBorders>
          </w:tcPr>
          <w:p w14:paraId="78A397C9"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 xml:space="preserve">№ </w:t>
            </w:r>
          </w:p>
          <w:p w14:paraId="3702F294" w14:textId="77777777" w:rsidR="00F1513D" w:rsidRPr="0035746C" w:rsidRDefault="00F1513D" w:rsidP="00F1513D">
            <w:pPr>
              <w:keepLines/>
              <w:overflowPunct w:val="0"/>
              <w:autoSpaceDE w:val="0"/>
              <w:autoSpaceDN w:val="0"/>
              <w:adjustRightInd w:val="0"/>
              <w:jc w:val="center"/>
              <w:textAlignment w:val="baseline"/>
              <w:rPr>
                <w:rFonts w:eastAsia="Calibri"/>
                <w:color w:val="000000" w:themeColor="text1"/>
                <w:sz w:val="28"/>
                <w:szCs w:val="28"/>
                <w:lang w:eastAsia="en-US"/>
              </w:rPr>
            </w:pPr>
            <w:r w:rsidRPr="0035746C">
              <w:rPr>
                <w:color w:val="000000" w:themeColor="text1"/>
                <w:sz w:val="28"/>
                <w:szCs w:val="28"/>
              </w:rPr>
              <w:t>п/п</w:t>
            </w:r>
          </w:p>
          <w:p w14:paraId="0720FBA6" w14:textId="77777777" w:rsidR="00F1513D" w:rsidRPr="0035746C" w:rsidRDefault="00F1513D" w:rsidP="00F1513D">
            <w:pPr>
              <w:keepLines/>
              <w:overflowPunct w:val="0"/>
              <w:autoSpaceDE w:val="0"/>
              <w:autoSpaceDN w:val="0"/>
              <w:adjustRightInd w:val="0"/>
              <w:textAlignment w:val="baseline"/>
              <w:rPr>
                <w:color w:val="000000" w:themeColor="text1"/>
                <w:sz w:val="28"/>
                <w:szCs w:val="28"/>
                <w:lang w:eastAsia="en-US"/>
              </w:rPr>
            </w:pPr>
          </w:p>
        </w:tc>
        <w:tc>
          <w:tcPr>
            <w:tcW w:w="1132" w:type="dxa"/>
            <w:vMerge w:val="restart"/>
            <w:tcBorders>
              <w:top w:val="single" w:sz="4" w:space="0" w:color="auto"/>
              <w:left w:val="single" w:sz="4" w:space="0" w:color="auto"/>
              <w:bottom w:val="single" w:sz="4" w:space="0" w:color="auto"/>
              <w:right w:val="single" w:sz="4" w:space="0" w:color="auto"/>
            </w:tcBorders>
            <w:hideMark/>
          </w:tcPr>
          <w:p w14:paraId="1762C7A7"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Код основного мероприятия целевой статьи расходов</w:t>
            </w:r>
          </w:p>
        </w:tc>
        <w:tc>
          <w:tcPr>
            <w:tcW w:w="1700" w:type="dxa"/>
            <w:vMerge w:val="restart"/>
            <w:tcBorders>
              <w:top w:val="single" w:sz="4" w:space="0" w:color="auto"/>
              <w:left w:val="single" w:sz="4" w:space="0" w:color="auto"/>
              <w:bottom w:val="single" w:sz="4" w:space="0" w:color="auto"/>
              <w:right w:val="single" w:sz="4" w:space="0" w:color="auto"/>
            </w:tcBorders>
            <w:hideMark/>
          </w:tcPr>
          <w:p w14:paraId="43921BEC"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rPr>
              <w:t>Наименование программы, задачи, основного мероприятия,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574606CC"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rPr>
              <w:t>Ответственный за выполнение мероприятия</w:t>
            </w:r>
          </w:p>
        </w:tc>
        <w:tc>
          <w:tcPr>
            <w:tcW w:w="2274" w:type="dxa"/>
            <w:gridSpan w:val="2"/>
            <w:tcBorders>
              <w:top w:val="single" w:sz="4" w:space="0" w:color="auto"/>
              <w:left w:val="single" w:sz="4" w:space="0" w:color="auto"/>
              <w:bottom w:val="single" w:sz="4" w:space="0" w:color="auto"/>
              <w:right w:val="single" w:sz="4" w:space="0" w:color="auto"/>
            </w:tcBorders>
            <w:hideMark/>
          </w:tcPr>
          <w:p w14:paraId="347FA6B0"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rPr>
              <w:t>Срок</w:t>
            </w:r>
          </w:p>
        </w:tc>
        <w:tc>
          <w:tcPr>
            <w:tcW w:w="3970" w:type="dxa"/>
            <w:gridSpan w:val="3"/>
            <w:vMerge w:val="restart"/>
            <w:tcBorders>
              <w:top w:val="single" w:sz="4" w:space="0" w:color="auto"/>
              <w:left w:val="single" w:sz="4" w:space="0" w:color="auto"/>
              <w:right w:val="single" w:sz="4" w:space="0" w:color="auto"/>
            </w:tcBorders>
            <w:hideMark/>
          </w:tcPr>
          <w:p w14:paraId="202A7AF7"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rPr>
              <w:t>Показатели непосредственного результата реализации мероприятия (далее – ПНР)</w:t>
            </w:r>
          </w:p>
        </w:tc>
        <w:tc>
          <w:tcPr>
            <w:tcW w:w="4243" w:type="dxa"/>
            <w:gridSpan w:val="8"/>
            <w:vMerge w:val="restart"/>
            <w:tcBorders>
              <w:top w:val="single" w:sz="4" w:space="0" w:color="auto"/>
              <w:left w:val="single" w:sz="4" w:space="0" w:color="auto"/>
              <w:right w:val="single" w:sz="4" w:space="0" w:color="auto"/>
            </w:tcBorders>
            <w:hideMark/>
          </w:tcPr>
          <w:p w14:paraId="18BC2515"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rPr>
              <w:t>Объемы финансового обеспечения, руб.</w:t>
            </w:r>
          </w:p>
        </w:tc>
      </w:tr>
      <w:tr w:rsidR="0035746C" w:rsidRPr="0035746C" w14:paraId="4F95B6DC" w14:textId="77777777" w:rsidTr="0035746C">
        <w:trPr>
          <w:gridAfter w:val="1"/>
          <w:wAfter w:w="12" w:type="dxa"/>
          <w:trHeight w:val="507"/>
        </w:trPr>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14:paraId="3A20C7D1" w14:textId="77777777" w:rsidR="00F1513D" w:rsidRPr="0035746C" w:rsidRDefault="00F1513D" w:rsidP="00F1513D">
            <w:pPr>
              <w:rPr>
                <w:color w:val="000000" w:themeColor="text1"/>
                <w:sz w:val="28"/>
                <w:szCs w:val="28"/>
                <w:lang w:eastAsia="en-US"/>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14:paraId="169E5D11" w14:textId="77777777" w:rsidR="00F1513D" w:rsidRPr="0035746C" w:rsidRDefault="00F1513D" w:rsidP="00F1513D">
            <w:pPr>
              <w:rPr>
                <w:color w:val="000000" w:themeColor="text1"/>
                <w:sz w:val="28"/>
                <w:szCs w:val="2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54651B3C" w14:textId="77777777" w:rsidR="00F1513D" w:rsidRPr="0035746C" w:rsidRDefault="00F1513D" w:rsidP="00F1513D">
            <w:pPr>
              <w:rPr>
                <w:color w:val="000000" w:themeColor="text1"/>
                <w:sz w:val="28"/>
                <w:szCs w:val="2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5D2A044" w14:textId="77777777" w:rsidR="00F1513D" w:rsidRPr="0035746C" w:rsidRDefault="00F1513D" w:rsidP="00F1513D">
            <w:pPr>
              <w:rPr>
                <w:color w:val="000000" w:themeColor="text1"/>
                <w:sz w:val="28"/>
                <w:szCs w:val="28"/>
                <w:lang w:eastAsia="en-US"/>
              </w:rPr>
            </w:pPr>
          </w:p>
        </w:tc>
        <w:tc>
          <w:tcPr>
            <w:tcW w:w="1140" w:type="dxa"/>
            <w:vMerge w:val="restart"/>
            <w:tcBorders>
              <w:top w:val="single" w:sz="4" w:space="0" w:color="auto"/>
              <w:left w:val="single" w:sz="4" w:space="0" w:color="auto"/>
              <w:bottom w:val="single" w:sz="4" w:space="0" w:color="auto"/>
              <w:right w:val="single" w:sz="4" w:space="0" w:color="auto"/>
            </w:tcBorders>
            <w:hideMark/>
          </w:tcPr>
          <w:p w14:paraId="3C5B37E1"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rPr>
              <w:t>начала реализации</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27B9127"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rPr>
              <w:t>окончания реализации</w:t>
            </w:r>
          </w:p>
        </w:tc>
        <w:tc>
          <w:tcPr>
            <w:tcW w:w="3970" w:type="dxa"/>
            <w:gridSpan w:val="3"/>
            <w:vMerge/>
            <w:tcBorders>
              <w:left w:val="single" w:sz="4" w:space="0" w:color="auto"/>
              <w:bottom w:val="single" w:sz="4" w:space="0" w:color="auto"/>
              <w:right w:val="single" w:sz="4" w:space="0" w:color="auto"/>
            </w:tcBorders>
            <w:vAlign w:val="center"/>
            <w:hideMark/>
          </w:tcPr>
          <w:p w14:paraId="297C338D" w14:textId="77777777" w:rsidR="00F1513D" w:rsidRPr="0035746C" w:rsidRDefault="00F1513D" w:rsidP="00F1513D">
            <w:pPr>
              <w:rPr>
                <w:color w:val="000000" w:themeColor="text1"/>
                <w:sz w:val="28"/>
                <w:szCs w:val="28"/>
                <w:lang w:eastAsia="en-US"/>
              </w:rPr>
            </w:pPr>
          </w:p>
        </w:tc>
        <w:tc>
          <w:tcPr>
            <w:tcW w:w="4243" w:type="dxa"/>
            <w:gridSpan w:val="8"/>
            <w:vMerge/>
            <w:tcBorders>
              <w:left w:val="single" w:sz="4" w:space="0" w:color="auto"/>
              <w:bottom w:val="single" w:sz="4" w:space="0" w:color="auto"/>
              <w:right w:val="single" w:sz="4" w:space="0" w:color="auto"/>
            </w:tcBorders>
            <w:vAlign w:val="center"/>
            <w:hideMark/>
          </w:tcPr>
          <w:p w14:paraId="1CD26C69" w14:textId="77777777" w:rsidR="00F1513D" w:rsidRPr="0035746C" w:rsidRDefault="00F1513D" w:rsidP="00F1513D">
            <w:pPr>
              <w:rPr>
                <w:color w:val="000000" w:themeColor="text1"/>
                <w:sz w:val="28"/>
                <w:szCs w:val="28"/>
              </w:rPr>
            </w:pPr>
          </w:p>
        </w:tc>
      </w:tr>
      <w:tr w:rsidR="0035746C" w:rsidRPr="0035746C" w14:paraId="00324013" w14:textId="77777777" w:rsidTr="0035746C">
        <w:trPr>
          <w:gridAfter w:val="1"/>
          <w:wAfter w:w="12" w:type="dxa"/>
        </w:trPr>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14:paraId="3D94F109" w14:textId="77777777" w:rsidR="00F1513D" w:rsidRPr="0035746C" w:rsidRDefault="00F1513D" w:rsidP="00F1513D">
            <w:pPr>
              <w:rPr>
                <w:color w:val="000000" w:themeColor="text1"/>
                <w:sz w:val="28"/>
                <w:szCs w:val="28"/>
                <w:lang w:eastAsia="en-US"/>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14:paraId="15EFBB51" w14:textId="77777777" w:rsidR="00F1513D" w:rsidRPr="0035746C" w:rsidRDefault="00F1513D" w:rsidP="00F1513D">
            <w:pPr>
              <w:rPr>
                <w:color w:val="000000" w:themeColor="text1"/>
                <w:sz w:val="28"/>
                <w:szCs w:val="2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28F1CC1F" w14:textId="77777777" w:rsidR="00F1513D" w:rsidRPr="0035746C" w:rsidRDefault="00F1513D" w:rsidP="00F1513D">
            <w:pPr>
              <w:rPr>
                <w:color w:val="000000" w:themeColor="text1"/>
                <w:sz w:val="28"/>
                <w:szCs w:val="2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F3095DB" w14:textId="77777777" w:rsidR="00F1513D" w:rsidRPr="0035746C" w:rsidRDefault="00F1513D" w:rsidP="00F1513D">
            <w:pPr>
              <w:rPr>
                <w:color w:val="000000" w:themeColor="text1"/>
                <w:sz w:val="28"/>
                <w:szCs w:val="28"/>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14:paraId="65F1CF2B" w14:textId="77777777" w:rsidR="00F1513D" w:rsidRPr="0035746C" w:rsidRDefault="00F1513D" w:rsidP="00F1513D">
            <w:pPr>
              <w:rPr>
                <w:color w:val="000000" w:themeColor="text1"/>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8A591F2" w14:textId="77777777" w:rsidR="00F1513D" w:rsidRPr="0035746C" w:rsidRDefault="00F1513D" w:rsidP="00F1513D">
            <w:pPr>
              <w:rPr>
                <w:color w:val="000000" w:themeColor="text1"/>
                <w:sz w:val="28"/>
                <w:szCs w:val="28"/>
                <w:lang w:eastAsia="en-US"/>
              </w:rPr>
            </w:pPr>
          </w:p>
        </w:tc>
        <w:tc>
          <w:tcPr>
            <w:tcW w:w="2548" w:type="dxa"/>
            <w:tcBorders>
              <w:top w:val="single" w:sz="4" w:space="0" w:color="auto"/>
              <w:left w:val="single" w:sz="4" w:space="0" w:color="auto"/>
              <w:bottom w:val="single" w:sz="4" w:space="0" w:color="auto"/>
              <w:right w:val="single" w:sz="4" w:space="0" w:color="auto"/>
            </w:tcBorders>
            <w:hideMark/>
          </w:tcPr>
          <w:p w14:paraId="52DCA4EA"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rPr>
              <w:t>Наименование ПНР</w:t>
            </w:r>
          </w:p>
        </w:tc>
        <w:tc>
          <w:tcPr>
            <w:tcW w:w="851" w:type="dxa"/>
            <w:tcBorders>
              <w:top w:val="single" w:sz="4" w:space="0" w:color="auto"/>
              <w:left w:val="single" w:sz="4" w:space="0" w:color="auto"/>
              <w:bottom w:val="single" w:sz="4" w:space="0" w:color="auto"/>
              <w:right w:val="single" w:sz="4" w:space="0" w:color="auto"/>
            </w:tcBorders>
            <w:hideMark/>
          </w:tcPr>
          <w:p w14:paraId="75AF8117"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rPr>
              <w:t>Ед. изм.</w:t>
            </w:r>
          </w:p>
        </w:tc>
        <w:tc>
          <w:tcPr>
            <w:tcW w:w="571" w:type="dxa"/>
            <w:tcBorders>
              <w:top w:val="single" w:sz="4" w:space="0" w:color="auto"/>
              <w:left w:val="single" w:sz="4" w:space="0" w:color="auto"/>
              <w:bottom w:val="single" w:sz="4" w:space="0" w:color="auto"/>
              <w:right w:val="single" w:sz="4" w:space="0" w:color="auto"/>
            </w:tcBorders>
            <w:hideMark/>
          </w:tcPr>
          <w:p w14:paraId="68F8589F"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rPr>
              <w:t>Значение</w:t>
            </w:r>
          </w:p>
        </w:tc>
        <w:tc>
          <w:tcPr>
            <w:tcW w:w="1264" w:type="dxa"/>
            <w:gridSpan w:val="2"/>
            <w:tcBorders>
              <w:top w:val="single" w:sz="4" w:space="0" w:color="auto"/>
              <w:left w:val="single" w:sz="4" w:space="0" w:color="auto"/>
              <w:bottom w:val="single" w:sz="4" w:space="0" w:color="auto"/>
              <w:right w:val="single" w:sz="4" w:space="0" w:color="auto"/>
            </w:tcBorders>
            <w:hideMark/>
          </w:tcPr>
          <w:p w14:paraId="1A6CC2FA"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rPr>
              <w:t>Собственные городские средства</w:t>
            </w:r>
          </w:p>
        </w:tc>
        <w:tc>
          <w:tcPr>
            <w:tcW w:w="851" w:type="dxa"/>
            <w:gridSpan w:val="2"/>
            <w:tcBorders>
              <w:top w:val="single" w:sz="4" w:space="0" w:color="auto"/>
              <w:left w:val="single" w:sz="4" w:space="0" w:color="auto"/>
              <w:bottom w:val="single" w:sz="4" w:space="0" w:color="auto"/>
              <w:right w:val="single" w:sz="4" w:space="0" w:color="auto"/>
            </w:tcBorders>
            <w:hideMark/>
          </w:tcPr>
          <w:p w14:paraId="5980A3EC"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rPr>
              <w:t>Средства областного бюджета</w:t>
            </w:r>
          </w:p>
        </w:tc>
        <w:tc>
          <w:tcPr>
            <w:tcW w:w="992" w:type="dxa"/>
            <w:gridSpan w:val="2"/>
            <w:tcBorders>
              <w:top w:val="single" w:sz="4" w:space="0" w:color="auto"/>
              <w:left w:val="single" w:sz="4" w:space="0" w:color="auto"/>
              <w:bottom w:val="single" w:sz="4" w:space="0" w:color="auto"/>
              <w:right w:val="single" w:sz="4" w:space="0" w:color="auto"/>
            </w:tcBorders>
            <w:hideMark/>
          </w:tcPr>
          <w:p w14:paraId="371D69EE"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rPr>
              <w:t>Средства федерального бюджета</w:t>
            </w:r>
          </w:p>
        </w:tc>
        <w:tc>
          <w:tcPr>
            <w:tcW w:w="1136" w:type="dxa"/>
            <w:gridSpan w:val="2"/>
            <w:tcBorders>
              <w:top w:val="single" w:sz="4" w:space="0" w:color="auto"/>
              <w:left w:val="single" w:sz="4" w:space="0" w:color="auto"/>
              <w:bottom w:val="single" w:sz="4" w:space="0" w:color="auto"/>
              <w:right w:val="single" w:sz="4" w:space="0" w:color="auto"/>
            </w:tcBorders>
            <w:hideMark/>
          </w:tcPr>
          <w:p w14:paraId="7E759717"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rPr>
              <w:t>Прочие источники</w:t>
            </w:r>
          </w:p>
        </w:tc>
      </w:tr>
      <w:tr w:rsidR="0035746C" w:rsidRPr="0035746C" w14:paraId="7462A781" w14:textId="77777777" w:rsidTr="0035746C">
        <w:trPr>
          <w:gridAfter w:val="1"/>
          <w:wAfter w:w="12" w:type="dxa"/>
        </w:trPr>
        <w:tc>
          <w:tcPr>
            <w:tcW w:w="780" w:type="dxa"/>
            <w:gridSpan w:val="2"/>
            <w:tcBorders>
              <w:top w:val="single" w:sz="4" w:space="0" w:color="auto"/>
              <w:left w:val="single" w:sz="4" w:space="0" w:color="auto"/>
              <w:bottom w:val="single" w:sz="4" w:space="0" w:color="auto"/>
              <w:right w:val="single" w:sz="4" w:space="0" w:color="auto"/>
            </w:tcBorders>
            <w:hideMark/>
          </w:tcPr>
          <w:p w14:paraId="22D0CFFA"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rPr>
              <w:t>1</w:t>
            </w:r>
          </w:p>
        </w:tc>
        <w:tc>
          <w:tcPr>
            <w:tcW w:w="1132" w:type="dxa"/>
            <w:tcBorders>
              <w:top w:val="single" w:sz="4" w:space="0" w:color="auto"/>
              <w:left w:val="single" w:sz="4" w:space="0" w:color="auto"/>
              <w:bottom w:val="single" w:sz="4" w:space="0" w:color="auto"/>
              <w:right w:val="single" w:sz="4" w:space="0" w:color="auto"/>
            </w:tcBorders>
          </w:tcPr>
          <w:p w14:paraId="3FC770B4"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14:paraId="613B8B2C"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14:paraId="4456F266"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rPr>
              <w:t>3</w:t>
            </w:r>
          </w:p>
        </w:tc>
        <w:tc>
          <w:tcPr>
            <w:tcW w:w="1140" w:type="dxa"/>
            <w:tcBorders>
              <w:top w:val="single" w:sz="4" w:space="0" w:color="auto"/>
              <w:left w:val="single" w:sz="4" w:space="0" w:color="auto"/>
              <w:bottom w:val="single" w:sz="4" w:space="0" w:color="auto"/>
              <w:right w:val="single" w:sz="4" w:space="0" w:color="auto"/>
            </w:tcBorders>
            <w:hideMark/>
          </w:tcPr>
          <w:p w14:paraId="569DFD9B"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14:paraId="06171940"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rPr>
              <w:t>5</w:t>
            </w:r>
          </w:p>
        </w:tc>
        <w:tc>
          <w:tcPr>
            <w:tcW w:w="2548" w:type="dxa"/>
            <w:tcBorders>
              <w:top w:val="single" w:sz="4" w:space="0" w:color="auto"/>
              <w:left w:val="single" w:sz="4" w:space="0" w:color="auto"/>
              <w:bottom w:val="single" w:sz="4" w:space="0" w:color="auto"/>
              <w:right w:val="single" w:sz="4" w:space="0" w:color="auto"/>
            </w:tcBorders>
            <w:hideMark/>
          </w:tcPr>
          <w:p w14:paraId="3F305BFB"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hideMark/>
          </w:tcPr>
          <w:p w14:paraId="3D457AB5"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rPr>
              <w:t>7</w:t>
            </w:r>
          </w:p>
        </w:tc>
        <w:tc>
          <w:tcPr>
            <w:tcW w:w="571" w:type="dxa"/>
            <w:tcBorders>
              <w:top w:val="single" w:sz="4" w:space="0" w:color="auto"/>
              <w:left w:val="single" w:sz="4" w:space="0" w:color="auto"/>
              <w:bottom w:val="single" w:sz="4" w:space="0" w:color="auto"/>
              <w:right w:val="single" w:sz="4" w:space="0" w:color="auto"/>
            </w:tcBorders>
            <w:hideMark/>
          </w:tcPr>
          <w:p w14:paraId="2D815962"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rPr>
              <w:t>8</w:t>
            </w:r>
          </w:p>
        </w:tc>
        <w:tc>
          <w:tcPr>
            <w:tcW w:w="1264" w:type="dxa"/>
            <w:gridSpan w:val="2"/>
            <w:tcBorders>
              <w:top w:val="single" w:sz="4" w:space="0" w:color="auto"/>
              <w:left w:val="single" w:sz="4" w:space="0" w:color="auto"/>
              <w:bottom w:val="single" w:sz="4" w:space="0" w:color="auto"/>
              <w:right w:val="single" w:sz="4" w:space="0" w:color="auto"/>
            </w:tcBorders>
            <w:hideMark/>
          </w:tcPr>
          <w:p w14:paraId="564EC018"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rPr>
              <w:t>9</w:t>
            </w:r>
          </w:p>
        </w:tc>
        <w:tc>
          <w:tcPr>
            <w:tcW w:w="851" w:type="dxa"/>
            <w:gridSpan w:val="2"/>
            <w:tcBorders>
              <w:top w:val="single" w:sz="4" w:space="0" w:color="auto"/>
              <w:left w:val="single" w:sz="4" w:space="0" w:color="auto"/>
              <w:bottom w:val="single" w:sz="4" w:space="0" w:color="auto"/>
              <w:right w:val="single" w:sz="4" w:space="0" w:color="auto"/>
            </w:tcBorders>
            <w:hideMark/>
          </w:tcPr>
          <w:p w14:paraId="262C3B1A"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rPr>
              <w:t>10</w:t>
            </w:r>
          </w:p>
        </w:tc>
        <w:tc>
          <w:tcPr>
            <w:tcW w:w="992" w:type="dxa"/>
            <w:gridSpan w:val="2"/>
            <w:tcBorders>
              <w:top w:val="single" w:sz="4" w:space="0" w:color="auto"/>
              <w:left w:val="single" w:sz="4" w:space="0" w:color="auto"/>
              <w:bottom w:val="single" w:sz="4" w:space="0" w:color="auto"/>
              <w:right w:val="single" w:sz="4" w:space="0" w:color="auto"/>
            </w:tcBorders>
            <w:hideMark/>
          </w:tcPr>
          <w:p w14:paraId="09E41AE2"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rPr>
              <w:t>11</w:t>
            </w:r>
          </w:p>
        </w:tc>
        <w:tc>
          <w:tcPr>
            <w:tcW w:w="1136" w:type="dxa"/>
            <w:gridSpan w:val="2"/>
            <w:tcBorders>
              <w:top w:val="single" w:sz="4" w:space="0" w:color="auto"/>
              <w:left w:val="single" w:sz="4" w:space="0" w:color="auto"/>
              <w:bottom w:val="single" w:sz="4" w:space="0" w:color="auto"/>
              <w:right w:val="single" w:sz="4" w:space="0" w:color="auto"/>
            </w:tcBorders>
            <w:hideMark/>
          </w:tcPr>
          <w:p w14:paraId="0EE7F9B1"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rPr>
              <w:t>12</w:t>
            </w:r>
          </w:p>
        </w:tc>
      </w:tr>
      <w:tr w:rsidR="0035746C" w:rsidRPr="0035746C" w14:paraId="7C9ED210" w14:textId="77777777" w:rsidTr="0035746C">
        <w:trPr>
          <w:gridAfter w:val="2"/>
          <w:wAfter w:w="21" w:type="dxa"/>
          <w:trHeight w:val="281"/>
        </w:trPr>
        <w:tc>
          <w:tcPr>
            <w:tcW w:w="11274" w:type="dxa"/>
            <w:gridSpan w:val="10"/>
            <w:tcBorders>
              <w:top w:val="single" w:sz="4" w:space="0" w:color="auto"/>
              <w:left w:val="single" w:sz="4" w:space="0" w:color="auto"/>
              <w:bottom w:val="single" w:sz="4" w:space="0" w:color="auto"/>
              <w:right w:val="single" w:sz="4" w:space="0" w:color="auto"/>
            </w:tcBorders>
            <w:hideMark/>
          </w:tcPr>
          <w:p w14:paraId="07C10683" w14:textId="77777777" w:rsidR="00F1513D" w:rsidRPr="0035746C" w:rsidRDefault="00F1513D" w:rsidP="00F1513D">
            <w:pPr>
              <w:keepLines/>
              <w:overflowPunct w:val="0"/>
              <w:autoSpaceDE w:val="0"/>
              <w:autoSpaceDN w:val="0"/>
              <w:adjustRightInd w:val="0"/>
              <w:textAlignment w:val="baseline"/>
              <w:rPr>
                <w:color w:val="000000" w:themeColor="text1"/>
                <w:sz w:val="28"/>
                <w:szCs w:val="28"/>
                <w:lang w:eastAsia="en-US"/>
              </w:rPr>
            </w:pPr>
            <w:r w:rsidRPr="0035746C">
              <w:rPr>
                <w:color w:val="000000" w:themeColor="text1"/>
                <w:sz w:val="28"/>
                <w:szCs w:val="28"/>
              </w:rPr>
              <w:t>Всего по муниципальной программе</w:t>
            </w:r>
          </w:p>
        </w:tc>
        <w:tc>
          <w:tcPr>
            <w:tcW w:w="1255" w:type="dxa"/>
            <w:tcBorders>
              <w:top w:val="single" w:sz="4" w:space="0" w:color="auto"/>
              <w:left w:val="single" w:sz="4" w:space="0" w:color="auto"/>
              <w:bottom w:val="single" w:sz="4" w:space="0" w:color="auto"/>
              <w:right w:val="single" w:sz="4" w:space="0" w:color="auto"/>
            </w:tcBorders>
            <w:hideMark/>
          </w:tcPr>
          <w:p w14:paraId="132392CE" w14:textId="6DDE82CD" w:rsidR="00F1513D" w:rsidRPr="0035746C" w:rsidRDefault="00FA2C75" w:rsidP="00F1513D">
            <w:pPr>
              <w:widowControl w:val="0"/>
              <w:jc w:val="center"/>
              <w:rPr>
                <w:color w:val="000000" w:themeColor="text1"/>
                <w:sz w:val="28"/>
                <w:szCs w:val="28"/>
              </w:rPr>
            </w:pPr>
            <w:r>
              <w:rPr>
                <w:color w:val="000000" w:themeColor="text1"/>
                <w:sz w:val="28"/>
                <w:szCs w:val="28"/>
              </w:rPr>
              <w:t>6 376 300,00</w:t>
            </w:r>
          </w:p>
        </w:tc>
        <w:tc>
          <w:tcPr>
            <w:tcW w:w="851" w:type="dxa"/>
            <w:gridSpan w:val="2"/>
            <w:tcBorders>
              <w:top w:val="single" w:sz="4" w:space="0" w:color="auto"/>
              <w:left w:val="single" w:sz="4" w:space="0" w:color="auto"/>
              <w:bottom w:val="single" w:sz="4" w:space="0" w:color="auto"/>
              <w:right w:val="single" w:sz="4" w:space="0" w:color="auto"/>
            </w:tcBorders>
            <w:hideMark/>
          </w:tcPr>
          <w:p w14:paraId="56C399B0"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0,00</w:t>
            </w:r>
          </w:p>
        </w:tc>
        <w:tc>
          <w:tcPr>
            <w:tcW w:w="992" w:type="dxa"/>
            <w:gridSpan w:val="2"/>
            <w:tcBorders>
              <w:top w:val="single" w:sz="4" w:space="0" w:color="auto"/>
              <w:left w:val="single" w:sz="4" w:space="0" w:color="auto"/>
              <w:bottom w:val="single" w:sz="4" w:space="0" w:color="auto"/>
              <w:right w:val="single" w:sz="4" w:space="0" w:color="auto"/>
            </w:tcBorders>
            <w:hideMark/>
          </w:tcPr>
          <w:p w14:paraId="28EBDF43"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0,00</w:t>
            </w:r>
          </w:p>
        </w:tc>
        <w:tc>
          <w:tcPr>
            <w:tcW w:w="1136" w:type="dxa"/>
            <w:gridSpan w:val="2"/>
            <w:tcBorders>
              <w:top w:val="single" w:sz="4" w:space="0" w:color="auto"/>
              <w:left w:val="single" w:sz="4" w:space="0" w:color="auto"/>
              <w:bottom w:val="single" w:sz="4" w:space="0" w:color="auto"/>
              <w:right w:val="single" w:sz="4" w:space="0" w:color="auto"/>
            </w:tcBorders>
            <w:hideMark/>
          </w:tcPr>
          <w:p w14:paraId="7BE0DD83"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0,00</w:t>
            </w:r>
          </w:p>
        </w:tc>
      </w:tr>
      <w:tr w:rsidR="0035746C" w:rsidRPr="0035746C" w14:paraId="4D6E0778" w14:textId="77777777" w:rsidTr="0035746C">
        <w:trPr>
          <w:gridAfter w:val="2"/>
          <w:wAfter w:w="21" w:type="dxa"/>
        </w:trPr>
        <w:tc>
          <w:tcPr>
            <w:tcW w:w="11274" w:type="dxa"/>
            <w:gridSpan w:val="10"/>
            <w:tcBorders>
              <w:top w:val="single" w:sz="4" w:space="0" w:color="auto"/>
              <w:left w:val="single" w:sz="4" w:space="0" w:color="auto"/>
              <w:bottom w:val="single" w:sz="4" w:space="0" w:color="auto"/>
              <w:right w:val="single" w:sz="4" w:space="0" w:color="auto"/>
            </w:tcBorders>
            <w:hideMark/>
          </w:tcPr>
          <w:p w14:paraId="73EDAA2B" w14:textId="77777777" w:rsidR="00F1513D" w:rsidRPr="0035746C" w:rsidRDefault="00F1513D" w:rsidP="00F1513D">
            <w:pPr>
              <w:keepLines/>
              <w:overflowPunct w:val="0"/>
              <w:autoSpaceDE w:val="0"/>
              <w:autoSpaceDN w:val="0"/>
              <w:adjustRightInd w:val="0"/>
              <w:textAlignment w:val="baseline"/>
              <w:rPr>
                <w:color w:val="000000" w:themeColor="text1"/>
                <w:sz w:val="28"/>
                <w:szCs w:val="28"/>
                <w:lang w:eastAsia="en-US"/>
              </w:rPr>
            </w:pPr>
            <w:r w:rsidRPr="0035746C">
              <w:rPr>
                <w:color w:val="000000" w:themeColor="text1"/>
                <w:sz w:val="28"/>
                <w:szCs w:val="28"/>
              </w:rPr>
              <w:t>Задача. Повышение эффективности планирования, прогнозирования и информационно-аналитического обеспечения социально-экономического развития города</w:t>
            </w:r>
          </w:p>
        </w:tc>
        <w:tc>
          <w:tcPr>
            <w:tcW w:w="1255" w:type="dxa"/>
            <w:tcBorders>
              <w:top w:val="single" w:sz="4" w:space="0" w:color="auto"/>
              <w:left w:val="single" w:sz="4" w:space="0" w:color="auto"/>
              <w:bottom w:val="single" w:sz="4" w:space="0" w:color="auto"/>
              <w:right w:val="single" w:sz="4" w:space="0" w:color="auto"/>
            </w:tcBorders>
            <w:hideMark/>
          </w:tcPr>
          <w:p w14:paraId="7FA62549" w14:textId="58A3B933" w:rsidR="00F1513D" w:rsidRPr="0035746C" w:rsidRDefault="00502FA1" w:rsidP="00F1513D">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lang w:val="en-US"/>
              </w:rPr>
              <w:t>876 300.00</w:t>
            </w:r>
          </w:p>
        </w:tc>
        <w:tc>
          <w:tcPr>
            <w:tcW w:w="851" w:type="dxa"/>
            <w:gridSpan w:val="2"/>
            <w:tcBorders>
              <w:top w:val="single" w:sz="4" w:space="0" w:color="auto"/>
              <w:left w:val="single" w:sz="4" w:space="0" w:color="auto"/>
              <w:bottom w:val="single" w:sz="4" w:space="0" w:color="auto"/>
              <w:right w:val="single" w:sz="4" w:space="0" w:color="auto"/>
            </w:tcBorders>
            <w:hideMark/>
          </w:tcPr>
          <w:p w14:paraId="23F1507E"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0,00</w:t>
            </w:r>
          </w:p>
        </w:tc>
        <w:tc>
          <w:tcPr>
            <w:tcW w:w="992" w:type="dxa"/>
            <w:gridSpan w:val="2"/>
            <w:tcBorders>
              <w:top w:val="single" w:sz="4" w:space="0" w:color="auto"/>
              <w:left w:val="single" w:sz="4" w:space="0" w:color="auto"/>
              <w:bottom w:val="single" w:sz="4" w:space="0" w:color="auto"/>
              <w:right w:val="single" w:sz="4" w:space="0" w:color="auto"/>
            </w:tcBorders>
            <w:hideMark/>
          </w:tcPr>
          <w:p w14:paraId="7BA9A5B2"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0,00</w:t>
            </w:r>
          </w:p>
        </w:tc>
        <w:tc>
          <w:tcPr>
            <w:tcW w:w="1136" w:type="dxa"/>
            <w:gridSpan w:val="2"/>
            <w:tcBorders>
              <w:top w:val="single" w:sz="4" w:space="0" w:color="auto"/>
              <w:left w:val="single" w:sz="4" w:space="0" w:color="auto"/>
              <w:bottom w:val="single" w:sz="4" w:space="0" w:color="auto"/>
              <w:right w:val="single" w:sz="4" w:space="0" w:color="auto"/>
            </w:tcBorders>
            <w:hideMark/>
          </w:tcPr>
          <w:p w14:paraId="36469926"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0,00</w:t>
            </w:r>
          </w:p>
        </w:tc>
      </w:tr>
      <w:tr w:rsidR="0035746C" w:rsidRPr="0035746C" w14:paraId="664AC7FE" w14:textId="77777777" w:rsidTr="0035746C">
        <w:trPr>
          <w:gridAfter w:val="1"/>
          <w:wAfter w:w="12" w:type="dxa"/>
          <w:cantSplit/>
          <w:trHeight w:val="20"/>
        </w:trPr>
        <w:tc>
          <w:tcPr>
            <w:tcW w:w="702" w:type="dxa"/>
            <w:tcBorders>
              <w:top w:val="single" w:sz="4" w:space="0" w:color="auto"/>
              <w:left w:val="single" w:sz="4" w:space="0" w:color="auto"/>
              <w:bottom w:val="single" w:sz="4" w:space="0" w:color="auto"/>
              <w:right w:val="single" w:sz="4" w:space="0" w:color="auto"/>
            </w:tcBorders>
            <w:hideMark/>
          </w:tcPr>
          <w:p w14:paraId="11215712"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rPr>
              <w:t>1.</w:t>
            </w:r>
          </w:p>
        </w:tc>
        <w:tc>
          <w:tcPr>
            <w:tcW w:w="1210" w:type="dxa"/>
            <w:gridSpan w:val="2"/>
            <w:tcBorders>
              <w:top w:val="single" w:sz="4" w:space="0" w:color="auto"/>
              <w:left w:val="single" w:sz="4" w:space="0" w:color="auto"/>
              <w:bottom w:val="single" w:sz="4" w:space="0" w:color="auto"/>
              <w:right w:val="single" w:sz="4" w:space="0" w:color="auto"/>
            </w:tcBorders>
            <w:hideMark/>
          </w:tcPr>
          <w:p w14:paraId="47160429"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01П0100000</w:t>
            </w:r>
          </w:p>
        </w:tc>
        <w:tc>
          <w:tcPr>
            <w:tcW w:w="9362" w:type="dxa"/>
            <w:gridSpan w:val="7"/>
            <w:tcBorders>
              <w:top w:val="single" w:sz="4" w:space="0" w:color="auto"/>
              <w:left w:val="single" w:sz="4" w:space="0" w:color="auto"/>
              <w:bottom w:val="single" w:sz="4" w:space="0" w:color="auto"/>
              <w:right w:val="single" w:sz="4" w:space="0" w:color="auto"/>
            </w:tcBorders>
            <w:hideMark/>
          </w:tcPr>
          <w:p w14:paraId="32AA82B2" w14:textId="77777777" w:rsidR="00F1513D" w:rsidRPr="0035746C" w:rsidRDefault="00F1513D" w:rsidP="00F1513D">
            <w:pPr>
              <w:keepLines/>
              <w:overflowPunct w:val="0"/>
              <w:autoSpaceDE w:val="0"/>
              <w:autoSpaceDN w:val="0"/>
              <w:adjustRightInd w:val="0"/>
              <w:textAlignment w:val="baseline"/>
              <w:rPr>
                <w:color w:val="000000" w:themeColor="text1"/>
                <w:sz w:val="28"/>
                <w:szCs w:val="28"/>
                <w:lang w:eastAsia="en-US"/>
              </w:rPr>
            </w:pPr>
            <w:r w:rsidRPr="0035746C">
              <w:rPr>
                <w:color w:val="000000" w:themeColor="text1"/>
                <w:sz w:val="28"/>
                <w:szCs w:val="28"/>
              </w:rPr>
              <w:t>Основное мероприятие. Информационно-аналитическое обеспечение деятельности в сфере управления социально-экономическим развитием города</w:t>
            </w:r>
          </w:p>
        </w:tc>
        <w:tc>
          <w:tcPr>
            <w:tcW w:w="1264" w:type="dxa"/>
            <w:gridSpan w:val="2"/>
            <w:tcBorders>
              <w:top w:val="single" w:sz="4" w:space="0" w:color="auto"/>
              <w:left w:val="single" w:sz="4" w:space="0" w:color="auto"/>
              <w:bottom w:val="single" w:sz="4" w:space="0" w:color="auto"/>
              <w:right w:val="single" w:sz="4" w:space="0" w:color="auto"/>
            </w:tcBorders>
            <w:hideMark/>
          </w:tcPr>
          <w:p w14:paraId="6AA4A065" w14:textId="5C2696BF" w:rsidR="007737A7" w:rsidRPr="0035746C" w:rsidRDefault="00502FA1" w:rsidP="007737A7">
            <w:pPr>
              <w:jc w:val="center"/>
              <w:rPr>
                <w:bCs/>
                <w:color w:val="000000" w:themeColor="text1"/>
                <w:sz w:val="28"/>
                <w:szCs w:val="28"/>
                <w:lang w:val="en-US"/>
              </w:rPr>
            </w:pPr>
            <w:r w:rsidRPr="0035746C">
              <w:rPr>
                <w:bCs/>
                <w:color w:val="000000" w:themeColor="text1"/>
                <w:sz w:val="28"/>
                <w:szCs w:val="28"/>
                <w:lang w:val="en-US"/>
              </w:rPr>
              <w:t>876 300</w:t>
            </w:r>
            <w:r w:rsidRPr="0035746C">
              <w:rPr>
                <w:bCs/>
                <w:color w:val="000000" w:themeColor="text1"/>
                <w:sz w:val="28"/>
                <w:szCs w:val="28"/>
              </w:rPr>
              <w:t>,</w:t>
            </w:r>
            <w:r w:rsidRPr="0035746C">
              <w:rPr>
                <w:bCs/>
                <w:color w:val="000000" w:themeColor="text1"/>
                <w:sz w:val="28"/>
                <w:szCs w:val="28"/>
                <w:lang w:val="en-US"/>
              </w:rPr>
              <w:t>00</w:t>
            </w:r>
          </w:p>
          <w:p w14:paraId="5264AC6C" w14:textId="0FCF5A4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p>
        </w:tc>
        <w:tc>
          <w:tcPr>
            <w:tcW w:w="851" w:type="dxa"/>
            <w:gridSpan w:val="2"/>
            <w:tcBorders>
              <w:top w:val="single" w:sz="4" w:space="0" w:color="auto"/>
              <w:left w:val="single" w:sz="4" w:space="0" w:color="auto"/>
              <w:bottom w:val="single" w:sz="4" w:space="0" w:color="auto"/>
              <w:right w:val="single" w:sz="4" w:space="0" w:color="auto"/>
            </w:tcBorders>
            <w:hideMark/>
          </w:tcPr>
          <w:p w14:paraId="7B378931"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0,00</w:t>
            </w:r>
          </w:p>
        </w:tc>
        <w:tc>
          <w:tcPr>
            <w:tcW w:w="992" w:type="dxa"/>
            <w:gridSpan w:val="2"/>
            <w:tcBorders>
              <w:top w:val="single" w:sz="4" w:space="0" w:color="auto"/>
              <w:left w:val="single" w:sz="4" w:space="0" w:color="auto"/>
              <w:bottom w:val="single" w:sz="4" w:space="0" w:color="auto"/>
              <w:right w:val="single" w:sz="4" w:space="0" w:color="auto"/>
            </w:tcBorders>
            <w:hideMark/>
          </w:tcPr>
          <w:p w14:paraId="1C971477"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0,00</w:t>
            </w:r>
          </w:p>
        </w:tc>
        <w:tc>
          <w:tcPr>
            <w:tcW w:w="1136" w:type="dxa"/>
            <w:gridSpan w:val="2"/>
            <w:tcBorders>
              <w:top w:val="single" w:sz="4" w:space="0" w:color="auto"/>
              <w:left w:val="single" w:sz="4" w:space="0" w:color="auto"/>
              <w:bottom w:val="single" w:sz="4" w:space="0" w:color="auto"/>
              <w:right w:val="single" w:sz="4" w:space="0" w:color="auto"/>
            </w:tcBorders>
            <w:hideMark/>
          </w:tcPr>
          <w:p w14:paraId="6AF8CFDA"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0,00</w:t>
            </w:r>
          </w:p>
        </w:tc>
      </w:tr>
      <w:tr w:rsidR="0035746C" w:rsidRPr="0035746C" w14:paraId="0B28B0FA" w14:textId="77777777" w:rsidTr="0035746C">
        <w:trPr>
          <w:gridAfter w:val="1"/>
          <w:wAfter w:w="12" w:type="dxa"/>
          <w:cantSplit/>
          <w:trHeight w:val="20"/>
        </w:trPr>
        <w:tc>
          <w:tcPr>
            <w:tcW w:w="702" w:type="dxa"/>
            <w:tcBorders>
              <w:top w:val="single" w:sz="4" w:space="0" w:color="auto"/>
              <w:left w:val="single" w:sz="4" w:space="0" w:color="auto"/>
              <w:bottom w:val="single" w:sz="4" w:space="0" w:color="auto"/>
              <w:right w:val="single" w:sz="4" w:space="0" w:color="auto"/>
            </w:tcBorders>
            <w:hideMark/>
          </w:tcPr>
          <w:p w14:paraId="5DE74765"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rPr>
              <w:t>1.1.</w:t>
            </w:r>
          </w:p>
        </w:tc>
        <w:tc>
          <w:tcPr>
            <w:tcW w:w="1210" w:type="dxa"/>
            <w:gridSpan w:val="2"/>
            <w:tcBorders>
              <w:top w:val="single" w:sz="4" w:space="0" w:color="auto"/>
              <w:left w:val="single" w:sz="4" w:space="0" w:color="auto"/>
              <w:bottom w:val="single" w:sz="4" w:space="0" w:color="auto"/>
              <w:right w:val="single" w:sz="4" w:space="0" w:color="auto"/>
            </w:tcBorders>
          </w:tcPr>
          <w:p w14:paraId="0CAACBA8"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14:paraId="0F5396F8"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Разработка прогнозов социально-экономического развития города на среднесрочный и долгосрочный периоды</w:t>
            </w:r>
          </w:p>
        </w:tc>
        <w:tc>
          <w:tcPr>
            <w:tcW w:w="1418" w:type="dxa"/>
            <w:tcBorders>
              <w:top w:val="single" w:sz="4" w:space="0" w:color="auto"/>
              <w:left w:val="single" w:sz="4" w:space="0" w:color="auto"/>
              <w:bottom w:val="single" w:sz="4" w:space="0" w:color="auto"/>
              <w:right w:val="single" w:sz="4" w:space="0" w:color="auto"/>
            </w:tcBorders>
            <w:hideMark/>
          </w:tcPr>
          <w:p w14:paraId="14D35EA5"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ДЭР</w:t>
            </w:r>
          </w:p>
        </w:tc>
        <w:tc>
          <w:tcPr>
            <w:tcW w:w="1140" w:type="dxa"/>
            <w:tcBorders>
              <w:top w:val="single" w:sz="4" w:space="0" w:color="auto"/>
              <w:left w:val="single" w:sz="4" w:space="0" w:color="auto"/>
              <w:bottom w:val="single" w:sz="4" w:space="0" w:color="auto"/>
              <w:right w:val="single" w:sz="4" w:space="0" w:color="auto"/>
            </w:tcBorders>
            <w:hideMark/>
          </w:tcPr>
          <w:p w14:paraId="0BE29C69" w14:textId="408A41CF"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01.10.202</w:t>
            </w:r>
            <w:r w:rsidR="00527F54" w:rsidRPr="0035746C">
              <w:rPr>
                <w:color w:val="000000" w:themeColor="text1"/>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0F973207" w14:textId="7A31CEA2"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30.11.202</w:t>
            </w:r>
            <w:r w:rsidR="00527F54" w:rsidRPr="0035746C">
              <w:rPr>
                <w:color w:val="000000" w:themeColor="text1"/>
                <w:sz w:val="28"/>
                <w:szCs w:val="28"/>
              </w:rPr>
              <w:t>3</w:t>
            </w:r>
          </w:p>
        </w:tc>
        <w:tc>
          <w:tcPr>
            <w:tcW w:w="2548" w:type="dxa"/>
            <w:tcBorders>
              <w:top w:val="single" w:sz="4" w:space="0" w:color="auto"/>
              <w:left w:val="single" w:sz="4" w:space="0" w:color="auto"/>
              <w:bottom w:val="single" w:sz="4" w:space="0" w:color="auto"/>
              <w:right w:val="single" w:sz="4" w:space="0" w:color="auto"/>
            </w:tcBorders>
            <w:hideMark/>
          </w:tcPr>
          <w:p w14:paraId="3666EDC4"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Количество одобренных прогнозов социально-экономического развития города Нижнего Новгорода на среднесрочный и долгосрочный периоды</w:t>
            </w:r>
          </w:p>
        </w:tc>
        <w:tc>
          <w:tcPr>
            <w:tcW w:w="851" w:type="dxa"/>
            <w:tcBorders>
              <w:top w:val="single" w:sz="4" w:space="0" w:color="auto"/>
              <w:left w:val="single" w:sz="4" w:space="0" w:color="auto"/>
              <w:bottom w:val="single" w:sz="4" w:space="0" w:color="auto"/>
              <w:right w:val="single" w:sz="4" w:space="0" w:color="auto"/>
            </w:tcBorders>
            <w:hideMark/>
          </w:tcPr>
          <w:p w14:paraId="25BC4D06"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Ед.</w:t>
            </w:r>
          </w:p>
        </w:tc>
        <w:tc>
          <w:tcPr>
            <w:tcW w:w="571" w:type="dxa"/>
            <w:tcBorders>
              <w:top w:val="single" w:sz="4" w:space="0" w:color="auto"/>
              <w:left w:val="single" w:sz="4" w:space="0" w:color="auto"/>
              <w:bottom w:val="single" w:sz="4" w:space="0" w:color="auto"/>
              <w:right w:val="single" w:sz="4" w:space="0" w:color="auto"/>
            </w:tcBorders>
            <w:hideMark/>
          </w:tcPr>
          <w:p w14:paraId="43E3AA55"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2</w:t>
            </w:r>
          </w:p>
        </w:tc>
        <w:tc>
          <w:tcPr>
            <w:tcW w:w="1264" w:type="dxa"/>
            <w:gridSpan w:val="2"/>
            <w:tcBorders>
              <w:top w:val="single" w:sz="4" w:space="0" w:color="auto"/>
              <w:left w:val="single" w:sz="4" w:space="0" w:color="auto"/>
              <w:bottom w:val="single" w:sz="4" w:space="0" w:color="auto"/>
              <w:right w:val="single" w:sz="4" w:space="0" w:color="auto"/>
            </w:tcBorders>
            <w:hideMark/>
          </w:tcPr>
          <w:p w14:paraId="100A5FD7"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hideMark/>
          </w:tcPr>
          <w:p w14:paraId="790B703A"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46DD58F5"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1136" w:type="dxa"/>
            <w:gridSpan w:val="2"/>
            <w:tcBorders>
              <w:top w:val="single" w:sz="4" w:space="0" w:color="auto"/>
              <w:left w:val="single" w:sz="4" w:space="0" w:color="auto"/>
              <w:bottom w:val="single" w:sz="4" w:space="0" w:color="auto"/>
              <w:right w:val="single" w:sz="4" w:space="0" w:color="auto"/>
            </w:tcBorders>
            <w:hideMark/>
          </w:tcPr>
          <w:p w14:paraId="34AA7A75"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r>
      <w:tr w:rsidR="0035746C" w:rsidRPr="0035746C" w14:paraId="10654C95" w14:textId="77777777" w:rsidTr="0035746C">
        <w:trPr>
          <w:gridAfter w:val="1"/>
          <w:wAfter w:w="12" w:type="dxa"/>
          <w:cantSplit/>
          <w:trHeight w:val="20"/>
        </w:trPr>
        <w:tc>
          <w:tcPr>
            <w:tcW w:w="702" w:type="dxa"/>
            <w:tcBorders>
              <w:top w:val="single" w:sz="4" w:space="0" w:color="auto"/>
              <w:left w:val="single" w:sz="4" w:space="0" w:color="auto"/>
              <w:bottom w:val="single" w:sz="4" w:space="0" w:color="auto"/>
              <w:right w:val="single" w:sz="4" w:space="0" w:color="auto"/>
            </w:tcBorders>
            <w:hideMark/>
          </w:tcPr>
          <w:p w14:paraId="331A0B76"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lastRenderedPageBreak/>
              <w:t>1.2.</w:t>
            </w:r>
          </w:p>
        </w:tc>
        <w:tc>
          <w:tcPr>
            <w:tcW w:w="1210" w:type="dxa"/>
            <w:gridSpan w:val="2"/>
            <w:tcBorders>
              <w:top w:val="single" w:sz="4" w:space="0" w:color="auto"/>
              <w:left w:val="single" w:sz="4" w:space="0" w:color="auto"/>
              <w:bottom w:val="single" w:sz="4" w:space="0" w:color="auto"/>
              <w:right w:val="single" w:sz="4" w:space="0" w:color="auto"/>
            </w:tcBorders>
          </w:tcPr>
          <w:p w14:paraId="093680E4"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14:paraId="0AFB6833"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Совершенствование механизма информационно-аналитического обеспечения социально-экономического развития города Нижнего Новгорода</w:t>
            </w:r>
          </w:p>
        </w:tc>
        <w:tc>
          <w:tcPr>
            <w:tcW w:w="1418" w:type="dxa"/>
            <w:tcBorders>
              <w:top w:val="single" w:sz="4" w:space="0" w:color="auto"/>
              <w:left w:val="single" w:sz="4" w:space="0" w:color="auto"/>
              <w:bottom w:val="single" w:sz="4" w:space="0" w:color="auto"/>
              <w:right w:val="single" w:sz="4" w:space="0" w:color="auto"/>
            </w:tcBorders>
            <w:hideMark/>
          </w:tcPr>
          <w:p w14:paraId="69D916EF"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ДЭР</w:t>
            </w:r>
          </w:p>
        </w:tc>
        <w:tc>
          <w:tcPr>
            <w:tcW w:w="1140" w:type="dxa"/>
            <w:tcBorders>
              <w:top w:val="single" w:sz="4" w:space="0" w:color="auto"/>
              <w:left w:val="single" w:sz="4" w:space="0" w:color="auto"/>
              <w:bottom w:val="single" w:sz="4" w:space="0" w:color="auto"/>
              <w:right w:val="single" w:sz="4" w:space="0" w:color="auto"/>
            </w:tcBorders>
            <w:hideMark/>
          </w:tcPr>
          <w:p w14:paraId="4851C7AF" w14:textId="18A71A25"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01.01.202</w:t>
            </w:r>
            <w:r w:rsidR="00527F54" w:rsidRPr="0035746C">
              <w:rPr>
                <w:color w:val="000000" w:themeColor="text1"/>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04665DE5" w14:textId="4EC923C6"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31.12.202</w:t>
            </w:r>
            <w:r w:rsidR="00527F54" w:rsidRPr="0035746C">
              <w:rPr>
                <w:color w:val="000000" w:themeColor="text1"/>
                <w:sz w:val="28"/>
                <w:szCs w:val="28"/>
              </w:rPr>
              <w:t>3</w:t>
            </w:r>
          </w:p>
        </w:tc>
        <w:tc>
          <w:tcPr>
            <w:tcW w:w="2548" w:type="dxa"/>
            <w:tcBorders>
              <w:top w:val="single" w:sz="4" w:space="0" w:color="auto"/>
              <w:left w:val="single" w:sz="4" w:space="0" w:color="auto"/>
              <w:bottom w:val="single" w:sz="4" w:space="0" w:color="auto"/>
              <w:right w:val="single" w:sz="4" w:space="0" w:color="auto"/>
            </w:tcBorders>
            <w:hideMark/>
          </w:tcPr>
          <w:p w14:paraId="662CBB15"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Количество сформированных информационно-статистических баз данных показателей, характеризующих социально-экономическое развитие города</w:t>
            </w:r>
          </w:p>
        </w:tc>
        <w:tc>
          <w:tcPr>
            <w:tcW w:w="851" w:type="dxa"/>
            <w:tcBorders>
              <w:top w:val="single" w:sz="4" w:space="0" w:color="auto"/>
              <w:left w:val="single" w:sz="4" w:space="0" w:color="auto"/>
              <w:bottom w:val="single" w:sz="4" w:space="0" w:color="auto"/>
              <w:right w:val="single" w:sz="4" w:space="0" w:color="auto"/>
            </w:tcBorders>
            <w:hideMark/>
          </w:tcPr>
          <w:p w14:paraId="5D120ADD"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Ед.</w:t>
            </w:r>
          </w:p>
        </w:tc>
        <w:tc>
          <w:tcPr>
            <w:tcW w:w="571" w:type="dxa"/>
            <w:tcBorders>
              <w:top w:val="single" w:sz="4" w:space="0" w:color="auto"/>
              <w:left w:val="single" w:sz="4" w:space="0" w:color="auto"/>
              <w:bottom w:val="single" w:sz="4" w:space="0" w:color="auto"/>
              <w:right w:val="single" w:sz="4" w:space="0" w:color="auto"/>
            </w:tcBorders>
            <w:hideMark/>
          </w:tcPr>
          <w:p w14:paraId="1837B241"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1</w:t>
            </w:r>
          </w:p>
        </w:tc>
        <w:tc>
          <w:tcPr>
            <w:tcW w:w="1264" w:type="dxa"/>
            <w:gridSpan w:val="2"/>
            <w:tcBorders>
              <w:top w:val="single" w:sz="4" w:space="0" w:color="auto"/>
              <w:left w:val="single" w:sz="4" w:space="0" w:color="auto"/>
              <w:bottom w:val="single" w:sz="4" w:space="0" w:color="auto"/>
              <w:right w:val="single" w:sz="4" w:space="0" w:color="auto"/>
            </w:tcBorders>
            <w:hideMark/>
          </w:tcPr>
          <w:p w14:paraId="2BBE25A8"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hideMark/>
          </w:tcPr>
          <w:p w14:paraId="38B760CB"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6E091F83"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1136" w:type="dxa"/>
            <w:gridSpan w:val="2"/>
            <w:tcBorders>
              <w:top w:val="single" w:sz="4" w:space="0" w:color="auto"/>
              <w:left w:val="single" w:sz="4" w:space="0" w:color="auto"/>
              <w:bottom w:val="single" w:sz="4" w:space="0" w:color="auto"/>
              <w:right w:val="single" w:sz="4" w:space="0" w:color="auto"/>
            </w:tcBorders>
            <w:hideMark/>
          </w:tcPr>
          <w:p w14:paraId="6F0AE7A3"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r>
      <w:tr w:rsidR="0035746C" w:rsidRPr="0035746C" w14:paraId="39FD6F9D" w14:textId="77777777" w:rsidTr="0035746C">
        <w:trPr>
          <w:gridAfter w:val="1"/>
          <w:wAfter w:w="12" w:type="dxa"/>
          <w:cantSplit/>
          <w:trHeight w:val="20"/>
        </w:trPr>
        <w:tc>
          <w:tcPr>
            <w:tcW w:w="702" w:type="dxa"/>
            <w:tcBorders>
              <w:top w:val="single" w:sz="4" w:space="0" w:color="auto"/>
              <w:left w:val="single" w:sz="4" w:space="0" w:color="auto"/>
              <w:bottom w:val="single" w:sz="4" w:space="0" w:color="auto"/>
              <w:right w:val="single" w:sz="4" w:space="0" w:color="auto"/>
            </w:tcBorders>
            <w:hideMark/>
          </w:tcPr>
          <w:p w14:paraId="1937A70E"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1.3.</w:t>
            </w:r>
          </w:p>
        </w:tc>
        <w:tc>
          <w:tcPr>
            <w:tcW w:w="1210" w:type="dxa"/>
            <w:gridSpan w:val="2"/>
            <w:tcBorders>
              <w:top w:val="single" w:sz="4" w:space="0" w:color="auto"/>
              <w:left w:val="single" w:sz="4" w:space="0" w:color="auto"/>
              <w:bottom w:val="single" w:sz="4" w:space="0" w:color="auto"/>
              <w:right w:val="single" w:sz="4" w:space="0" w:color="auto"/>
            </w:tcBorders>
          </w:tcPr>
          <w:p w14:paraId="07107D09"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14:paraId="1E99778C"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Организация сбора статистических показателей, характеризующих состояние экономики и социальной сферы города</w:t>
            </w:r>
          </w:p>
        </w:tc>
        <w:tc>
          <w:tcPr>
            <w:tcW w:w="1418" w:type="dxa"/>
            <w:tcBorders>
              <w:top w:val="single" w:sz="4" w:space="0" w:color="auto"/>
              <w:left w:val="single" w:sz="4" w:space="0" w:color="auto"/>
              <w:bottom w:val="single" w:sz="4" w:space="0" w:color="auto"/>
              <w:right w:val="single" w:sz="4" w:space="0" w:color="auto"/>
            </w:tcBorders>
            <w:hideMark/>
          </w:tcPr>
          <w:p w14:paraId="008BEEF5"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ДЭР</w:t>
            </w:r>
          </w:p>
        </w:tc>
        <w:tc>
          <w:tcPr>
            <w:tcW w:w="1140" w:type="dxa"/>
            <w:tcBorders>
              <w:top w:val="single" w:sz="4" w:space="0" w:color="auto"/>
              <w:left w:val="single" w:sz="4" w:space="0" w:color="auto"/>
              <w:bottom w:val="single" w:sz="4" w:space="0" w:color="auto"/>
              <w:right w:val="single" w:sz="4" w:space="0" w:color="auto"/>
            </w:tcBorders>
            <w:hideMark/>
          </w:tcPr>
          <w:p w14:paraId="135AF038" w14:textId="76EB7290" w:rsidR="00F1513D" w:rsidRPr="0035746C" w:rsidRDefault="00F1513D" w:rsidP="00527F54">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01.01.202</w:t>
            </w:r>
            <w:r w:rsidR="00527F54" w:rsidRPr="0035746C">
              <w:rPr>
                <w:color w:val="000000" w:themeColor="text1"/>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22BE4533" w14:textId="01DB428C" w:rsidR="00F1513D" w:rsidRPr="0035746C" w:rsidRDefault="00F1513D" w:rsidP="00527F54">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31.12.202</w:t>
            </w:r>
            <w:r w:rsidR="00527F54" w:rsidRPr="0035746C">
              <w:rPr>
                <w:color w:val="000000" w:themeColor="text1"/>
                <w:sz w:val="28"/>
                <w:szCs w:val="28"/>
              </w:rPr>
              <w:t>3</w:t>
            </w:r>
          </w:p>
        </w:tc>
        <w:tc>
          <w:tcPr>
            <w:tcW w:w="2548" w:type="dxa"/>
            <w:tcBorders>
              <w:top w:val="single" w:sz="4" w:space="0" w:color="auto"/>
              <w:left w:val="single" w:sz="4" w:space="0" w:color="auto"/>
              <w:bottom w:val="single" w:sz="4" w:space="0" w:color="auto"/>
              <w:right w:val="single" w:sz="4" w:space="0" w:color="auto"/>
            </w:tcBorders>
            <w:hideMark/>
          </w:tcPr>
          <w:p w14:paraId="787184FC"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 xml:space="preserve">Заключение муниципального контракта с </w:t>
            </w:r>
            <w:proofErr w:type="spellStart"/>
            <w:r w:rsidRPr="0035746C">
              <w:rPr>
                <w:color w:val="000000" w:themeColor="text1"/>
                <w:sz w:val="28"/>
                <w:szCs w:val="28"/>
              </w:rPr>
              <w:t>Нижегородстатом</w:t>
            </w:r>
            <w:proofErr w:type="spellEnd"/>
            <w:r w:rsidRPr="0035746C">
              <w:rPr>
                <w:color w:val="000000" w:themeColor="text1"/>
                <w:sz w:val="28"/>
                <w:szCs w:val="28"/>
              </w:rPr>
              <w:t xml:space="preserve"> по предоставлению статистической информации</w:t>
            </w:r>
          </w:p>
        </w:tc>
        <w:tc>
          <w:tcPr>
            <w:tcW w:w="851" w:type="dxa"/>
            <w:tcBorders>
              <w:top w:val="single" w:sz="4" w:space="0" w:color="auto"/>
              <w:left w:val="single" w:sz="4" w:space="0" w:color="auto"/>
              <w:bottom w:val="single" w:sz="4" w:space="0" w:color="auto"/>
              <w:right w:val="single" w:sz="4" w:space="0" w:color="auto"/>
            </w:tcBorders>
            <w:hideMark/>
          </w:tcPr>
          <w:p w14:paraId="3607BCBC"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Ед.</w:t>
            </w:r>
          </w:p>
        </w:tc>
        <w:tc>
          <w:tcPr>
            <w:tcW w:w="571" w:type="dxa"/>
            <w:tcBorders>
              <w:top w:val="single" w:sz="4" w:space="0" w:color="auto"/>
              <w:left w:val="single" w:sz="4" w:space="0" w:color="auto"/>
              <w:bottom w:val="single" w:sz="4" w:space="0" w:color="auto"/>
              <w:right w:val="single" w:sz="4" w:space="0" w:color="auto"/>
            </w:tcBorders>
            <w:hideMark/>
          </w:tcPr>
          <w:p w14:paraId="61E039DB"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1</w:t>
            </w:r>
          </w:p>
        </w:tc>
        <w:tc>
          <w:tcPr>
            <w:tcW w:w="1264" w:type="dxa"/>
            <w:gridSpan w:val="2"/>
            <w:tcBorders>
              <w:top w:val="single" w:sz="4" w:space="0" w:color="auto"/>
              <w:left w:val="single" w:sz="4" w:space="0" w:color="auto"/>
              <w:bottom w:val="single" w:sz="4" w:space="0" w:color="auto"/>
              <w:right w:val="single" w:sz="4" w:space="0" w:color="auto"/>
            </w:tcBorders>
            <w:hideMark/>
          </w:tcPr>
          <w:p w14:paraId="375A117C" w14:textId="168EC330" w:rsidR="007737A7" w:rsidRPr="0035746C" w:rsidRDefault="00502FA1" w:rsidP="007737A7">
            <w:pPr>
              <w:jc w:val="center"/>
              <w:rPr>
                <w:bCs/>
                <w:color w:val="000000" w:themeColor="text1"/>
                <w:sz w:val="28"/>
                <w:szCs w:val="28"/>
                <w:lang w:val="en-US"/>
              </w:rPr>
            </w:pPr>
            <w:r w:rsidRPr="0035746C">
              <w:rPr>
                <w:bCs/>
                <w:color w:val="000000" w:themeColor="text1"/>
                <w:sz w:val="28"/>
                <w:szCs w:val="28"/>
                <w:lang w:val="en-US"/>
              </w:rPr>
              <w:t>876 300</w:t>
            </w:r>
            <w:r w:rsidRPr="0035746C">
              <w:rPr>
                <w:bCs/>
                <w:color w:val="000000" w:themeColor="text1"/>
                <w:sz w:val="28"/>
                <w:szCs w:val="28"/>
              </w:rPr>
              <w:t>,</w:t>
            </w:r>
            <w:r w:rsidRPr="0035746C">
              <w:rPr>
                <w:bCs/>
                <w:color w:val="000000" w:themeColor="text1"/>
                <w:sz w:val="28"/>
                <w:szCs w:val="28"/>
                <w:lang w:val="en-US"/>
              </w:rPr>
              <w:t>00</w:t>
            </w:r>
          </w:p>
          <w:p w14:paraId="72188449" w14:textId="75117160"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p>
        </w:tc>
        <w:tc>
          <w:tcPr>
            <w:tcW w:w="851" w:type="dxa"/>
            <w:gridSpan w:val="2"/>
            <w:tcBorders>
              <w:top w:val="single" w:sz="4" w:space="0" w:color="auto"/>
              <w:left w:val="single" w:sz="4" w:space="0" w:color="auto"/>
              <w:bottom w:val="single" w:sz="4" w:space="0" w:color="auto"/>
              <w:right w:val="single" w:sz="4" w:space="0" w:color="auto"/>
            </w:tcBorders>
            <w:hideMark/>
          </w:tcPr>
          <w:p w14:paraId="3197DCC8"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0,00</w:t>
            </w:r>
          </w:p>
        </w:tc>
        <w:tc>
          <w:tcPr>
            <w:tcW w:w="992" w:type="dxa"/>
            <w:gridSpan w:val="2"/>
            <w:tcBorders>
              <w:top w:val="single" w:sz="4" w:space="0" w:color="auto"/>
              <w:left w:val="single" w:sz="4" w:space="0" w:color="auto"/>
              <w:bottom w:val="single" w:sz="4" w:space="0" w:color="auto"/>
              <w:right w:val="single" w:sz="4" w:space="0" w:color="auto"/>
            </w:tcBorders>
            <w:hideMark/>
          </w:tcPr>
          <w:p w14:paraId="29FDACAA"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0,00</w:t>
            </w:r>
          </w:p>
        </w:tc>
        <w:tc>
          <w:tcPr>
            <w:tcW w:w="1136" w:type="dxa"/>
            <w:gridSpan w:val="2"/>
            <w:tcBorders>
              <w:top w:val="single" w:sz="4" w:space="0" w:color="auto"/>
              <w:left w:val="single" w:sz="4" w:space="0" w:color="auto"/>
              <w:bottom w:val="single" w:sz="4" w:space="0" w:color="auto"/>
              <w:right w:val="single" w:sz="4" w:space="0" w:color="auto"/>
            </w:tcBorders>
            <w:hideMark/>
          </w:tcPr>
          <w:p w14:paraId="03D5BE98"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0,00</w:t>
            </w:r>
          </w:p>
        </w:tc>
      </w:tr>
      <w:tr w:rsidR="0035746C" w:rsidRPr="0035746C" w14:paraId="7DAA2E7B" w14:textId="77777777" w:rsidTr="0035746C">
        <w:trPr>
          <w:gridAfter w:val="1"/>
          <w:wAfter w:w="12" w:type="dxa"/>
          <w:trHeight w:val="1819"/>
        </w:trPr>
        <w:tc>
          <w:tcPr>
            <w:tcW w:w="702" w:type="dxa"/>
            <w:vMerge w:val="restart"/>
            <w:tcBorders>
              <w:top w:val="single" w:sz="4" w:space="0" w:color="auto"/>
              <w:left w:val="single" w:sz="4" w:space="0" w:color="auto"/>
              <w:bottom w:val="single" w:sz="4" w:space="0" w:color="auto"/>
              <w:right w:val="single" w:sz="4" w:space="0" w:color="auto"/>
            </w:tcBorders>
            <w:hideMark/>
          </w:tcPr>
          <w:p w14:paraId="4AAF9BD2"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lastRenderedPageBreak/>
              <w:t>1.4.</w:t>
            </w:r>
          </w:p>
        </w:tc>
        <w:tc>
          <w:tcPr>
            <w:tcW w:w="1210" w:type="dxa"/>
            <w:gridSpan w:val="2"/>
            <w:vMerge w:val="restart"/>
            <w:tcBorders>
              <w:top w:val="single" w:sz="4" w:space="0" w:color="auto"/>
              <w:left w:val="single" w:sz="4" w:space="0" w:color="auto"/>
              <w:bottom w:val="single" w:sz="4" w:space="0" w:color="auto"/>
              <w:right w:val="single" w:sz="4" w:space="0" w:color="auto"/>
            </w:tcBorders>
          </w:tcPr>
          <w:p w14:paraId="4DF9B38F"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p>
        </w:tc>
        <w:tc>
          <w:tcPr>
            <w:tcW w:w="1700" w:type="dxa"/>
            <w:vMerge w:val="restart"/>
            <w:tcBorders>
              <w:top w:val="single" w:sz="4" w:space="0" w:color="auto"/>
              <w:left w:val="single" w:sz="4" w:space="0" w:color="auto"/>
              <w:bottom w:val="single" w:sz="4" w:space="0" w:color="auto"/>
              <w:right w:val="single" w:sz="4" w:space="0" w:color="auto"/>
            </w:tcBorders>
            <w:hideMark/>
          </w:tcPr>
          <w:p w14:paraId="7F6A60D8"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Проведение анализа эффективности введения на территории города местных налогов и предоставления налоговых льгот</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2F122DE3"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ДЭР</w:t>
            </w:r>
          </w:p>
        </w:tc>
        <w:tc>
          <w:tcPr>
            <w:tcW w:w="1140" w:type="dxa"/>
            <w:vMerge w:val="restart"/>
            <w:tcBorders>
              <w:top w:val="single" w:sz="4" w:space="0" w:color="auto"/>
              <w:left w:val="single" w:sz="4" w:space="0" w:color="auto"/>
              <w:bottom w:val="single" w:sz="4" w:space="0" w:color="auto"/>
              <w:right w:val="single" w:sz="4" w:space="0" w:color="auto"/>
            </w:tcBorders>
            <w:hideMark/>
          </w:tcPr>
          <w:p w14:paraId="67773B33"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01.01.2022</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426F648"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31.12.2022</w:t>
            </w:r>
          </w:p>
        </w:tc>
        <w:tc>
          <w:tcPr>
            <w:tcW w:w="2548" w:type="dxa"/>
            <w:tcBorders>
              <w:top w:val="single" w:sz="4" w:space="0" w:color="auto"/>
              <w:left w:val="single" w:sz="4" w:space="0" w:color="auto"/>
              <w:bottom w:val="single" w:sz="4" w:space="0" w:color="auto"/>
              <w:right w:val="single" w:sz="4" w:space="0" w:color="auto"/>
            </w:tcBorders>
            <w:hideMark/>
          </w:tcPr>
          <w:p w14:paraId="45C3116E"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Количество проведенных заседаний городской комиссии по обеспечению полноты поступления платежей в бюджет города</w:t>
            </w:r>
          </w:p>
        </w:tc>
        <w:tc>
          <w:tcPr>
            <w:tcW w:w="851" w:type="dxa"/>
            <w:tcBorders>
              <w:top w:val="single" w:sz="4" w:space="0" w:color="auto"/>
              <w:left w:val="single" w:sz="4" w:space="0" w:color="auto"/>
              <w:bottom w:val="single" w:sz="4" w:space="0" w:color="auto"/>
              <w:right w:val="single" w:sz="4" w:space="0" w:color="auto"/>
            </w:tcBorders>
            <w:hideMark/>
          </w:tcPr>
          <w:p w14:paraId="67808AAA"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Ед.</w:t>
            </w:r>
          </w:p>
        </w:tc>
        <w:tc>
          <w:tcPr>
            <w:tcW w:w="571" w:type="dxa"/>
            <w:tcBorders>
              <w:top w:val="single" w:sz="4" w:space="0" w:color="auto"/>
              <w:left w:val="single" w:sz="4" w:space="0" w:color="auto"/>
              <w:bottom w:val="single" w:sz="4" w:space="0" w:color="auto"/>
              <w:right w:val="single" w:sz="4" w:space="0" w:color="auto"/>
            </w:tcBorders>
            <w:hideMark/>
          </w:tcPr>
          <w:p w14:paraId="49549691"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4</w:t>
            </w:r>
          </w:p>
        </w:tc>
        <w:tc>
          <w:tcPr>
            <w:tcW w:w="1264" w:type="dxa"/>
            <w:gridSpan w:val="2"/>
            <w:tcBorders>
              <w:top w:val="single" w:sz="4" w:space="0" w:color="auto"/>
              <w:left w:val="single" w:sz="4" w:space="0" w:color="auto"/>
              <w:bottom w:val="single" w:sz="4" w:space="0" w:color="auto"/>
              <w:right w:val="single" w:sz="4" w:space="0" w:color="auto"/>
            </w:tcBorders>
            <w:hideMark/>
          </w:tcPr>
          <w:p w14:paraId="4D21075A"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hideMark/>
          </w:tcPr>
          <w:p w14:paraId="0723D6E6"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04F7E8CF"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1136" w:type="dxa"/>
            <w:gridSpan w:val="2"/>
            <w:tcBorders>
              <w:top w:val="single" w:sz="4" w:space="0" w:color="auto"/>
              <w:left w:val="single" w:sz="4" w:space="0" w:color="auto"/>
              <w:bottom w:val="single" w:sz="4" w:space="0" w:color="auto"/>
              <w:right w:val="single" w:sz="4" w:space="0" w:color="auto"/>
            </w:tcBorders>
            <w:hideMark/>
          </w:tcPr>
          <w:p w14:paraId="35AB09F8"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r>
      <w:tr w:rsidR="0035746C" w:rsidRPr="0035746C" w14:paraId="0491419E" w14:textId="77777777" w:rsidTr="0035746C">
        <w:trPr>
          <w:gridAfter w:val="1"/>
          <w:wAfter w:w="12" w:type="dxa"/>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04C61827" w14:textId="77777777" w:rsidR="00F1513D" w:rsidRPr="0035746C" w:rsidRDefault="00F1513D" w:rsidP="00F1513D">
            <w:pPr>
              <w:rPr>
                <w:color w:val="000000" w:themeColor="text1"/>
                <w:sz w:val="28"/>
                <w:szCs w:val="28"/>
              </w:rPr>
            </w:pPr>
          </w:p>
        </w:tc>
        <w:tc>
          <w:tcPr>
            <w:tcW w:w="1210" w:type="dxa"/>
            <w:gridSpan w:val="2"/>
            <w:vMerge/>
            <w:tcBorders>
              <w:top w:val="single" w:sz="4" w:space="0" w:color="auto"/>
              <w:left w:val="single" w:sz="4" w:space="0" w:color="auto"/>
              <w:bottom w:val="single" w:sz="4" w:space="0" w:color="auto"/>
              <w:right w:val="single" w:sz="4" w:space="0" w:color="auto"/>
            </w:tcBorders>
            <w:vAlign w:val="center"/>
            <w:hideMark/>
          </w:tcPr>
          <w:p w14:paraId="3E994033" w14:textId="77777777" w:rsidR="00F1513D" w:rsidRPr="0035746C" w:rsidRDefault="00F1513D" w:rsidP="00F1513D">
            <w:pPr>
              <w:rPr>
                <w:color w:val="000000" w:themeColor="text1"/>
                <w:sz w:val="28"/>
                <w:szCs w:val="2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1840A891" w14:textId="77777777" w:rsidR="00F1513D" w:rsidRPr="0035746C" w:rsidRDefault="00F1513D" w:rsidP="00F1513D">
            <w:pPr>
              <w:rPr>
                <w:color w:val="000000" w:themeColor="text1"/>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38F7375" w14:textId="77777777" w:rsidR="00F1513D" w:rsidRPr="0035746C" w:rsidRDefault="00F1513D" w:rsidP="00F1513D">
            <w:pPr>
              <w:rPr>
                <w:color w:val="000000" w:themeColor="text1"/>
                <w:sz w:val="28"/>
                <w:szCs w:val="28"/>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14:paraId="314D0C7F" w14:textId="77777777" w:rsidR="00F1513D" w:rsidRPr="0035746C" w:rsidRDefault="00F1513D" w:rsidP="00F1513D">
            <w:pPr>
              <w:rPr>
                <w:color w:val="000000" w:themeColor="text1"/>
                <w:sz w:val="28"/>
                <w:szCs w:val="28"/>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3E5386E" w14:textId="77777777" w:rsidR="00F1513D" w:rsidRPr="0035746C" w:rsidRDefault="00F1513D" w:rsidP="00F1513D">
            <w:pPr>
              <w:rPr>
                <w:color w:val="000000" w:themeColor="text1"/>
                <w:sz w:val="28"/>
                <w:szCs w:val="28"/>
                <w:lang w:val="en-US"/>
              </w:rPr>
            </w:pPr>
          </w:p>
        </w:tc>
        <w:tc>
          <w:tcPr>
            <w:tcW w:w="2548" w:type="dxa"/>
            <w:tcBorders>
              <w:top w:val="single" w:sz="4" w:space="0" w:color="auto"/>
              <w:left w:val="single" w:sz="4" w:space="0" w:color="auto"/>
              <w:bottom w:val="single" w:sz="4" w:space="0" w:color="auto"/>
              <w:right w:val="single" w:sz="4" w:space="0" w:color="auto"/>
            </w:tcBorders>
            <w:hideMark/>
          </w:tcPr>
          <w:p w14:paraId="3BB2BB10"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Количество аналитического материала-презентации по результатам проведенного анализа поступления в бюджет города земельного налога и налога на имущество физических лиц по итогам 2021 года</w:t>
            </w:r>
          </w:p>
        </w:tc>
        <w:tc>
          <w:tcPr>
            <w:tcW w:w="851" w:type="dxa"/>
            <w:tcBorders>
              <w:top w:val="single" w:sz="4" w:space="0" w:color="auto"/>
              <w:left w:val="single" w:sz="4" w:space="0" w:color="auto"/>
              <w:bottom w:val="single" w:sz="4" w:space="0" w:color="auto"/>
              <w:right w:val="single" w:sz="4" w:space="0" w:color="auto"/>
            </w:tcBorders>
            <w:hideMark/>
          </w:tcPr>
          <w:p w14:paraId="52BF2C41"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Ед.</w:t>
            </w:r>
          </w:p>
        </w:tc>
        <w:tc>
          <w:tcPr>
            <w:tcW w:w="571" w:type="dxa"/>
            <w:tcBorders>
              <w:top w:val="single" w:sz="4" w:space="0" w:color="auto"/>
              <w:left w:val="single" w:sz="4" w:space="0" w:color="auto"/>
              <w:bottom w:val="single" w:sz="4" w:space="0" w:color="auto"/>
              <w:right w:val="single" w:sz="4" w:space="0" w:color="auto"/>
            </w:tcBorders>
            <w:hideMark/>
          </w:tcPr>
          <w:p w14:paraId="0B11927B"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2</w:t>
            </w:r>
          </w:p>
        </w:tc>
        <w:tc>
          <w:tcPr>
            <w:tcW w:w="1264" w:type="dxa"/>
            <w:gridSpan w:val="2"/>
            <w:tcBorders>
              <w:top w:val="single" w:sz="4" w:space="0" w:color="auto"/>
              <w:left w:val="single" w:sz="4" w:space="0" w:color="auto"/>
              <w:bottom w:val="single" w:sz="4" w:space="0" w:color="auto"/>
              <w:right w:val="single" w:sz="4" w:space="0" w:color="auto"/>
            </w:tcBorders>
            <w:hideMark/>
          </w:tcPr>
          <w:p w14:paraId="3C2D3C7F"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hideMark/>
          </w:tcPr>
          <w:p w14:paraId="2E769660"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1673AA3C"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1136" w:type="dxa"/>
            <w:gridSpan w:val="2"/>
            <w:tcBorders>
              <w:top w:val="single" w:sz="4" w:space="0" w:color="auto"/>
              <w:left w:val="single" w:sz="4" w:space="0" w:color="auto"/>
              <w:bottom w:val="single" w:sz="4" w:space="0" w:color="auto"/>
              <w:right w:val="single" w:sz="4" w:space="0" w:color="auto"/>
            </w:tcBorders>
            <w:hideMark/>
          </w:tcPr>
          <w:p w14:paraId="6E566C9A"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r>
      <w:tr w:rsidR="0035746C" w:rsidRPr="0035746C" w14:paraId="23342E5C" w14:textId="77777777" w:rsidTr="0035746C">
        <w:trPr>
          <w:gridAfter w:val="1"/>
          <w:wAfter w:w="12" w:type="dxa"/>
        </w:trPr>
        <w:tc>
          <w:tcPr>
            <w:tcW w:w="702" w:type="dxa"/>
            <w:tcBorders>
              <w:top w:val="single" w:sz="4" w:space="0" w:color="auto"/>
              <w:left w:val="single" w:sz="4" w:space="0" w:color="auto"/>
              <w:bottom w:val="single" w:sz="4" w:space="0" w:color="auto"/>
              <w:right w:val="single" w:sz="4" w:space="0" w:color="auto"/>
            </w:tcBorders>
            <w:vAlign w:val="center"/>
            <w:hideMark/>
          </w:tcPr>
          <w:p w14:paraId="538EECA4"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2.</w:t>
            </w:r>
          </w:p>
        </w:tc>
        <w:tc>
          <w:tcPr>
            <w:tcW w:w="1210" w:type="dxa"/>
            <w:gridSpan w:val="2"/>
            <w:tcBorders>
              <w:top w:val="single" w:sz="4" w:space="0" w:color="auto"/>
              <w:left w:val="single" w:sz="4" w:space="0" w:color="auto"/>
              <w:bottom w:val="single" w:sz="4" w:space="0" w:color="auto"/>
              <w:right w:val="single" w:sz="4" w:space="0" w:color="auto"/>
            </w:tcBorders>
            <w:hideMark/>
          </w:tcPr>
          <w:p w14:paraId="2D1929CB"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01П0200000</w:t>
            </w:r>
          </w:p>
        </w:tc>
        <w:tc>
          <w:tcPr>
            <w:tcW w:w="9362" w:type="dxa"/>
            <w:gridSpan w:val="7"/>
            <w:tcBorders>
              <w:top w:val="single" w:sz="4" w:space="0" w:color="auto"/>
              <w:left w:val="single" w:sz="4" w:space="0" w:color="auto"/>
              <w:bottom w:val="single" w:sz="4" w:space="0" w:color="auto"/>
              <w:right w:val="single" w:sz="4" w:space="0" w:color="auto"/>
            </w:tcBorders>
            <w:vAlign w:val="center"/>
            <w:hideMark/>
          </w:tcPr>
          <w:p w14:paraId="39651EE6"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Основное мероприятие. Информационно-аналитическое и методическое обеспечение системы стратегического и программного планирования</w:t>
            </w:r>
          </w:p>
        </w:tc>
        <w:tc>
          <w:tcPr>
            <w:tcW w:w="1264" w:type="dxa"/>
            <w:gridSpan w:val="2"/>
            <w:tcBorders>
              <w:top w:val="single" w:sz="4" w:space="0" w:color="auto"/>
              <w:left w:val="single" w:sz="4" w:space="0" w:color="auto"/>
              <w:bottom w:val="single" w:sz="4" w:space="0" w:color="auto"/>
              <w:right w:val="single" w:sz="4" w:space="0" w:color="auto"/>
            </w:tcBorders>
            <w:vAlign w:val="center"/>
            <w:hideMark/>
          </w:tcPr>
          <w:p w14:paraId="1F12263E" w14:textId="77777777" w:rsidR="007737A7" w:rsidRPr="0035746C" w:rsidRDefault="007737A7" w:rsidP="007737A7">
            <w:pPr>
              <w:jc w:val="center"/>
              <w:rPr>
                <w:bCs/>
                <w:color w:val="000000" w:themeColor="text1"/>
                <w:sz w:val="28"/>
                <w:szCs w:val="28"/>
              </w:rPr>
            </w:pPr>
            <w:r w:rsidRPr="0035746C">
              <w:rPr>
                <w:bCs/>
                <w:color w:val="000000" w:themeColor="text1"/>
                <w:sz w:val="28"/>
                <w:szCs w:val="28"/>
              </w:rPr>
              <w:t>500 000,00</w:t>
            </w:r>
          </w:p>
          <w:p w14:paraId="775F2256" w14:textId="4FB1BCA0"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7B533B5"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D8D60FA"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1136" w:type="dxa"/>
            <w:gridSpan w:val="2"/>
            <w:tcBorders>
              <w:top w:val="single" w:sz="4" w:space="0" w:color="auto"/>
              <w:left w:val="single" w:sz="4" w:space="0" w:color="auto"/>
              <w:bottom w:val="single" w:sz="4" w:space="0" w:color="auto"/>
              <w:right w:val="single" w:sz="4" w:space="0" w:color="auto"/>
            </w:tcBorders>
            <w:vAlign w:val="center"/>
            <w:hideMark/>
          </w:tcPr>
          <w:p w14:paraId="53CE0F77"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lang w:eastAsia="en-US"/>
              </w:rPr>
              <w:t>-</w:t>
            </w:r>
          </w:p>
        </w:tc>
      </w:tr>
      <w:tr w:rsidR="0035746C" w:rsidRPr="0035746C" w14:paraId="3FBDD95B" w14:textId="77777777" w:rsidTr="0035746C">
        <w:trPr>
          <w:gridAfter w:val="1"/>
          <w:wAfter w:w="12" w:type="dxa"/>
        </w:trPr>
        <w:tc>
          <w:tcPr>
            <w:tcW w:w="702" w:type="dxa"/>
            <w:tcBorders>
              <w:top w:val="single" w:sz="4" w:space="0" w:color="auto"/>
              <w:left w:val="single" w:sz="4" w:space="0" w:color="auto"/>
              <w:bottom w:val="single" w:sz="4" w:space="0" w:color="auto"/>
              <w:right w:val="single" w:sz="4" w:space="0" w:color="auto"/>
            </w:tcBorders>
            <w:hideMark/>
          </w:tcPr>
          <w:p w14:paraId="23E34901"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lastRenderedPageBreak/>
              <w:t>2.1.</w:t>
            </w:r>
          </w:p>
        </w:tc>
        <w:tc>
          <w:tcPr>
            <w:tcW w:w="1210" w:type="dxa"/>
            <w:gridSpan w:val="2"/>
            <w:tcBorders>
              <w:top w:val="single" w:sz="4" w:space="0" w:color="auto"/>
              <w:left w:val="single" w:sz="4" w:space="0" w:color="auto"/>
              <w:bottom w:val="single" w:sz="4" w:space="0" w:color="auto"/>
              <w:right w:val="single" w:sz="4" w:space="0" w:color="auto"/>
            </w:tcBorders>
          </w:tcPr>
          <w:p w14:paraId="61746D13" w14:textId="77777777" w:rsidR="00F1513D" w:rsidRPr="0035746C" w:rsidRDefault="00F1513D" w:rsidP="00F1513D">
            <w:pPr>
              <w:keepLines/>
              <w:overflowPunct w:val="0"/>
              <w:autoSpaceDE w:val="0"/>
              <w:autoSpaceDN w:val="0"/>
              <w:adjustRightInd w:val="0"/>
              <w:textAlignment w:val="baseline"/>
              <w:rPr>
                <w:bCs/>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14:paraId="4A895734"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bCs/>
                <w:color w:val="000000" w:themeColor="text1"/>
                <w:sz w:val="28"/>
                <w:szCs w:val="28"/>
              </w:rPr>
              <w:t>Совершенствование правовой базы, регулирующей применение программного принципа в бюджетном процессе города Нижнего Новгорода</w:t>
            </w:r>
          </w:p>
        </w:tc>
        <w:tc>
          <w:tcPr>
            <w:tcW w:w="1418" w:type="dxa"/>
            <w:tcBorders>
              <w:top w:val="single" w:sz="4" w:space="0" w:color="auto"/>
              <w:left w:val="single" w:sz="4" w:space="0" w:color="auto"/>
              <w:bottom w:val="single" w:sz="4" w:space="0" w:color="auto"/>
              <w:right w:val="single" w:sz="4" w:space="0" w:color="auto"/>
            </w:tcBorders>
            <w:hideMark/>
          </w:tcPr>
          <w:p w14:paraId="11E355E9"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ДЭР</w:t>
            </w:r>
          </w:p>
        </w:tc>
        <w:tc>
          <w:tcPr>
            <w:tcW w:w="1140" w:type="dxa"/>
            <w:tcBorders>
              <w:top w:val="single" w:sz="4" w:space="0" w:color="auto"/>
              <w:left w:val="single" w:sz="4" w:space="0" w:color="auto"/>
              <w:bottom w:val="single" w:sz="4" w:space="0" w:color="auto"/>
              <w:right w:val="single" w:sz="4" w:space="0" w:color="auto"/>
            </w:tcBorders>
            <w:hideMark/>
          </w:tcPr>
          <w:p w14:paraId="59639453" w14:textId="353F745C" w:rsidR="00F1513D" w:rsidRPr="0035746C" w:rsidRDefault="00F1513D" w:rsidP="001C0728">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01.01.202</w:t>
            </w:r>
            <w:r w:rsidR="001C0728" w:rsidRPr="0035746C">
              <w:rPr>
                <w:color w:val="000000" w:themeColor="text1"/>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5C3E1555" w14:textId="0694E5DD"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31.12.202</w:t>
            </w:r>
            <w:r w:rsidR="001C0728" w:rsidRPr="0035746C">
              <w:rPr>
                <w:color w:val="000000" w:themeColor="text1"/>
                <w:sz w:val="28"/>
                <w:szCs w:val="28"/>
              </w:rPr>
              <w:t>3</w:t>
            </w:r>
          </w:p>
        </w:tc>
        <w:tc>
          <w:tcPr>
            <w:tcW w:w="2548" w:type="dxa"/>
            <w:tcBorders>
              <w:top w:val="single" w:sz="4" w:space="0" w:color="auto"/>
              <w:left w:val="single" w:sz="4" w:space="0" w:color="auto"/>
              <w:bottom w:val="single" w:sz="4" w:space="0" w:color="auto"/>
              <w:right w:val="single" w:sz="4" w:space="0" w:color="auto"/>
            </w:tcBorders>
            <w:hideMark/>
          </w:tcPr>
          <w:p w14:paraId="54C54E45"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 xml:space="preserve">Количество НПА, </w:t>
            </w:r>
            <w:r w:rsidRPr="0035746C">
              <w:rPr>
                <w:bCs/>
                <w:color w:val="000000" w:themeColor="text1"/>
                <w:sz w:val="28"/>
                <w:szCs w:val="28"/>
              </w:rPr>
              <w:t>регулирующих применение программного принципа в бюджетном процессе города Нижнего Новгорода</w:t>
            </w:r>
          </w:p>
        </w:tc>
        <w:tc>
          <w:tcPr>
            <w:tcW w:w="851" w:type="dxa"/>
            <w:tcBorders>
              <w:top w:val="single" w:sz="4" w:space="0" w:color="auto"/>
              <w:left w:val="single" w:sz="4" w:space="0" w:color="auto"/>
              <w:bottom w:val="single" w:sz="4" w:space="0" w:color="auto"/>
              <w:right w:val="single" w:sz="4" w:space="0" w:color="auto"/>
            </w:tcBorders>
            <w:hideMark/>
          </w:tcPr>
          <w:p w14:paraId="30589897"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Ед.</w:t>
            </w:r>
          </w:p>
        </w:tc>
        <w:tc>
          <w:tcPr>
            <w:tcW w:w="571" w:type="dxa"/>
            <w:tcBorders>
              <w:top w:val="single" w:sz="4" w:space="0" w:color="auto"/>
              <w:left w:val="single" w:sz="4" w:space="0" w:color="auto"/>
              <w:bottom w:val="single" w:sz="4" w:space="0" w:color="auto"/>
              <w:right w:val="single" w:sz="4" w:space="0" w:color="auto"/>
            </w:tcBorders>
            <w:hideMark/>
          </w:tcPr>
          <w:p w14:paraId="51E2A56E"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1</w:t>
            </w:r>
          </w:p>
        </w:tc>
        <w:tc>
          <w:tcPr>
            <w:tcW w:w="1264" w:type="dxa"/>
            <w:gridSpan w:val="2"/>
            <w:tcBorders>
              <w:top w:val="single" w:sz="4" w:space="0" w:color="auto"/>
              <w:left w:val="single" w:sz="4" w:space="0" w:color="auto"/>
              <w:bottom w:val="single" w:sz="4" w:space="0" w:color="auto"/>
              <w:right w:val="single" w:sz="4" w:space="0" w:color="auto"/>
            </w:tcBorders>
            <w:hideMark/>
          </w:tcPr>
          <w:p w14:paraId="7EF15F39"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hideMark/>
          </w:tcPr>
          <w:p w14:paraId="0CDF0DFD"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6428552F"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1136" w:type="dxa"/>
            <w:gridSpan w:val="2"/>
            <w:tcBorders>
              <w:top w:val="single" w:sz="4" w:space="0" w:color="auto"/>
              <w:left w:val="single" w:sz="4" w:space="0" w:color="auto"/>
              <w:bottom w:val="single" w:sz="4" w:space="0" w:color="auto"/>
              <w:right w:val="single" w:sz="4" w:space="0" w:color="auto"/>
            </w:tcBorders>
            <w:hideMark/>
          </w:tcPr>
          <w:p w14:paraId="7A58E7B4"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r>
      <w:tr w:rsidR="0035746C" w:rsidRPr="0035746C" w14:paraId="66A97363" w14:textId="77777777" w:rsidTr="0035746C">
        <w:trPr>
          <w:gridAfter w:val="1"/>
          <w:wAfter w:w="12" w:type="dxa"/>
        </w:trPr>
        <w:tc>
          <w:tcPr>
            <w:tcW w:w="702" w:type="dxa"/>
            <w:tcBorders>
              <w:top w:val="single" w:sz="4" w:space="0" w:color="auto"/>
              <w:left w:val="single" w:sz="4" w:space="0" w:color="auto"/>
              <w:bottom w:val="single" w:sz="4" w:space="0" w:color="auto"/>
              <w:right w:val="single" w:sz="4" w:space="0" w:color="auto"/>
            </w:tcBorders>
            <w:hideMark/>
          </w:tcPr>
          <w:p w14:paraId="7148405D"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2.2.</w:t>
            </w:r>
          </w:p>
        </w:tc>
        <w:tc>
          <w:tcPr>
            <w:tcW w:w="1210" w:type="dxa"/>
            <w:gridSpan w:val="2"/>
            <w:tcBorders>
              <w:top w:val="single" w:sz="4" w:space="0" w:color="auto"/>
              <w:left w:val="single" w:sz="4" w:space="0" w:color="auto"/>
              <w:bottom w:val="single" w:sz="4" w:space="0" w:color="auto"/>
              <w:right w:val="single" w:sz="4" w:space="0" w:color="auto"/>
            </w:tcBorders>
          </w:tcPr>
          <w:p w14:paraId="7BDA147C"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14:paraId="7850DE0B"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Проведение экспертиз проектов муниципальных программ с учетом стратегических целей и задач социально-экономического развития города Нижнего Новгорода</w:t>
            </w:r>
          </w:p>
        </w:tc>
        <w:tc>
          <w:tcPr>
            <w:tcW w:w="1418" w:type="dxa"/>
            <w:tcBorders>
              <w:top w:val="single" w:sz="4" w:space="0" w:color="auto"/>
              <w:left w:val="single" w:sz="4" w:space="0" w:color="auto"/>
              <w:bottom w:val="single" w:sz="4" w:space="0" w:color="auto"/>
              <w:right w:val="single" w:sz="4" w:space="0" w:color="auto"/>
            </w:tcBorders>
            <w:hideMark/>
          </w:tcPr>
          <w:p w14:paraId="516335B8"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ДЭР</w:t>
            </w:r>
          </w:p>
        </w:tc>
        <w:tc>
          <w:tcPr>
            <w:tcW w:w="1140" w:type="dxa"/>
            <w:tcBorders>
              <w:top w:val="single" w:sz="4" w:space="0" w:color="auto"/>
              <w:left w:val="single" w:sz="4" w:space="0" w:color="auto"/>
              <w:bottom w:val="single" w:sz="4" w:space="0" w:color="auto"/>
              <w:right w:val="single" w:sz="4" w:space="0" w:color="auto"/>
            </w:tcBorders>
            <w:hideMark/>
          </w:tcPr>
          <w:p w14:paraId="6610B912" w14:textId="6BC3C0D3" w:rsidR="00F1513D" w:rsidRPr="0035746C" w:rsidRDefault="00F1513D" w:rsidP="001C0728">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01.01.202</w:t>
            </w:r>
            <w:r w:rsidR="001C0728" w:rsidRPr="0035746C">
              <w:rPr>
                <w:color w:val="000000" w:themeColor="text1"/>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2A98D097" w14:textId="4AC7EBB7" w:rsidR="00F1513D" w:rsidRPr="0035746C" w:rsidRDefault="00F1513D" w:rsidP="001C0728">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31.12.202</w:t>
            </w:r>
            <w:r w:rsidR="001C0728" w:rsidRPr="0035746C">
              <w:rPr>
                <w:color w:val="000000" w:themeColor="text1"/>
                <w:sz w:val="28"/>
                <w:szCs w:val="28"/>
              </w:rPr>
              <w:t>3</w:t>
            </w:r>
          </w:p>
        </w:tc>
        <w:tc>
          <w:tcPr>
            <w:tcW w:w="2548" w:type="dxa"/>
            <w:tcBorders>
              <w:top w:val="single" w:sz="4" w:space="0" w:color="auto"/>
              <w:left w:val="single" w:sz="4" w:space="0" w:color="auto"/>
              <w:bottom w:val="single" w:sz="4" w:space="0" w:color="auto"/>
              <w:right w:val="single" w:sz="4" w:space="0" w:color="auto"/>
            </w:tcBorders>
            <w:hideMark/>
          </w:tcPr>
          <w:p w14:paraId="4386FDA8"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Количество экспертиз</w:t>
            </w:r>
          </w:p>
        </w:tc>
        <w:tc>
          <w:tcPr>
            <w:tcW w:w="851" w:type="dxa"/>
            <w:tcBorders>
              <w:top w:val="single" w:sz="4" w:space="0" w:color="auto"/>
              <w:left w:val="single" w:sz="4" w:space="0" w:color="auto"/>
              <w:bottom w:val="single" w:sz="4" w:space="0" w:color="auto"/>
              <w:right w:val="single" w:sz="4" w:space="0" w:color="auto"/>
            </w:tcBorders>
            <w:hideMark/>
          </w:tcPr>
          <w:p w14:paraId="2CBDF6D7"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Шт.</w:t>
            </w:r>
          </w:p>
        </w:tc>
        <w:tc>
          <w:tcPr>
            <w:tcW w:w="571" w:type="dxa"/>
            <w:tcBorders>
              <w:top w:val="single" w:sz="4" w:space="0" w:color="auto"/>
              <w:left w:val="single" w:sz="4" w:space="0" w:color="auto"/>
              <w:bottom w:val="single" w:sz="4" w:space="0" w:color="auto"/>
              <w:right w:val="single" w:sz="4" w:space="0" w:color="auto"/>
            </w:tcBorders>
            <w:hideMark/>
          </w:tcPr>
          <w:p w14:paraId="0EB363A9"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lang w:val="en-US"/>
              </w:rPr>
              <w:t>96</w:t>
            </w:r>
          </w:p>
        </w:tc>
        <w:tc>
          <w:tcPr>
            <w:tcW w:w="1264" w:type="dxa"/>
            <w:gridSpan w:val="2"/>
            <w:tcBorders>
              <w:top w:val="single" w:sz="4" w:space="0" w:color="auto"/>
              <w:left w:val="single" w:sz="4" w:space="0" w:color="auto"/>
              <w:bottom w:val="single" w:sz="4" w:space="0" w:color="auto"/>
              <w:right w:val="single" w:sz="4" w:space="0" w:color="auto"/>
            </w:tcBorders>
            <w:hideMark/>
          </w:tcPr>
          <w:p w14:paraId="1302FDCC"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hideMark/>
          </w:tcPr>
          <w:p w14:paraId="74CF45CF"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4EB61A13"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1136" w:type="dxa"/>
            <w:gridSpan w:val="2"/>
            <w:tcBorders>
              <w:top w:val="single" w:sz="4" w:space="0" w:color="auto"/>
              <w:left w:val="single" w:sz="4" w:space="0" w:color="auto"/>
              <w:bottom w:val="single" w:sz="4" w:space="0" w:color="auto"/>
              <w:right w:val="single" w:sz="4" w:space="0" w:color="auto"/>
            </w:tcBorders>
            <w:hideMark/>
          </w:tcPr>
          <w:p w14:paraId="3B1318C1"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r>
      <w:tr w:rsidR="0035746C" w:rsidRPr="0035746C" w14:paraId="53AF3B36" w14:textId="77777777" w:rsidTr="0035746C">
        <w:trPr>
          <w:gridAfter w:val="1"/>
          <w:wAfter w:w="12" w:type="dxa"/>
          <w:trHeight w:val="2846"/>
        </w:trPr>
        <w:tc>
          <w:tcPr>
            <w:tcW w:w="702" w:type="dxa"/>
            <w:tcBorders>
              <w:top w:val="single" w:sz="4" w:space="0" w:color="auto"/>
              <w:left w:val="single" w:sz="4" w:space="0" w:color="auto"/>
              <w:bottom w:val="single" w:sz="4" w:space="0" w:color="auto"/>
              <w:right w:val="single" w:sz="4" w:space="0" w:color="auto"/>
            </w:tcBorders>
            <w:hideMark/>
          </w:tcPr>
          <w:p w14:paraId="0DBC7D8D"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lastRenderedPageBreak/>
              <w:t>2.3.</w:t>
            </w:r>
          </w:p>
        </w:tc>
        <w:tc>
          <w:tcPr>
            <w:tcW w:w="1210" w:type="dxa"/>
            <w:gridSpan w:val="2"/>
            <w:tcBorders>
              <w:top w:val="single" w:sz="4" w:space="0" w:color="auto"/>
              <w:left w:val="single" w:sz="4" w:space="0" w:color="auto"/>
              <w:bottom w:val="single" w:sz="4" w:space="0" w:color="auto"/>
              <w:right w:val="single" w:sz="4" w:space="0" w:color="auto"/>
            </w:tcBorders>
          </w:tcPr>
          <w:p w14:paraId="132942DF"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14:paraId="30F724C7"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Разработка (актуализация) Стратегии социально-экономического развития города Нижнего Новгорода и Плана мероприятий по ее реализации (в том числе проведение стратегических сессий)</w:t>
            </w:r>
          </w:p>
        </w:tc>
        <w:tc>
          <w:tcPr>
            <w:tcW w:w="1418" w:type="dxa"/>
            <w:tcBorders>
              <w:top w:val="single" w:sz="4" w:space="0" w:color="auto"/>
              <w:left w:val="single" w:sz="4" w:space="0" w:color="auto"/>
              <w:bottom w:val="single" w:sz="4" w:space="0" w:color="auto"/>
              <w:right w:val="single" w:sz="4" w:space="0" w:color="auto"/>
            </w:tcBorders>
            <w:hideMark/>
          </w:tcPr>
          <w:p w14:paraId="144AAFE0"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ДЭР</w:t>
            </w:r>
          </w:p>
        </w:tc>
        <w:tc>
          <w:tcPr>
            <w:tcW w:w="1140" w:type="dxa"/>
            <w:tcBorders>
              <w:top w:val="single" w:sz="4" w:space="0" w:color="auto"/>
              <w:left w:val="single" w:sz="4" w:space="0" w:color="auto"/>
              <w:bottom w:val="single" w:sz="4" w:space="0" w:color="auto"/>
              <w:right w:val="single" w:sz="4" w:space="0" w:color="auto"/>
            </w:tcBorders>
            <w:hideMark/>
          </w:tcPr>
          <w:p w14:paraId="1049E617" w14:textId="1497449E" w:rsidR="00F1513D" w:rsidRPr="0035746C" w:rsidRDefault="00F1513D" w:rsidP="002659EC">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01.01.202</w:t>
            </w:r>
            <w:r w:rsidR="002659EC" w:rsidRPr="0035746C">
              <w:rPr>
                <w:color w:val="000000" w:themeColor="text1"/>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7E0CBF4B" w14:textId="06671077" w:rsidR="00F1513D" w:rsidRPr="0035746C" w:rsidRDefault="00F1513D" w:rsidP="002659EC">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31.12.202</w:t>
            </w:r>
            <w:r w:rsidR="002659EC" w:rsidRPr="0035746C">
              <w:rPr>
                <w:color w:val="000000" w:themeColor="text1"/>
                <w:sz w:val="28"/>
                <w:szCs w:val="28"/>
              </w:rPr>
              <w:t>3</w:t>
            </w:r>
          </w:p>
        </w:tc>
        <w:tc>
          <w:tcPr>
            <w:tcW w:w="2548" w:type="dxa"/>
            <w:tcBorders>
              <w:top w:val="single" w:sz="4" w:space="0" w:color="auto"/>
              <w:left w:val="single" w:sz="4" w:space="0" w:color="auto"/>
              <w:bottom w:val="single" w:sz="4" w:space="0" w:color="auto"/>
              <w:right w:val="single" w:sz="4" w:space="0" w:color="auto"/>
            </w:tcBorders>
            <w:hideMark/>
          </w:tcPr>
          <w:p w14:paraId="4A139043" w14:textId="1779311B" w:rsidR="00F1513D" w:rsidRPr="0035746C" w:rsidRDefault="002659EC"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Разработка</w:t>
            </w:r>
            <w:r w:rsidR="00F1513D" w:rsidRPr="0035746C">
              <w:rPr>
                <w:color w:val="000000" w:themeColor="text1"/>
                <w:sz w:val="28"/>
                <w:szCs w:val="28"/>
              </w:rPr>
              <w:t xml:space="preserve"> Стратегии и Плана</w:t>
            </w:r>
          </w:p>
        </w:tc>
        <w:tc>
          <w:tcPr>
            <w:tcW w:w="851" w:type="dxa"/>
            <w:tcBorders>
              <w:top w:val="single" w:sz="4" w:space="0" w:color="auto"/>
              <w:left w:val="single" w:sz="4" w:space="0" w:color="auto"/>
              <w:bottom w:val="single" w:sz="4" w:space="0" w:color="auto"/>
              <w:right w:val="single" w:sz="4" w:space="0" w:color="auto"/>
            </w:tcBorders>
            <w:hideMark/>
          </w:tcPr>
          <w:p w14:paraId="6B924975"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Ед.</w:t>
            </w:r>
          </w:p>
        </w:tc>
        <w:tc>
          <w:tcPr>
            <w:tcW w:w="571" w:type="dxa"/>
            <w:tcBorders>
              <w:top w:val="single" w:sz="4" w:space="0" w:color="auto"/>
              <w:left w:val="single" w:sz="4" w:space="0" w:color="auto"/>
              <w:bottom w:val="single" w:sz="4" w:space="0" w:color="auto"/>
              <w:right w:val="single" w:sz="4" w:space="0" w:color="auto"/>
            </w:tcBorders>
            <w:hideMark/>
          </w:tcPr>
          <w:p w14:paraId="6618F5A7"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1</w:t>
            </w:r>
          </w:p>
        </w:tc>
        <w:tc>
          <w:tcPr>
            <w:tcW w:w="1264" w:type="dxa"/>
            <w:gridSpan w:val="2"/>
            <w:tcBorders>
              <w:top w:val="single" w:sz="4" w:space="0" w:color="auto"/>
              <w:left w:val="single" w:sz="4" w:space="0" w:color="auto"/>
              <w:bottom w:val="single" w:sz="4" w:space="0" w:color="auto"/>
              <w:right w:val="single" w:sz="4" w:space="0" w:color="auto"/>
            </w:tcBorders>
            <w:hideMark/>
          </w:tcPr>
          <w:p w14:paraId="49B1ED57" w14:textId="77777777" w:rsidR="007737A7" w:rsidRPr="0035746C" w:rsidRDefault="007737A7" w:rsidP="007737A7">
            <w:pPr>
              <w:jc w:val="center"/>
              <w:rPr>
                <w:bCs/>
                <w:color w:val="000000" w:themeColor="text1"/>
                <w:sz w:val="28"/>
                <w:szCs w:val="28"/>
              </w:rPr>
            </w:pPr>
            <w:r w:rsidRPr="0035746C">
              <w:rPr>
                <w:bCs/>
                <w:color w:val="000000" w:themeColor="text1"/>
                <w:sz w:val="28"/>
                <w:szCs w:val="28"/>
              </w:rPr>
              <w:t>500 000,00</w:t>
            </w:r>
          </w:p>
          <w:p w14:paraId="6694F416" w14:textId="35602DBC"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p>
        </w:tc>
        <w:tc>
          <w:tcPr>
            <w:tcW w:w="851" w:type="dxa"/>
            <w:gridSpan w:val="2"/>
            <w:tcBorders>
              <w:top w:val="single" w:sz="4" w:space="0" w:color="auto"/>
              <w:left w:val="single" w:sz="4" w:space="0" w:color="auto"/>
              <w:bottom w:val="single" w:sz="4" w:space="0" w:color="auto"/>
              <w:right w:val="single" w:sz="4" w:space="0" w:color="auto"/>
            </w:tcBorders>
            <w:hideMark/>
          </w:tcPr>
          <w:p w14:paraId="7B64E9D3"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696B2AD4"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1136" w:type="dxa"/>
            <w:gridSpan w:val="2"/>
            <w:tcBorders>
              <w:top w:val="single" w:sz="4" w:space="0" w:color="auto"/>
              <w:left w:val="single" w:sz="4" w:space="0" w:color="auto"/>
              <w:bottom w:val="single" w:sz="4" w:space="0" w:color="auto"/>
              <w:right w:val="single" w:sz="4" w:space="0" w:color="auto"/>
            </w:tcBorders>
            <w:hideMark/>
          </w:tcPr>
          <w:p w14:paraId="4F56E580"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r>
      <w:tr w:rsidR="0035746C" w:rsidRPr="0035746C" w14:paraId="25014A13" w14:textId="77777777" w:rsidTr="0035746C">
        <w:trPr>
          <w:gridAfter w:val="1"/>
          <w:wAfter w:w="12" w:type="dxa"/>
        </w:trPr>
        <w:tc>
          <w:tcPr>
            <w:tcW w:w="702" w:type="dxa"/>
            <w:vMerge w:val="restart"/>
            <w:tcBorders>
              <w:top w:val="single" w:sz="4" w:space="0" w:color="auto"/>
              <w:left w:val="single" w:sz="4" w:space="0" w:color="auto"/>
              <w:bottom w:val="single" w:sz="4" w:space="0" w:color="auto"/>
              <w:right w:val="single" w:sz="4" w:space="0" w:color="auto"/>
            </w:tcBorders>
            <w:hideMark/>
          </w:tcPr>
          <w:p w14:paraId="047F6D0C"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2.4.</w:t>
            </w:r>
          </w:p>
        </w:tc>
        <w:tc>
          <w:tcPr>
            <w:tcW w:w="1210" w:type="dxa"/>
            <w:gridSpan w:val="2"/>
            <w:vMerge w:val="restart"/>
            <w:tcBorders>
              <w:top w:val="single" w:sz="4" w:space="0" w:color="auto"/>
              <w:left w:val="single" w:sz="4" w:space="0" w:color="auto"/>
              <w:bottom w:val="single" w:sz="4" w:space="0" w:color="auto"/>
              <w:right w:val="single" w:sz="4" w:space="0" w:color="auto"/>
            </w:tcBorders>
          </w:tcPr>
          <w:p w14:paraId="27872473"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p>
        </w:tc>
        <w:tc>
          <w:tcPr>
            <w:tcW w:w="1700" w:type="dxa"/>
            <w:vMerge w:val="restart"/>
            <w:tcBorders>
              <w:top w:val="single" w:sz="4" w:space="0" w:color="auto"/>
              <w:left w:val="single" w:sz="4" w:space="0" w:color="auto"/>
              <w:bottom w:val="single" w:sz="4" w:space="0" w:color="auto"/>
              <w:right w:val="single" w:sz="4" w:space="0" w:color="auto"/>
            </w:tcBorders>
            <w:hideMark/>
          </w:tcPr>
          <w:p w14:paraId="068E275F"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Мониторинг и анализ эффективности реализации муниципальных программ города Нижнего Новгорода и реализации Стратегии</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168927F4"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ДЭР</w:t>
            </w:r>
          </w:p>
        </w:tc>
        <w:tc>
          <w:tcPr>
            <w:tcW w:w="1140" w:type="dxa"/>
            <w:vMerge w:val="restart"/>
            <w:tcBorders>
              <w:top w:val="single" w:sz="4" w:space="0" w:color="auto"/>
              <w:left w:val="single" w:sz="4" w:space="0" w:color="auto"/>
              <w:bottom w:val="single" w:sz="4" w:space="0" w:color="auto"/>
              <w:right w:val="single" w:sz="4" w:space="0" w:color="auto"/>
            </w:tcBorders>
            <w:hideMark/>
          </w:tcPr>
          <w:p w14:paraId="26CE7736" w14:textId="6579EC68" w:rsidR="00F1513D" w:rsidRPr="0035746C" w:rsidRDefault="00F1513D" w:rsidP="001C0728">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01.01.202</w:t>
            </w:r>
            <w:r w:rsidR="001C0728" w:rsidRPr="0035746C">
              <w:rPr>
                <w:color w:val="000000" w:themeColor="text1"/>
                <w:sz w:val="28"/>
                <w:szCs w:val="28"/>
              </w:rPr>
              <w:t>3</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9C0159A" w14:textId="0AF4119A" w:rsidR="00F1513D" w:rsidRPr="0035746C" w:rsidRDefault="00F1513D" w:rsidP="001C0728">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31.12.202</w:t>
            </w:r>
            <w:r w:rsidR="001C0728" w:rsidRPr="0035746C">
              <w:rPr>
                <w:color w:val="000000" w:themeColor="text1"/>
                <w:sz w:val="28"/>
                <w:szCs w:val="28"/>
              </w:rPr>
              <w:t>3</w:t>
            </w:r>
          </w:p>
        </w:tc>
        <w:tc>
          <w:tcPr>
            <w:tcW w:w="2548" w:type="dxa"/>
            <w:tcBorders>
              <w:top w:val="single" w:sz="4" w:space="0" w:color="auto"/>
              <w:left w:val="single" w:sz="4" w:space="0" w:color="auto"/>
              <w:bottom w:val="single" w:sz="4" w:space="0" w:color="auto"/>
              <w:right w:val="single" w:sz="4" w:space="0" w:color="auto"/>
            </w:tcBorders>
            <w:hideMark/>
          </w:tcPr>
          <w:p w14:paraId="39099D9F"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Отчет об эффективности реализации муниципальных программ</w:t>
            </w:r>
          </w:p>
        </w:tc>
        <w:tc>
          <w:tcPr>
            <w:tcW w:w="851" w:type="dxa"/>
            <w:tcBorders>
              <w:top w:val="single" w:sz="4" w:space="0" w:color="auto"/>
              <w:left w:val="single" w:sz="4" w:space="0" w:color="auto"/>
              <w:bottom w:val="single" w:sz="4" w:space="0" w:color="auto"/>
              <w:right w:val="single" w:sz="4" w:space="0" w:color="auto"/>
            </w:tcBorders>
            <w:hideMark/>
          </w:tcPr>
          <w:p w14:paraId="40F0AD16"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Ед.</w:t>
            </w:r>
          </w:p>
        </w:tc>
        <w:tc>
          <w:tcPr>
            <w:tcW w:w="571" w:type="dxa"/>
            <w:tcBorders>
              <w:top w:val="single" w:sz="4" w:space="0" w:color="auto"/>
              <w:left w:val="single" w:sz="4" w:space="0" w:color="auto"/>
              <w:bottom w:val="single" w:sz="4" w:space="0" w:color="auto"/>
              <w:right w:val="single" w:sz="4" w:space="0" w:color="auto"/>
            </w:tcBorders>
            <w:hideMark/>
          </w:tcPr>
          <w:p w14:paraId="6C2CF40A"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1</w:t>
            </w:r>
          </w:p>
        </w:tc>
        <w:tc>
          <w:tcPr>
            <w:tcW w:w="1264" w:type="dxa"/>
            <w:gridSpan w:val="2"/>
            <w:tcBorders>
              <w:top w:val="single" w:sz="4" w:space="0" w:color="auto"/>
              <w:left w:val="single" w:sz="4" w:space="0" w:color="auto"/>
              <w:bottom w:val="single" w:sz="4" w:space="0" w:color="auto"/>
              <w:right w:val="single" w:sz="4" w:space="0" w:color="auto"/>
            </w:tcBorders>
            <w:hideMark/>
          </w:tcPr>
          <w:p w14:paraId="139B15AD"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hideMark/>
          </w:tcPr>
          <w:p w14:paraId="3F9B5302"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44CC404E"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1136" w:type="dxa"/>
            <w:gridSpan w:val="2"/>
            <w:tcBorders>
              <w:top w:val="single" w:sz="4" w:space="0" w:color="auto"/>
              <w:left w:val="single" w:sz="4" w:space="0" w:color="auto"/>
              <w:bottom w:val="single" w:sz="4" w:space="0" w:color="auto"/>
              <w:right w:val="single" w:sz="4" w:space="0" w:color="auto"/>
            </w:tcBorders>
            <w:hideMark/>
          </w:tcPr>
          <w:p w14:paraId="6ACBBC3C"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r>
      <w:tr w:rsidR="0035746C" w:rsidRPr="0035746C" w14:paraId="7E305639" w14:textId="77777777" w:rsidTr="0035746C">
        <w:trPr>
          <w:gridAfter w:val="1"/>
          <w:wAfter w:w="12" w:type="dxa"/>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3D83938B" w14:textId="77777777" w:rsidR="00F1513D" w:rsidRPr="0035746C" w:rsidRDefault="00F1513D" w:rsidP="00F1513D">
            <w:pPr>
              <w:rPr>
                <w:color w:val="000000" w:themeColor="text1"/>
                <w:sz w:val="28"/>
                <w:szCs w:val="28"/>
              </w:rPr>
            </w:pPr>
          </w:p>
        </w:tc>
        <w:tc>
          <w:tcPr>
            <w:tcW w:w="1210" w:type="dxa"/>
            <w:gridSpan w:val="2"/>
            <w:vMerge/>
            <w:tcBorders>
              <w:top w:val="single" w:sz="4" w:space="0" w:color="auto"/>
              <w:left w:val="single" w:sz="4" w:space="0" w:color="auto"/>
              <w:bottom w:val="single" w:sz="4" w:space="0" w:color="auto"/>
              <w:right w:val="single" w:sz="4" w:space="0" w:color="auto"/>
            </w:tcBorders>
            <w:vAlign w:val="center"/>
            <w:hideMark/>
          </w:tcPr>
          <w:p w14:paraId="7BC010C3" w14:textId="77777777" w:rsidR="00F1513D" w:rsidRPr="0035746C" w:rsidRDefault="00F1513D" w:rsidP="00F1513D">
            <w:pPr>
              <w:rPr>
                <w:color w:val="000000" w:themeColor="text1"/>
                <w:sz w:val="28"/>
                <w:szCs w:val="2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124FFDCE" w14:textId="77777777" w:rsidR="00F1513D" w:rsidRPr="0035746C" w:rsidRDefault="00F1513D" w:rsidP="00F1513D">
            <w:pPr>
              <w:rPr>
                <w:color w:val="000000" w:themeColor="text1"/>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1C89025" w14:textId="77777777" w:rsidR="00F1513D" w:rsidRPr="0035746C" w:rsidRDefault="00F1513D" w:rsidP="00F1513D">
            <w:pPr>
              <w:rPr>
                <w:color w:val="000000" w:themeColor="text1"/>
                <w:sz w:val="28"/>
                <w:szCs w:val="28"/>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14:paraId="264E99C9" w14:textId="77777777" w:rsidR="00F1513D" w:rsidRPr="0035746C" w:rsidRDefault="00F1513D" w:rsidP="00F1513D">
            <w:pPr>
              <w:rPr>
                <w:color w:val="000000" w:themeColor="text1"/>
                <w:sz w:val="28"/>
                <w:szCs w:val="28"/>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6E6C4B" w14:textId="77777777" w:rsidR="00F1513D" w:rsidRPr="0035746C" w:rsidRDefault="00F1513D" w:rsidP="00F1513D">
            <w:pPr>
              <w:rPr>
                <w:color w:val="000000" w:themeColor="text1"/>
                <w:sz w:val="28"/>
                <w:szCs w:val="28"/>
                <w:lang w:val="en-US"/>
              </w:rPr>
            </w:pPr>
          </w:p>
        </w:tc>
        <w:tc>
          <w:tcPr>
            <w:tcW w:w="2548" w:type="dxa"/>
            <w:tcBorders>
              <w:top w:val="single" w:sz="4" w:space="0" w:color="auto"/>
              <w:left w:val="single" w:sz="4" w:space="0" w:color="auto"/>
              <w:bottom w:val="single" w:sz="4" w:space="0" w:color="auto"/>
              <w:right w:val="single" w:sz="4" w:space="0" w:color="auto"/>
            </w:tcBorders>
            <w:hideMark/>
          </w:tcPr>
          <w:p w14:paraId="173D3C89"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Отчет о реализации Стратегии</w:t>
            </w:r>
          </w:p>
        </w:tc>
        <w:tc>
          <w:tcPr>
            <w:tcW w:w="851" w:type="dxa"/>
            <w:tcBorders>
              <w:top w:val="single" w:sz="4" w:space="0" w:color="auto"/>
              <w:left w:val="single" w:sz="4" w:space="0" w:color="auto"/>
              <w:bottom w:val="single" w:sz="4" w:space="0" w:color="auto"/>
              <w:right w:val="single" w:sz="4" w:space="0" w:color="auto"/>
            </w:tcBorders>
            <w:hideMark/>
          </w:tcPr>
          <w:p w14:paraId="23480B98"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Ед.</w:t>
            </w:r>
          </w:p>
        </w:tc>
        <w:tc>
          <w:tcPr>
            <w:tcW w:w="571" w:type="dxa"/>
            <w:tcBorders>
              <w:top w:val="single" w:sz="4" w:space="0" w:color="auto"/>
              <w:left w:val="single" w:sz="4" w:space="0" w:color="auto"/>
              <w:bottom w:val="single" w:sz="4" w:space="0" w:color="auto"/>
              <w:right w:val="single" w:sz="4" w:space="0" w:color="auto"/>
            </w:tcBorders>
            <w:hideMark/>
          </w:tcPr>
          <w:p w14:paraId="1DF1860F"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1</w:t>
            </w:r>
          </w:p>
        </w:tc>
        <w:tc>
          <w:tcPr>
            <w:tcW w:w="1264" w:type="dxa"/>
            <w:gridSpan w:val="2"/>
            <w:tcBorders>
              <w:top w:val="single" w:sz="4" w:space="0" w:color="auto"/>
              <w:left w:val="single" w:sz="4" w:space="0" w:color="auto"/>
              <w:bottom w:val="single" w:sz="4" w:space="0" w:color="auto"/>
              <w:right w:val="single" w:sz="4" w:space="0" w:color="auto"/>
            </w:tcBorders>
            <w:hideMark/>
          </w:tcPr>
          <w:p w14:paraId="55B0BDFF"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hideMark/>
          </w:tcPr>
          <w:p w14:paraId="7875C397"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58DD5D88"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1136" w:type="dxa"/>
            <w:gridSpan w:val="2"/>
            <w:tcBorders>
              <w:top w:val="single" w:sz="4" w:space="0" w:color="auto"/>
              <w:left w:val="single" w:sz="4" w:space="0" w:color="auto"/>
              <w:bottom w:val="single" w:sz="4" w:space="0" w:color="auto"/>
              <w:right w:val="single" w:sz="4" w:space="0" w:color="auto"/>
            </w:tcBorders>
            <w:hideMark/>
          </w:tcPr>
          <w:p w14:paraId="3F5A16FA"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r>
      <w:tr w:rsidR="0035746C" w:rsidRPr="0035746C" w14:paraId="2BA2BA46" w14:textId="77777777" w:rsidTr="0035746C">
        <w:trPr>
          <w:gridAfter w:val="1"/>
          <w:wAfter w:w="12" w:type="dxa"/>
        </w:trPr>
        <w:tc>
          <w:tcPr>
            <w:tcW w:w="702" w:type="dxa"/>
            <w:tcBorders>
              <w:top w:val="single" w:sz="4" w:space="0" w:color="auto"/>
              <w:left w:val="single" w:sz="4" w:space="0" w:color="auto"/>
              <w:bottom w:val="single" w:sz="4" w:space="0" w:color="auto"/>
              <w:right w:val="single" w:sz="4" w:space="0" w:color="auto"/>
            </w:tcBorders>
            <w:hideMark/>
          </w:tcPr>
          <w:p w14:paraId="1F68CE02"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lang w:val="en-US"/>
              </w:rPr>
              <w:lastRenderedPageBreak/>
              <w:t>2.</w:t>
            </w:r>
            <w:r w:rsidRPr="0035746C">
              <w:rPr>
                <w:color w:val="000000" w:themeColor="text1"/>
                <w:sz w:val="28"/>
                <w:szCs w:val="28"/>
              </w:rPr>
              <w:t>5.</w:t>
            </w:r>
          </w:p>
        </w:tc>
        <w:tc>
          <w:tcPr>
            <w:tcW w:w="1210" w:type="dxa"/>
            <w:gridSpan w:val="2"/>
            <w:tcBorders>
              <w:top w:val="single" w:sz="4" w:space="0" w:color="auto"/>
              <w:left w:val="single" w:sz="4" w:space="0" w:color="auto"/>
              <w:bottom w:val="single" w:sz="4" w:space="0" w:color="auto"/>
              <w:right w:val="single" w:sz="4" w:space="0" w:color="auto"/>
            </w:tcBorders>
          </w:tcPr>
          <w:p w14:paraId="12B3DB9A"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18FC5141"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Еженедельный мониторинг национальных проектов реализуемых на территории города Нижнего Новгорода</w:t>
            </w:r>
          </w:p>
        </w:tc>
        <w:tc>
          <w:tcPr>
            <w:tcW w:w="1418" w:type="dxa"/>
            <w:tcBorders>
              <w:top w:val="single" w:sz="4" w:space="0" w:color="auto"/>
              <w:left w:val="single" w:sz="4" w:space="0" w:color="auto"/>
              <w:bottom w:val="single" w:sz="4" w:space="0" w:color="auto"/>
              <w:right w:val="single" w:sz="4" w:space="0" w:color="auto"/>
            </w:tcBorders>
            <w:hideMark/>
          </w:tcPr>
          <w:p w14:paraId="22C5E7D5"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ДЭР</w:t>
            </w:r>
          </w:p>
        </w:tc>
        <w:tc>
          <w:tcPr>
            <w:tcW w:w="1140" w:type="dxa"/>
            <w:tcBorders>
              <w:top w:val="single" w:sz="4" w:space="0" w:color="auto"/>
              <w:left w:val="single" w:sz="4" w:space="0" w:color="auto"/>
              <w:bottom w:val="single" w:sz="4" w:space="0" w:color="auto"/>
              <w:right w:val="single" w:sz="4" w:space="0" w:color="auto"/>
            </w:tcBorders>
            <w:hideMark/>
          </w:tcPr>
          <w:p w14:paraId="1D5B9938" w14:textId="031115F0" w:rsidR="00F1513D" w:rsidRPr="0035746C" w:rsidRDefault="00F1513D" w:rsidP="001C0728">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01.01.202</w:t>
            </w:r>
            <w:r w:rsidR="001C0728" w:rsidRPr="0035746C">
              <w:rPr>
                <w:color w:val="000000" w:themeColor="text1"/>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5E11ADB8" w14:textId="00E879A8" w:rsidR="00F1513D" w:rsidRPr="0035746C" w:rsidRDefault="00F1513D" w:rsidP="001C0728">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31.12.202</w:t>
            </w:r>
            <w:r w:rsidR="001C0728" w:rsidRPr="0035746C">
              <w:rPr>
                <w:color w:val="000000" w:themeColor="text1"/>
                <w:sz w:val="28"/>
                <w:szCs w:val="28"/>
              </w:rPr>
              <w:t>3</w:t>
            </w:r>
          </w:p>
        </w:tc>
        <w:tc>
          <w:tcPr>
            <w:tcW w:w="2548" w:type="dxa"/>
            <w:tcBorders>
              <w:top w:val="single" w:sz="4" w:space="0" w:color="auto"/>
              <w:left w:val="single" w:sz="4" w:space="0" w:color="auto"/>
              <w:bottom w:val="single" w:sz="4" w:space="0" w:color="auto"/>
              <w:right w:val="single" w:sz="4" w:space="0" w:color="auto"/>
            </w:tcBorders>
            <w:hideMark/>
          </w:tcPr>
          <w:p w14:paraId="67424468"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Отчет о реализации национальных проектов</w:t>
            </w:r>
          </w:p>
        </w:tc>
        <w:tc>
          <w:tcPr>
            <w:tcW w:w="851" w:type="dxa"/>
            <w:tcBorders>
              <w:top w:val="single" w:sz="4" w:space="0" w:color="auto"/>
              <w:left w:val="single" w:sz="4" w:space="0" w:color="auto"/>
              <w:bottom w:val="single" w:sz="4" w:space="0" w:color="auto"/>
              <w:right w:val="single" w:sz="4" w:space="0" w:color="auto"/>
            </w:tcBorders>
            <w:hideMark/>
          </w:tcPr>
          <w:p w14:paraId="74473E71"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Ед.</w:t>
            </w:r>
          </w:p>
        </w:tc>
        <w:tc>
          <w:tcPr>
            <w:tcW w:w="571" w:type="dxa"/>
            <w:tcBorders>
              <w:top w:val="single" w:sz="4" w:space="0" w:color="auto"/>
              <w:left w:val="single" w:sz="4" w:space="0" w:color="auto"/>
              <w:bottom w:val="single" w:sz="4" w:space="0" w:color="auto"/>
              <w:right w:val="single" w:sz="4" w:space="0" w:color="auto"/>
            </w:tcBorders>
            <w:hideMark/>
          </w:tcPr>
          <w:p w14:paraId="6C336E22"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52</w:t>
            </w:r>
          </w:p>
        </w:tc>
        <w:tc>
          <w:tcPr>
            <w:tcW w:w="1264" w:type="dxa"/>
            <w:gridSpan w:val="2"/>
            <w:tcBorders>
              <w:top w:val="single" w:sz="4" w:space="0" w:color="auto"/>
              <w:left w:val="single" w:sz="4" w:space="0" w:color="auto"/>
              <w:bottom w:val="single" w:sz="4" w:space="0" w:color="auto"/>
              <w:right w:val="single" w:sz="4" w:space="0" w:color="auto"/>
            </w:tcBorders>
            <w:hideMark/>
          </w:tcPr>
          <w:p w14:paraId="0C14FC93"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hideMark/>
          </w:tcPr>
          <w:p w14:paraId="1C2A4E60"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1E0D6A7B"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1136" w:type="dxa"/>
            <w:gridSpan w:val="2"/>
            <w:tcBorders>
              <w:top w:val="single" w:sz="4" w:space="0" w:color="auto"/>
              <w:left w:val="single" w:sz="4" w:space="0" w:color="auto"/>
              <w:bottom w:val="single" w:sz="4" w:space="0" w:color="auto"/>
              <w:right w:val="single" w:sz="4" w:space="0" w:color="auto"/>
            </w:tcBorders>
            <w:hideMark/>
          </w:tcPr>
          <w:p w14:paraId="03BAAD9B"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r>
      <w:tr w:rsidR="0035746C" w:rsidRPr="0035746C" w14:paraId="472244CF" w14:textId="77777777" w:rsidTr="0035746C">
        <w:trPr>
          <w:gridAfter w:val="1"/>
          <w:wAfter w:w="12" w:type="dxa"/>
          <w:trHeight w:val="311"/>
        </w:trPr>
        <w:tc>
          <w:tcPr>
            <w:tcW w:w="702" w:type="dxa"/>
            <w:tcBorders>
              <w:top w:val="single" w:sz="4" w:space="0" w:color="auto"/>
              <w:left w:val="single" w:sz="4" w:space="0" w:color="auto"/>
              <w:bottom w:val="single" w:sz="4" w:space="0" w:color="auto"/>
              <w:right w:val="single" w:sz="4" w:space="0" w:color="auto"/>
            </w:tcBorders>
            <w:hideMark/>
          </w:tcPr>
          <w:p w14:paraId="1CD0D44B"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rPr>
              <w:t>3.</w:t>
            </w:r>
          </w:p>
        </w:tc>
        <w:tc>
          <w:tcPr>
            <w:tcW w:w="1210" w:type="dxa"/>
            <w:gridSpan w:val="2"/>
            <w:tcBorders>
              <w:top w:val="single" w:sz="4" w:space="0" w:color="auto"/>
              <w:left w:val="single" w:sz="4" w:space="0" w:color="auto"/>
              <w:bottom w:val="single" w:sz="4" w:space="0" w:color="auto"/>
              <w:right w:val="single" w:sz="4" w:space="0" w:color="auto"/>
            </w:tcBorders>
            <w:hideMark/>
          </w:tcPr>
          <w:p w14:paraId="126CF1F4"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01П0300000</w:t>
            </w:r>
          </w:p>
        </w:tc>
        <w:tc>
          <w:tcPr>
            <w:tcW w:w="9362" w:type="dxa"/>
            <w:gridSpan w:val="7"/>
            <w:tcBorders>
              <w:top w:val="single" w:sz="4" w:space="0" w:color="auto"/>
              <w:left w:val="single" w:sz="4" w:space="0" w:color="auto"/>
              <w:bottom w:val="single" w:sz="4" w:space="0" w:color="auto"/>
              <w:right w:val="single" w:sz="4" w:space="0" w:color="auto"/>
            </w:tcBorders>
            <w:hideMark/>
          </w:tcPr>
          <w:p w14:paraId="788AD3A9" w14:textId="77777777" w:rsidR="00F1513D" w:rsidRPr="0035746C" w:rsidRDefault="00F1513D" w:rsidP="00F1513D">
            <w:pPr>
              <w:keepLines/>
              <w:overflowPunct w:val="0"/>
              <w:autoSpaceDE w:val="0"/>
              <w:autoSpaceDN w:val="0"/>
              <w:adjustRightInd w:val="0"/>
              <w:textAlignment w:val="baseline"/>
              <w:rPr>
                <w:color w:val="000000" w:themeColor="text1"/>
                <w:sz w:val="28"/>
                <w:szCs w:val="28"/>
                <w:lang w:eastAsia="en-US"/>
              </w:rPr>
            </w:pPr>
            <w:r w:rsidRPr="0035746C">
              <w:rPr>
                <w:color w:val="000000" w:themeColor="text1"/>
                <w:sz w:val="28"/>
                <w:szCs w:val="28"/>
              </w:rPr>
              <w:t>Основное мероприятие. Регулирование деятельности муниципальных предприятий города</w:t>
            </w:r>
          </w:p>
        </w:tc>
        <w:tc>
          <w:tcPr>
            <w:tcW w:w="1264" w:type="dxa"/>
            <w:gridSpan w:val="2"/>
            <w:tcBorders>
              <w:top w:val="single" w:sz="4" w:space="0" w:color="auto"/>
              <w:left w:val="single" w:sz="4" w:space="0" w:color="auto"/>
              <w:bottom w:val="single" w:sz="4" w:space="0" w:color="auto"/>
              <w:right w:val="single" w:sz="4" w:space="0" w:color="auto"/>
            </w:tcBorders>
            <w:hideMark/>
          </w:tcPr>
          <w:p w14:paraId="00E6F92D" w14:textId="06907E49" w:rsidR="00F1513D" w:rsidRPr="0035746C" w:rsidRDefault="00502FA1"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lang w:eastAsia="en-US"/>
              </w:rPr>
              <w:t>5 000 000,00</w:t>
            </w:r>
          </w:p>
        </w:tc>
        <w:tc>
          <w:tcPr>
            <w:tcW w:w="851" w:type="dxa"/>
            <w:gridSpan w:val="2"/>
            <w:tcBorders>
              <w:top w:val="single" w:sz="4" w:space="0" w:color="auto"/>
              <w:left w:val="single" w:sz="4" w:space="0" w:color="auto"/>
              <w:bottom w:val="single" w:sz="4" w:space="0" w:color="auto"/>
              <w:right w:val="single" w:sz="4" w:space="0" w:color="auto"/>
            </w:tcBorders>
            <w:hideMark/>
          </w:tcPr>
          <w:p w14:paraId="37F1F3B6"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lang w:eastAsia="en-US"/>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581F6815"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lang w:eastAsia="en-US"/>
              </w:rPr>
              <w:t>-</w:t>
            </w:r>
          </w:p>
        </w:tc>
        <w:tc>
          <w:tcPr>
            <w:tcW w:w="1136" w:type="dxa"/>
            <w:gridSpan w:val="2"/>
            <w:tcBorders>
              <w:top w:val="single" w:sz="4" w:space="0" w:color="auto"/>
              <w:left w:val="single" w:sz="4" w:space="0" w:color="auto"/>
              <w:bottom w:val="single" w:sz="4" w:space="0" w:color="auto"/>
              <w:right w:val="single" w:sz="4" w:space="0" w:color="auto"/>
            </w:tcBorders>
            <w:hideMark/>
          </w:tcPr>
          <w:p w14:paraId="47E8C033"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lang w:eastAsia="en-US"/>
              </w:rPr>
              <w:t>-</w:t>
            </w:r>
          </w:p>
        </w:tc>
      </w:tr>
      <w:tr w:rsidR="0035746C" w:rsidRPr="0035746C" w14:paraId="67509D62" w14:textId="77777777" w:rsidTr="0035746C">
        <w:trPr>
          <w:gridAfter w:val="1"/>
          <w:wAfter w:w="12" w:type="dxa"/>
        </w:trPr>
        <w:tc>
          <w:tcPr>
            <w:tcW w:w="702" w:type="dxa"/>
            <w:tcBorders>
              <w:top w:val="single" w:sz="4" w:space="0" w:color="auto"/>
              <w:left w:val="single" w:sz="4" w:space="0" w:color="auto"/>
              <w:bottom w:val="single" w:sz="4" w:space="0" w:color="auto"/>
              <w:right w:val="single" w:sz="4" w:space="0" w:color="auto"/>
            </w:tcBorders>
            <w:hideMark/>
          </w:tcPr>
          <w:p w14:paraId="08B6A2B4"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lastRenderedPageBreak/>
              <w:t>3.</w:t>
            </w:r>
            <w:r w:rsidRPr="0035746C">
              <w:rPr>
                <w:color w:val="000000" w:themeColor="text1"/>
                <w:sz w:val="28"/>
                <w:szCs w:val="28"/>
                <w:lang w:val="en-US"/>
              </w:rPr>
              <w:t>1</w:t>
            </w:r>
            <w:r w:rsidRPr="0035746C">
              <w:rPr>
                <w:color w:val="000000" w:themeColor="text1"/>
                <w:sz w:val="28"/>
                <w:szCs w:val="28"/>
              </w:rPr>
              <w:t>.</w:t>
            </w:r>
          </w:p>
        </w:tc>
        <w:tc>
          <w:tcPr>
            <w:tcW w:w="1210" w:type="dxa"/>
            <w:gridSpan w:val="2"/>
            <w:tcBorders>
              <w:top w:val="single" w:sz="4" w:space="0" w:color="auto"/>
              <w:left w:val="single" w:sz="4" w:space="0" w:color="auto"/>
              <w:bottom w:val="single" w:sz="4" w:space="0" w:color="auto"/>
              <w:right w:val="single" w:sz="4" w:space="0" w:color="auto"/>
            </w:tcBorders>
          </w:tcPr>
          <w:p w14:paraId="618C7D46"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14:paraId="65AED4DF"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Осуществление контроля за правильностью исчисления, полнотой и своевременностью поступления в бюджет города части прибыли от использования имущества, закрепленного на праве хозяйственного ведения за муниципальными предприятиями</w:t>
            </w:r>
          </w:p>
        </w:tc>
        <w:tc>
          <w:tcPr>
            <w:tcW w:w="1418" w:type="dxa"/>
            <w:tcBorders>
              <w:top w:val="single" w:sz="4" w:space="0" w:color="auto"/>
              <w:left w:val="single" w:sz="4" w:space="0" w:color="auto"/>
              <w:bottom w:val="single" w:sz="4" w:space="0" w:color="auto"/>
              <w:right w:val="single" w:sz="4" w:space="0" w:color="auto"/>
            </w:tcBorders>
            <w:hideMark/>
          </w:tcPr>
          <w:p w14:paraId="7F29652C"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ДЭР</w:t>
            </w:r>
          </w:p>
        </w:tc>
        <w:tc>
          <w:tcPr>
            <w:tcW w:w="1140" w:type="dxa"/>
            <w:tcBorders>
              <w:top w:val="single" w:sz="4" w:space="0" w:color="auto"/>
              <w:left w:val="single" w:sz="4" w:space="0" w:color="auto"/>
              <w:bottom w:val="single" w:sz="4" w:space="0" w:color="auto"/>
              <w:right w:val="single" w:sz="4" w:space="0" w:color="auto"/>
            </w:tcBorders>
            <w:hideMark/>
          </w:tcPr>
          <w:p w14:paraId="721B33FB" w14:textId="398F9321" w:rsidR="00F1513D" w:rsidRPr="0035746C" w:rsidRDefault="00F1513D" w:rsidP="00527F54">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01.01.202</w:t>
            </w:r>
            <w:r w:rsidR="00527F54" w:rsidRPr="0035746C">
              <w:rPr>
                <w:color w:val="000000" w:themeColor="text1"/>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18A60CB6" w14:textId="771A0CD2" w:rsidR="00F1513D" w:rsidRPr="0035746C" w:rsidRDefault="00F1513D" w:rsidP="00527F54">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31.12.202</w:t>
            </w:r>
            <w:r w:rsidR="00527F54" w:rsidRPr="0035746C">
              <w:rPr>
                <w:color w:val="000000" w:themeColor="text1"/>
                <w:sz w:val="28"/>
                <w:szCs w:val="28"/>
              </w:rPr>
              <w:t>3</w:t>
            </w:r>
          </w:p>
        </w:tc>
        <w:tc>
          <w:tcPr>
            <w:tcW w:w="2548" w:type="dxa"/>
            <w:tcBorders>
              <w:top w:val="single" w:sz="4" w:space="0" w:color="auto"/>
              <w:left w:val="single" w:sz="4" w:space="0" w:color="auto"/>
              <w:bottom w:val="single" w:sz="4" w:space="0" w:color="auto"/>
              <w:right w:val="single" w:sz="4" w:space="0" w:color="auto"/>
            </w:tcBorders>
            <w:hideMark/>
          </w:tcPr>
          <w:p w14:paraId="35426494"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Наличие ежеквартального сводного отчета о результатах осуществления контроля за правильностью исчисления, полнотой и своевременностью поступления в бюджет города части прибыли от использования имущества, закрепленного на праве хозяйственного ведения за муниципальными предприятиями</w:t>
            </w:r>
          </w:p>
        </w:tc>
        <w:tc>
          <w:tcPr>
            <w:tcW w:w="851" w:type="dxa"/>
            <w:tcBorders>
              <w:top w:val="single" w:sz="4" w:space="0" w:color="auto"/>
              <w:left w:val="single" w:sz="4" w:space="0" w:color="auto"/>
              <w:bottom w:val="single" w:sz="4" w:space="0" w:color="auto"/>
              <w:right w:val="single" w:sz="4" w:space="0" w:color="auto"/>
            </w:tcBorders>
            <w:hideMark/>
          </w:tcPr>
          <w:p w14:paraId="4F196006"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Ед.</w:t>
            </w:r>
          </w:p>
        </w:tc>
        <w:tc>
          <w:tcPr>
            <w:tcW w:w="571" w:type="dxa"/>
            <w:tcBorders>
              <w:top w:val="single" w:sz="4" w:space="0" w:color="auto"/>
              <w:left w:val="single" w:sz="4" w:space="0" w:color="auto"/>
              <w:bottom w:val="single" w:sz="4" w:space="0" w:color="auto"/>
              <w:right w:val="single" w:sz="4" w:space="0" w:color="auto"/>
            </w:tcBorders>
            <w:hideMark/>
          </w:tcPr>
          <w:p w14:paraId="1B85B35A"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4</w:t>
            </w:r>
          </w:p>
        </w:tc>
        <w:tc>
          <w:tcPr>
            <w:tcW w:w="1264" w:type="dxa"/>
            <w:gridSpan w:val="2"/>
            <w:tcBorders>
              <w:top w:val="single" w:sz="4" w:space="0" w:color="auto"/>
              <w:left w:val="single" w:sz="4" w:space="0" w:color="auto"/>
              <w:bottom w:val="single" w:sz="4" w:space="0" w:color="auto"/>
              <w:right w:val="single" w:sz="4" w:space="0" w:color="auto"/>
            </w:tcBorders>
            <w:hideMark/>
          </w:tcPr>
          <w:p w14:paraId="733E501F"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hideMark/>
          </w:tcPr>
          <w:p w14:paraId="38949997"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37D51816"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1136" w:type="dxa"/>
            <w:gridSpan w:val="2"/>
            <w:tcBorders>
              <w:top w:val="single" w:sz="4" w:space="0" w:color="auto"/>
              <w:left w:val="single" w:sz="4" w:space="0" w:color="auto"/>
              <w:bottom w:val="single" w:sz="4" w:space="0" w:color="auto"/>
              <w:right w:val="single" w:sz="4" w:space="0" w:color="auto"/>
            </w:tcBorders>
            <w:hideMark/>
          </w:tcPr>
          <w:p w14:paraId="0509E2DB"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r>
      <w:tr w:rsidR="0035746C" w:rsidRPr="0035746C" w14:paraId="6F46F6F1" w14:textId="77777777" w:rsidTr="0035746C">
        <w:trPr>
          <w:gridAfter w:val="1"/>
          <w:wAfter w:w="12" w:type="dxa"/>
          <w:trHeight w:val="1290"/>
        </w:trPr>
        <w:tc>
          <w:tcPr>
            <w:tcW w:w="702" w:type="dxa"/>
            <w:tcBorders>
              <w:top w:val="single" w:sz="4" w:space="0" w:color="auto"/>
              <w:left w:val="single" w:sz="4" w:space="0" w:color="auto"/>
              <w:bottom w:val="single" w:sz="4" w:space="0" w:color="auto"/>
              <w:right w:val="single" w:sz="4" w:space="0" w:color="auto"/>
            </w:tcBorders>
            <w:hideMark/>
          </w:tcPr>
          <w:p w14:paraId="1AB2B0CA"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lastRenderedPageBreak/>
              <w:t>3.2.</w:t>
            </w:r>
          </w:p>
        </w:tc>
        <w:tc>
          <w:tcPr>
            <w:tcW w:w="1210" w:type="dxa"/>
            <w:gridSpan w:val="2"/>
            <w:tcBorders>
              <w:top w:val="single" w:sz="4" w:space="0" w:color="auto"/>
              <w:left w:val="single" w:sz="4" w:space="0" w:color="auto"/>
              <w:bottom w:val="single" w:sz="4" w:space="0" w:color="auto"/>
              <w:right w:val="single" w:sz="4" w:space="0" w:color="auto"/>
            </w:tcBorders>
          </w:tcPr>
          <w:p w14:paraId="5434F658"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14:paraId="0EDB7A52"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Проведение анализа финансово-хозяйственной деятельности муниципальных предприятий города Нижнего Новгорода</w:t>
            </w:r>
          </w:p>
        </w:tc>
        <w:tc>
          <w:tcPr>
            <w:tcW w:w="1418" w:type="dxa"/>
            <w:tcBorders>
              <w:top w:val="single" w:sz="4" w:space="0" w:color="auto"/>
              <w:left w:val="single" w:sz="4" w:space="0" w:color="auto"/>
              <w:bottom w:val="single" w:sz="4" w:space="0" w:color="auto"/>
              <w:right w:val="single" w:sz="4" w:space="0" w:color="auto"/>
            </w:tcBorders>
            <w:hideMark/>
          </w:tcPr>
          <w:p w14:paraId="14F041EE"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ДЭР</w:t>
            </w:r>
          </w:p>
        </w:tc>
        <w:tc>
          <w:tcPr>
            <w:tcW w:w="1140" w:type="dxa"/>
            <w:tcBorders>
              <w:top w:val="single" w:sz="4" w:space="0" w:color="auto"/>
              <w:left w:val="single" w:sz="4" w:space="0" w:color="auto"/>
              <w:bottom w:val="single" w:sz="4" w:space="0" w:color="auto"/>
              <w:right w:val="single" w:sz="4" w:space="0" w:color="auto"/>
            </w:tcBorders>
            <w:hideMark/>
          </w:tcPr>
          <w:p w14:paraId="601E0C65" w14:textId="34957568" w:rsidR="00F1513D" w:rsidRPr="0035746C" w:rsidRDefault="00F1513D" w:rsidP="001C0728">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01.01.202</w:t>
            </w:r>
            <w:r w:rsidR="001C0728" w:rsidRPr="0035746C">
              <w:rPr>
                <w:color w:val="000000" w:themeColor="text1"/>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7BCE5CB9" w14:textId="22F0587A" w:rsidR="00F1513D" w:rsidRPr="0035746C" w:rsidRDefault="00F1513D" w:rsidP="001C0728">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31.12.202</w:t>
            </w:r>
            <w:r w:rsidR="001C0728" w:rsidRPr="0035746C">
              <w:rPr>
                <w:color w:val="000000" w:themeColor="text1"/>
                <w:sz w:val="28"/>
                <w:szCs w:val="28"/>
              </w:rPr>
              <w:t>3</w:t>
            </w:r>
          </w:p>
        </w:tc>
        <w:tc>
          <w:tcPr>
            <w:tcW w:w="2548" w:type="dxa"/>
            <w:tcBorders>
              <w:top w:val="single" w:sz="4" w:space="0" w:color="auto"/>
              <w:left w:val="single" w:sz="4" w:space="0" w:color="auto"/>
              <w:bottom w:val="single" w:sz="4" w:space="0" w:color="auto"/>
              <w:right w:val="single" w:sz="4" w:space="0" w:color="auto"/>
            </w:tcBorders>
            <w:hideMark/>
          </w:tcPr>
          <w:p w14:paraId="36C823D6"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Наличие ежеквартального сводного аналитического отчета, годового сводного аналитического доклада о результатах финансово-экономической деятельности муниципальных предприятий города</w:t>
            </w:r>
          </w:p>
        </w:tc>
        <w:tc>
          <w:tcPr>
            <w:tcW w:w="851" w:type="dxa"/>
            <w:tcBorders>
              <w:top w:val="single" w:sz="4" w:space="0" w:color="auto"/>
              <w:left w:val="single" w:sz="4" w:space="0" w:color="auto"/>
              <w:bottom w:val="single" w:sz="4" w:space="0" w:color="auto"/>
              <w:right w:val="single" w:sz="4" w:space="0" w:color="auto"/>
            </w:tcBorders>
            <w:hideMark/>
          </w:tcPr>
          <w:p w14:paraId="3713A1AF"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Ед.</w:t>
            </w:r>
          </w:p>
        </w:tc>
        <w:tc>
          <w:tcPr>
            <w:tcW w:w="571" w:type="dxa"/>
            <w:tcBorders>
              <w:top w:val="single" w:sz="4" w:space="0" w:color="auto"/>
              <w:left w:val="single" w:sz="4" w:space="0" w:color="auto"/>
              <w:bottom w:val="single" w:sz="4" w:space="0" w:color="auto"/>
              <w:right w:val="single" w:sz="4" w:space="0" w:color="auto"/>
            </w:tcBorders>
            <w:hideMark/>
          </w:tcPr>
          <w:p w14:paraId="072E815B"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4</w:t>
            </w:r>
          </w:p>
        </w:tc>
        <w:tc>
          <w:tcPr>
            <w:tcW w:w="1264" w:type="dxa"/>
            <w:gridSpan w:val="2"/>
            <w:tcBorders>
              <w:top w:val="single" w:sz="4" w:space="0" w:color="auto"/>
              <w:left w:val="single" w:sz="4" w:space="0" w:color="auto"/>
              <w:bottom w:val="single" w:sz="4" w:space="0" w:color="auto"/>
              <w:right w:val="single" w:sz="4" w:space="0" w:color="auto"/>
            </w:tcBorders>
            <w:hideMark/>
          </w:tcPr>
          <w:p w14:paraId="1E253E2D"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hideMark/>
          </w:tcPr>
          <w:p w14:paraId="15CF0E14"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435BE4EA"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1136" w:type="dxa"/>
            <w:gridSpan w:val="2"/>
            <w:tcBorders>
              <w:top w:val="single" w:sz="4" w:space="0" w:color="auto"/>
              <w:left w:val="single" w:sz="4" w:space="0" w:color="auto"/>
              <w:bottom w:val="single" w:sz="4" w:space="0" w:color="auto"/>
              <w:right w:val="single" w:sz="4" w:space="0" w:color="auto"/>
            </w:tcBorders>
            <w:hideMark/>
          </w:tcPr>
          <w:p w14:paraId="3769C212"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r>
      <w:tr w:rsidR="0035746C" w:rsidRPr="0035746C" w14:paraId="24D1DFE2" w14:textId="77777777" w:rsidTr="0035746C">
        <w:trPr>
          <w:gridAfter w:val="1"/>
          <w:wAfter w:w="12" w:type="dxa"/>
        </w:trPr>
        <w:tc>
          <w:tcPr>
            <w:tcW w:w="702" w:type="dxa"/>
            <w:tcBorders>
              <w:top w:val="single" w:sz="4" w:space="0" w:color="auto"/>
              <w:left w:val="single" w:sz="4" w:space="0" w:color="auto"/>
              <w:bottom w:val="single" w:sz="4" w:space="0" w:color="auto"/>
              <w:right w:val="single" w:sz="4" w:space="0" w:color="auto"/>
            </w:tcBorders>
            <w:hideMark/>
          </w:tcPr>
          <w:p w14:paraId="107C638E"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3.3.</w:t>
            </w:r>
          </w:p>
        </w:tc>
        <w:tc>
          <w:tcPr>
            <w:tcW w:w="1210" w:type="dxa"/>
            <w:gridSpan w:val="2"/>
            <w:tcBorders>
              <w:top w:val="single" w:sz="4" w:space="0" w:color="auto"/>
              <w:left w:val="single" w:sz="4" w:space="0" w:color="auto"/>
              <w:bottom w:val="single" w:sz="4" w:space="0" w:color="auto"/>
              <w:right w:val="single" w:sz="4" w:space="0" w:color="auto"/>
            </w:tcBorders>
          </w:tcPr>
          <w:p w14:paraId="0F03F690"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14:paraId="261699BA"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Проведение анализа исполнения муниципальными предприятиями установленных показателей планов (программ) финансово-хозяйственной деятельности</w:t>
            </w:r>
          </w:p>
        </w:tc>
        <w:tc>
          <w:tcPr>
            <w:tcW w:w="1418" w:type="dxa"/>
            <w:tcBorders>
              <w:top w:val="single" w:sz="4" w:space="0" w:color="auto"/>
              <w:left w:val="single" w:sz="4" w:space="0" w:color="auto"/>
              <w:bottom w:val="single" w:sz="4" w:space="0" w:color="auto"/>
              <w:right w:val="single" w:sz="4" w:space="0" w:color="auto"/>
            </w:tcBorders>
            <w:hideMark/>
          </w:tcPr>
          <w:p w14:paraId="4C143CE0"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ДЭР</w:t>
            </w:r>
          </w:p>
        </w:tc>
        <w:tc>
          <w:tcPr>
            <w:tcW w:w="1140" w:type="dxa"/>
            <w:tcBorders>
              <w:top w:val="single" w:sz="4" w:space="0" w:color="auto"/>
              <w:left w:val="single" w:sz="4" w:space="0" w:color="auto"/>
              <w:bottom w:val="single" w:sz="4" w:space="0" w:color="auto"/>
              <w:right w:val="single" w:sz="4" w:space="0" w:color="auto"/>
            </w:tcBorders>
            <w:hideMark/>
          </w:tcPr>
          <w:p w14:paraId="3F704214" w14:textId="57B786A6" w:rsidR="00F1513D" w:rsidRPr="0035746C" w:rsidRDefault="00F1513D" w:rsidP="001C0728">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01.01.202</w:t>
            </w:r>
            <w:r w:rsidR="001C0728" w:rsidRPr="0035746C">
              <w:rPr>
                <w:color w:val="000000" w:themeColor="text1"/>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50A3D7E6" w14:textId="3EE09512" w:rsidR="00F1513D" w:rsidRPr="0035746C" w:rsidRDefault="00F1513D" w:rsidP="001C0728">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31.12.202</w:t>
            </w:r>
            <w:r w:rsidR="001C0728" w:rsidRPr="0035746C">
              <w:rPr>
                <w:color w:val="000000" w:themeColor="text1"/>
                <w:sz w:val="28"/>
                <w:szCs w:val="28"/>
              </w:rPr>
              <w:t>3</w:t>
            </w:r>
          </w:p>
        </w:tc>
        <w:tc>
          <w:tcPr>
            <w:tcW w:w="2548" w:type="dxa"/>
            <w:tcBorders>
              <w:top w:val="single" w:sz="4" w:space="0" w:color="auto"/>
              <w:left w:val="single" w:sz="4" w:space="0" w:color="auto"/>
              <w:bottom w:val="single" w:sz="4" w:space="0" w:color="auto"/>
              <w:right w:val="single" w:sz="4" w:space="0" w:color="auto"/>
            </w:tcBorders>
            <w:hideMark/>
          </w:tcPr>
          <w:p w14:paraId="389E7C34"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Количество муниципальных предприятий, в отношении которых осуществлен анализ</w:t>
            </w:r>
          </w:p>
        </w:tc>
        <w:tc>
          <w:tcPr>
            <w:tcW w:w="851" w:type="dxa"/>
            <w:tcBorders>
              <w:top w:val="single" w:sz="4" w:space="0" w:color="auto"/>
              <w:left w:val="single" w:sz="4" w:space="0" w:color="auto"/>
              <w:bottom w:val="single" w:sz="4" w:space="0" w:color="auto"/>
              <w:right w:val="single" w:sz="4" w:space="0" w:color="auto"/>
            </w:tcBorders>
            <w:hideMark/>
          </w:tcPr>
          <w:p w14:paraId="330FB514"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Ед.</w:t>
            </w:r>
          </w:p>
        </w:tc>
        <w:tc>
          <w:tcPr>
            <w:tcW w:w="571" w:type="dxa"/>
            <w:tcBorders>
              <w:top w:val="single" w:sz="4" w:space="0" w:color="auto"/>
              <w:left w:val="single" w:sz="4" w:space="0" w:color="auto"/>
              <w:bottom w:val="single" w:sz="4" w:space="0" w:color="auto"/>
              <w:right w:val="single" w:sz="4" w:space="0" w:color="auto"/>
            </w:tcBorders>
            <w:hideMark/>
          </w:tcPr>
          <w:p w14:paraId="7CA2801A"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9</w:t>
            </w:r>
          </w:p>
        </w:tc>
        <w:tc>
          <w:tcPr>
            <w:tcW w:w="1264" w:type="dxa"/>
            <w:gridSpan w:val="2"/>
            <w:tcBorders>
              <w:top w:val="single" w:sz="4" w:space="0" w:color="auto"/>
              <w:left w:val="single" w:sz="4" w:space="0" w:color="auto"/>
              <w:bottom w:val="single" w:sz="4" w:space="0" w:color="auto"/>
              <w:right w:val="single" w:sz="4" w:space="0" w:color="auto"/>
            </w:tcBorders>
            <w:hideMark/>
          </w:tcPr>
          <w:p w14:paraId="01195C5C"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hideMark/>
          </w:tcPr>
          <w:p w14:paraId="44F8F316"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1D927FA4"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1136" w:type="dxa"/>
            <w:gridSpan w:val="2"/>
            <w:tcBorders>
              <w:top w:val="single" w:sz="4" w:space="0" w:color="auto"/>
              <w:left w:val="single" w:sz="4" w:space="0" w:color="auto"/>
              <w:bottom w:val="single" w:sz="4" w:space="0" w:color="auto"/>
              <w:right w:val="single" w:sz="4" w:space="0" w:color="auto"/>
            </w:tcBorders>
            <w:hideMark/>
          </w:tcPr>
          <w:p w14:paraId="1837840F"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r>
      <w:tr w:rsidR="0035746C" w:rsidRPr="0035746C" w14:paraId="3868AA42" w14:textId="77777777" w:rsidTr="0035746C">
        <w:trPr>
          <w:gridAfter w:val="1"/>
          <w:wAfter w:w="12" w:type="dxa"/>
        </w:trPr>
        <w:tc>
          <w:tcPr>
            <w:tcW w:w="702" w:type="dxa"/>
            <w:tcBorders>
              <w:top w:val="single" w:sz="4" w:space="0" w:color="auto"/>
              <w:left w:val="single" w:sz="4" w:space="0" w:color="auto"/>
              <w:bottom w:val="single" w:sz="4" w:space="0" w:color="auto"/>
              <w:right w:val="single" w:sz="4" w:space="0" w:color="auto"/>
            </w:tcBorders>
            <w:hideMark/>
          </w:tcPr>
          <w:p w14:paraId="2286AFEE"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lastRenderedPageBreak/>
              <w:t>3.4.</w:t>
            </w:r>
          </w:p>
        </w:tc>
        <w:tc>
          <w:tcPr>
            <w:tcW w:w="1210" w:type="dxa"/>
            <w:gridSpan w:val="2"/>
            <w:tcBorders>
              <w:top w:val="single" w:sz="4" w:space="0" w:color="auto"/>
              <w:left w:val="single" w:sz="4" w:space="0" w:color="auto"/>
              <w:bottom w:val="single" w:sz="4" w:space="0" w:color="auto"/>
              <w:right w:val="single" w:sz="4" w:space="0" w:color="auto"/>
            </w:tcBorders>
          </w:tcPr>
          <w:p w14:paraId="2417F43C"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14:paraId="4601732B"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Согласование организационно-распорядительной документации муниципальных предприятий города</w:t>
            </w:r>
          </w:p>
        </w:tc>
        <w:tc>
          <w:tcPr>
            <w:tcW w:w="1418" w:type="dxa"/>
            <w:tcBorders>
              <w:top w:val="single" w:sz="4" w:space="0" w:color="auto"/>
              <w:left w:val="single" w:sz="4" w:space="0" w:color="auto"/>
              <w:bottom w:val="single" w:sz="4" w:space="0" w:color="auto"/>
              <w:right w:val="single" w:sz="4" w:space="0" w:color="auto"/>
            </w:tcBorders>
            <w:hideMark/>
          </w:tcPr>
          <w:p w14:paraId="40AC1C80"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ДЭР</w:t>
            </w:r>
          </w:p>
        </w:tc>
        <w:tc>
          <w:tcPr>
            <w:tcW w:w="1140" w:type="dxa"/>
            <w:tcBorders>
              <w:top w:val="single" w:sz="4" w:space="0" w:color="auto"/>
              <w:left w:val="single" w:sz="4" w:space="0" w:color="auto"/>
              <w:bottom w:val="single" w:sz="4" w:space="0" w:color="auto"/>
              <w:right w:val="single" w:sz="4" w:space="0" w:color="auto"/>
            </w:tcBorders>
            <w:hideMark/>
          </w:tcPr>
          <w:p w14:paraId="25CE3936" w14:textId="095F54B4" w:rsidR="00F1513D" w:rsidRPr="0035746C" w:rsidRDefault="00F1513D" w:rsidP="001C0728">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01.01.202</w:t>
            </w:r>
            <w:r w:rsidR="001C0728" w:rsidRPr="0035746C">
              <w:rPr>
                <w:color w:val="000000" w:themeColor="text1"/>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737596DE" w14:textId="0C9971E9" w:rsidR="00F1513D" w:rsidRPr="0035746C" w:rsidRDefault="00F1513D" w:rsidP="001C0728">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31.12.202</w:t>
            </w:r>
            <w:r w:rsidR="001C0728" w:rsidRPr="0035746C">
              <w:rPr>
                <w:color w:val="000000" w:themeColor="text1"/>
                <w:sz w:val="28"/>
                <w:szCs w:val="28"/>
              </w:rPr>
              <w:t>3</w:t>
            </w:r>
          </w:p>
        </w:tc>
        <w:tc>
          <w:tcPr>
            <w:tcW w:w="2548" w:type="dxa"/>
            <w:tcBorders>
              <w:top w:val="single" w:sz="4" w:space="0" w:color="auto"/>
              <w:left w:val="single" w:sz="4" w:space="0" w:color="auto"/>
              <w:bottom w:val="single" w:sz="4" w:space="0" w:color="auto"/>
              <w:right w:val="single" w:sz="4" w:space="0" w:color="auto"/>
            </w:tcBorders>
            <w:hideMark/>
          </w:tcPr>
          <w:p w14:paraId="0129C314"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Количество согласований организационно-распорядительной документации</w:t>
            </w:r>
          </w:p>
        </w:tc>
        <w:tc>
          <w:tcPr>
            <w:tcW w:w="851" w:type="dxa"/>
            <w:tcBorders>
              <w:top w:val="single" w:sz="4" w:space="0" w:color="auto"/>
              <w:left w:val="single" w:sz="4" w:space="0" w:color="auto"/>
              <w:bottom w:val="single" w:sz="4" w:space="0" w:color="auto"/>
              <w:right w:val="single" w:sz="4" w:space="0" w:color="auto"/>
            </w:tcBorders>
            <w:hideMark/>
          </w:tcPr>
          <w:p w14:paraId="3A2D96A1"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Ед.</w:t>
            </w:r>
          </w:p>
        </w:tc>
        <w:tc>
          <w:tcPr>
            <w:tcW w:w="571" w:type="dxa"/>
            <w:tcBorders>
              <w:top w:val="single" w:sz="4" w:space="0" w:color="auto"/>
              <w:left w:val="single" w:sz="4" w:space="0" w:color="auto"/>
              <w:bottom w:val="single" w:sz="4" w:space="0" w:color="auto"/>
              <w:right w:val="single" w:sz="4" w:space="0" w:color="auto"/>
            </w:tcBorders>
            <w:hideMark/>
          </w:tcPr>
          <w:p w14:paraId="01F87975"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20</w:t>
            </w:r>
          </w:p>
        </w:tc>
        <w:tc>
          <w:tcPr>
            <w:tcW w:w="1264" w:type="dxa"/>
            <w:gridSpan w:val="2"/>
            <w:tcBorders>
              <w:top w:val="single" w:sz="4" w:space="0" w:color="auto"/>
              <w:left w:val="single" w:sz="4" w:space="0" w:color="auto"/>
              <w:bottom w:val="single" w:sz="4" w:space="0" w:color="auto"/>
              <w:right w:val="single" w:sz="4" w:space="0" w:color="auto"/>
            </w:tcBorders>
            <w:hideMark/>
          </w:tcPr>
          <w:p w14:paraId="345829B6"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hideMark/>
          </w:tcPr>
          <w:p w14:paraId="35450B67"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34D3488F"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1136" w:type="dxa"/>
            <w:gridSpan w:val="2"/>
            <w:tcBorders>
              <w:top w:val="single" w:sz="4" w:space="0" w:color="auto"/>
              <w:left w:val="single" w:sz="4" w:space="0" w:color="auto"/>
              <w:bottom w:val="single" w:sz="4" w:space="0" w:color="auto"/>
              <w:right w:val="single" w:sz="4" w:space="0" w:color="auto"/>
            </w:tcBorders>
            <w:hideMark/>
          </w:tcPr>
          <w:p w14:paraId="28935D22"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r>
      <w:tr w:rsidR="0035746C" w:rsidRPr="0035746C" w14:paraId="2110B5CB" w14:textId="77777777" w:rsidTr="0035746C">
        <w:trPr>
          <w:gridAfter w:val="1"/>
          <w:wAfter w:w="12" w:type="dxa"/>
        </w:trPr>
        <w:tc>
          <w:tcPr>
            <w:tcW w:w="702" w:type="dxa"/>
            <w:tcBorders>
              <w:top w:val="single" w:sz="4" w:space="0" w:color="auto"/>
              <w:left w:val="single" w:sz="4" w:space="0" w:color="auto"/>
              <w:bottom w:val="single" w:sz="4" w:space="0" w:color="auto"/>
              <w:right w:val="single" w:sz="4" w:space="0" w:color="auto"/>
            </w:tcBorders>
            <w:hideMark/>
          </w:tcPr>
          <w:p w14:paraId="225875B4"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3.5</w:t>
            </w:r>
          </w:p>
        </w:tc>
        <w:tc>
          <w:tcPr>
            <w:tcW w:w="1210" w:type="dxa"/>
            <w:gridSpan w:val="2"/>
            <w:tcBorders>
              <w:top w:val="single" w:sz="4" w:space="0" w:color="auto"/>
              <w:left w:val="single" w:sz="4" w:space="0" w:color="auto"/>
              <w:bottom w:val="single" w:sz="4" w:space="0" w:color="auto"/>
              <w:right w:val="single" w:sz="4" w:space="0" w:color="auto"/>
            </w:tcBorders>
          </w:tcPr>
          <w:p w14:paraId="36A8380F"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14:paraId="6E7B5DBB"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Ежегодное проведение аудиторских проверок муниципальных пред-приятий города Нижнего Новгород</w:t>
            </w:r>
          </w:p>
        </w:tc>
        <w:tc>
          <w:tcPr>
            <w:tcW w:w="1418" w:type="dxa"/>
            <w:tcBorders>
              <w:top w:val="single" w:sz="4" w:space="0" w:color="auto"/>
              <w:left w:val="single" w:sz="4" w:space="0" w:color="auto"/>
              <w:bottom w:val="single" w:sz="4" w:space="0" w:color="auto"/>
              <w:right w:val="single" w:sz="4" w:space="0" w:color="auto"/>
            </w:tcBorders>
            <w:hideMark/>
          </w:tcPr>
          <w:p w14:paraId="0DC7B750"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ДЭР</w:t>
            </w:r>
          </w:p>
        </w:tc>
        <w:tc>
          <w:tcPr>
            <w:tcW w:w="1140" w:type="dxa"/>
            <w:tcBorders>
              <w:top w:val="single" w:sz="4" w:space="0" w:color="auto"/>
              <w:left w:val="single" w:sz="4" w:space="0" w:color="auto"/>
              <w:bottom w:val="single" w:sz="4" w:space="0" w:color="auto"/>
              <w:right w:val="single" w:sz="4" w:space="0" w:color="auto"/>
            </w:tcBorders>
            <w:hideMark/>
          </w:tcPr>
          <w:p w14:paraId="41D02C96" w14:textId="2227DFFC" w:rsidR="00F1513D" w:rsidRPr="0035746C" w:rsidRDefault="00F1513D" w:rsidP="001C0728">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01.01.202</w:t>
            </w:r>
            <w:r w:rsidR="001C0728" w:rsidRPr="0035746C">
              <w:rPr>
                <w:color w:val="000000" w:themeColor="text1"/>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6A4B5CFE" w14:textId="253E612A"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31.12.202</w:t>
            </w:r>
            <w:r w:rsidR="001C0728" w:rsidRPr="0035746C">
              <w:rPr>
                <w:color w:val="000000" w:themeColor="text1"/>
                <w:sz w:val="28"/>
                <w:szCs w:val="28"/>
              </w:rPr>
              <w:t>3</w:t>
            </w:r>
          </w:p>
        </w:tc>
        <w:tc>
          <w:tcPr>
            <w:tcW w:w="2548" w:type="dxa"/>
            <w:tcBorders>
              <w:top w:val="single" w:sz="4" w:space="0" w:color="auto"/>
              <w:left w:val="single" w:sz="4" w:space="0" w:color="auto"/>
              <w:bottom w:val="single" w:sz="4" w:space="0" w:color="auto"/>
              <w:right w:val="single" w:sz="4" w:space="0" w:color="auto"/>
            </w:tcBorders>
            <w:hideMark/>
          </w:tcPr>
          <w:p w14:paraId="683B68B1"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Количество предприятий в отношении которых проведена аудиторская проверка</w:t>
            </w:r>
          </w:p>
        </w:tc>
        <w:tc>
          <w:tcPr>
            <w:tcW w:w="851" w:type="dxa"/>
            <w:tcBorders>
              <w:top w:val="single" w:sz="4" w:space="0" w:color="auto"/>
              <w:left w:val="single" w:sz="4" w:space="0" w:color="auto"/>
              <w:bottom w:val="single" w:sz="4" w:space="0" w:color="auto"/>
              <w:right w:val="single" w:sz="4" w:space="0" w:color="auto"/>
            </w:tcBorders>
            <w:hideMark/>
          </w:tcPr>
          <w:p w14:paraId="4A2C4822"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Ед.</w:t>
            </w:r>
          </w:p>
        </w:tc>
        <w:tc>
          <w:tcPr>
            <w:tcW w:w="571" w:type="dxa"/>
            <w:tcBorders>
              <w:top w:val="single" w:sz="4" w:space="0" w:color="auto"/>
              <w:left w:val="single" w:sz="4" w:space="0" w:color="auto"/>
              <w:bottom w:val="single" w:sz="4" w:space="0" w:color="auto"/>
              <w:right w:val="single" w:sz="4" w:space="0" w:color="auto"/>
            </w:tcBorders>
            <w:hideMark/>
          </w:tcPr>
          <w:p w14:paraId="1FD82788" w14:textId="3B2124E0" w:rsidR="00F1513D" w:rsidRPr="0035746C" w:rsidRDefault="003C61F2" w:rsidP="00F1513D">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lang w:val="en-US"/>
              </w:rPr>
              <w:t>9</w:t>
            </w:r>
          </w:p>
        </w:tc>
        <w:tc>
          <w:tcPr>
            <w:tcW w:w="1264" w:type="dxa"/>
            <w:gridSpan w:val="2"/>
            <w:tcBorders>
              <w:top w:val="single" w:sz="4" w:space="0" w:color="auto"/>
              <w:left w:val="single" w:sz="4" w:space="0" w:color="auto"/>
              <w:bottom w:val="single" w:sz="4" w:space="0" w:color="auto"/>
              <w:right w:val="single" w:sz="4" w:space="0" w:color="auto"/>
            </w:tcBorders>
            <w:hideMark/>
          </w:tcPr>
          <w:p w14:paraId="42714474" w14:textId="35B25019" w:rsidR="00F1513D" w:rsidRPr="0035746C" w:rsidRDefault="002659EC"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0,00</w:t>
            </w:r>
          </w:p>
        </w:tc>
        <w:tc>
          <w:tcPr>
            <w:tcW w:w="851" w:type="dxa"/>
            <w:gridSpan w:val="2"/>
            <w:tcBorders>
              <w:top w:val="single" w:sz="4" w:space="0" w:color="auto"/>
              <w:left w:val="single" w:sz="4" w:space="0" w:color="auto"/>
              <w:bottom w:val="single" w:sz="4" w:space="0" w:color="auto"/>
              <w:right w:val="single" w:sz="4" w:space="0" w:color="auto"/>
            </w:tcBorders>
          </w:tcPr>
          <w:p w14:paraId="0E5BEAE3"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14:paraId="774ECAA6"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p>
        </w:tc>
        <w:tc>
          <w:tcPr>
            <w:tcW w:w="1136" w:type="dxa"/>
            <w:gridSpan w:val="2"/>
            <w:tcBorders>
              <w:top w:val="single" w:sz="4" w:space="0" w:color="auto"/>
              <w:left w:val="single" w:sz="4" w:space="0" w:color="auto"/>
              <w:bottom w:val="single" w:sz="4" w:space="0" w:color="auto"/>
              <w:right w:val="single" w:sz="4" w:space="0" w:color="auto"/>
            </w:tcBorders>
          </w:tcPr>
          <w:p w14:paraId="24C12763"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p>
        </w:tc>
      </w:tr>
      <w:tr w:rsidR="0035746C" w:rsidRPr="0035746C" w14:paraId="5098024A" w14:textId="77777777" w:rsidTr="0035746C">
        <w:trPr>
          <w:gridAfter w:val="1"/>
          <w:wAfter w:w="12" w:type="dxa"/>
        </w:trPr>
        <w:tc>
          <w:tcPr>
            <w:tcW w:w="1912" w:type="dxa"/>
            <w:gridSpan w:val="3"/>
            <w:tcBorders>
              <w:top w:val="single" w:sz="4" w:space="0" w:color="auto"/>
              <w:left w:val="single" w:sz="4" w:space="0" w:color="auto"/>
              <w:bottom w:val="single" w:sz="4" w:space="0" w:color="auto"/>
              <w:right w:val="single" w:sz="4" w:space="0" w:color="auto"/>
            </w:tcBorders>
          </w:tcPr>
          <w:p w14:paraId="191AE266"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p>
        </w:tc>
        <w:tc>
          <w:tcPr>
            <w:tcW w:w="9362" w:type="dxa"/>
            <w:gridSpan w:val="7"/>
            <w:tcBorders>
              <w:top w:val="single" w:sz="4" w:space="0" w:color="auto"/>
              <w:left w:val="single" w:sz="4" w:space="0" w:color="auto"/>
              <w:bottom w:val="single" w:sz="4" w:space="0" w:color="auto"/>
              <w:right w:val="single" w:sz="4" w:space="0" w:color="auto"/>
            </w:tcBorders>
            <w:hideMark/>
          </w:tcPr>
          <w:p w14:paraId="376C18A1" w14:textId="77777777" w:rsidR="00F1513D" w:rsidRPr="0035746C" w:rsidRDefault="00F1513D" w:rsidP="00F1513D">
            <w:pPr>
              <w:keepLines/>
              <w:overflowPunct w:val="0"/>
              <w:autoSpaceDE w:val="0"/>
              <w:autoSpaceDN w:val="0"/>
              <w:adjustRightInd w:val="0"/>
              <w:textAlignment w:val="baseline"/>
              <w:rPr>
                <w:color w:val="000000" w:themeColor="text1"/>
                <w:sz w:val="28"/>
                <w:szCs w:val="28"/>
                <w:lang w:eastAsia="en-US"/>
              </w:rPr>
            </w:pPr>
            <w:r w:rsidRPr="0035746C">
              <w:rPr>
                <w:color w:val="000000" w:themeColor="text1"/>
                <w:sz w:val="28"/>
                <w:szCs w:val="28"/>
              </w:rPr>
              <w:t>Задача. Формирование комплексной муниципальной контрактной системы закупок на территории города</w:t>
            </w:r>
          </w:p>
        </w:tc>
        <w:tc>
          <w:tcPr>
            <w:tcW w:w="1264" w:type="dxa"/>
            <w:gridSpan w:val="2"/>
            <w:tcBorders>
              <w:top w:val="single" w:sz="4" w:space="0" w:color="auto"/>
              <w:left w:val="single" w:sz="4" w:space="0" w:color="auto"/>
              <w:bottom w:val="single" w:sz="4" w:space="0" w:color="auto"/>
              <w:right w:val="single" w:sz="4" w:space="0" w:color="auto"/>
            </w:tcBorders>
            <w:hideMark/>
          </w:tcPr>
          <w:p w14:paraId="48F9AD75" w14:textId="6321B046" w:rsidR="00F1513D" w:rsidRPr="0035746C" w:rsidRDefault="00FA2C75" w:rsidP="00FA2C75">
            <w:pPr>
              <w:jc w:val="center"/>
              <w:rPr>
                <w:color w:val="000000" w:themeColor="text1"/>
                <w:sz w:val="28"/>
                <w:szCs w:val="28"/>
                <w:lang w:eastAsia="en-US"/>
              </w:rPr>
            </w:pPr>
            <w:r>
              <w:rPr>
                <w:bCs/>
                <w:color w:val="000000" w:themeColor="text1"/>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hideMark/>
          </w:tcPr>
          <w:p w14:paraId="2D803A98"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2B54B1EF"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1136" w:type="dxa"/>
            <w:gridSpan w:val="2"/>
            <w:tcBorders>
              <w:top w:val="single" w:sz="4" w:space="0" w:color="auto"/>
              <w:left w:val="single" w:sz="4" w:space="0" w:color="auto"/>
              <w:bottom w:val="single" w:sz="4" w:space="0" w:color="auto"/>
              <w:right w:val="single" w:sz="4" w:space="0" w:color="auto"/>
            </w:tcBorders>
            <w:hideMark/>
          </w:tcPr>
          <w:p w14:paraId="6B3AFA0F"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r>
      <w:tr w:rsidR="0035746C" w:rsidRPr="0035746C" w14:paraId="61B0AFAD" w14:textId="77777777" w:rsidTr="0035746C">
        <w:trPr>
          <w:gridAfter w:val="1"/>
          <w:wAfter w:w="12" w:type="dxa"/>
        </w:trPr>
        <w:tc>
          <w:tcPr>
            <w:tcW w:w="702" w:type="dxa"/>
            <w:tcBorders>
              <w:top w:val="single" w:sz="4" w:space="0" w:color="auto"/>
              <w:left w:val="single" w:sz="4" w:space="0" w:color="auto"/>
              <w:bottom w:val="single" w:sz="4" w:space="0" w:color="auto"/>
              <w:right w:val="single" w:sz="4" w:space="0" w:color="auto"/>
            </w:tcBorders>
            <w:hideMark/>
          </w:tcPr>
          <w:p w14:paraId="729CC000"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rPr>
              <w:t>4.</w:t>
            </w:r>
          </w:p>
        </w:tc>
        <w:tc>
          <w:tcPr>
            <w:tcW w:w="1210" w:type="dxa"/>
            <w:gridSpan w:val="2"/>
            <w:tcBorders>
              <w:top w:val="single" w:sz="4" w:space="0" w:color="auto"/>
              <w:left w:val="single" w:sz="4" w:space="0" w:color="auto"/>
              <w:bottom w:val="single" w:sz="4" w:space="0" w:color="auto"/>
              <w:right w:val="single" w:sz="4" w:space="0" w:color="auto"/>
            </w:tcBorders>
            <w:hideMark/>
          </w:tcPr>
          <w:p w14:paraId="027EA828"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01П0400000</w:t>
            </w:r>
          </w:p>
        </w:tc>
        <w:tc>
          <w:tcPr>
            <w:tcW w:w="9362" w:type="dxa"/>
            <w:gridSpan w:val="7"/>
            <w:tcBorders>
              <w:top w:val="single" w:sz="4" w:space="0" w:color="auto"/>
              <w:left w:val="single" w:sz="4" w:space="0" w:color="auto"/>
              <w:bottom w:val="single" w:sz="4" w:space="0" w:color="auto"/>
              <w:right w:val="single" w:sz="4" w:space="0" w:color="auto"/>
            </w:tcBorders>
            <w:hideMark/>
          </w:tcPr>
          <w:p w14:paraId="5005A63A" w14:textId="77777777" w:rsidR="00F1513D" w:rsidRPr="0035746C" w:rsidRDefault="00F1513D" w:rsidP="00F1513D">
            <w:pPr>
              <w:keepLines/>
              <w:overflowPunct w:val="0"/>
              <w:autoSpaceDE w:val="0"/>
              <w:autoSpaceDN w:val="0"/>
              <w:adjustRightInd w:val="0"/>
              <w:textAlignment w:val="baseline"/>
              <w:rPr>
                <w:color w:val="000000" w:themeColor="text1"/>
                <w:sz w:val="28"/>
                <w:szCs w:val="28"/>
                <w:lang w:eastAsia="en-US"/>
              </w:rPr>
            </w:pPr>
            <w:r w:rsidRPr="0035746C">
              <w:rPr>
                <w:color w:val="000000" w:themeColor="text1"/>
                <w:sz w:val="28"/>
                <w:szCs w:val="28"/>
              </w:rPr>
              <w:t>Основное мероприятие. «Методическое руководство по реализации контрактной системы в сфере закупок товаров, работ, услуг на территории города»</w:t>
            </w:r>
          </w:p>
        </w:tc>
        <w:tc>
          <w:tcPr>
            <w:tcW w:w="1264" w:type="dxa"/>
            <w:gridSpan w:val="2"/>
            <w:tcBorders>
              <w:top w:val="single" w:sz="4" w:space="0" w:color="auto"/>
              <w:left w:val="single" w:sz="4" w:space="0" w:color="auto"/>
              <w:bottom w:val="single" w:sz="4" w:space="0" w:color="auto"/>
              <w:right w:val="single" w:sz="4" w:space="0" w:color="auto"/>
            </w:tcBorders>
            <w:hideMark/>
          </w:tcPr>
          <w:p w14:paraId="03C6D28C" w14:textId="777F5640" w:rsidR="00F1513D" w:rsidRPr="0035746C" w:rsidRDefault="00FA2C75" w:rsidP="00FA2C75">
            <w:pPr>
              <w:jc w:val="center"/>
              <w:rPr>
                <w:color w:val="000000" w:themeColor="text1"/>
                <w:sz w:val="28"/>
                <w:szCs w:val="28"/>
                <w:lang w:eastAsia="en-US"/>
              </w:rPr>
            </w:pPr>
            <w:r>
              <w:rPr>
                <w:bCs/>
                <w:color w:val="000000" w:themeColor="text1"/>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hideMark/>
          </w:tcPr>
          <w:p w14:paraId="7D87F64F"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64013067"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1136" w:type="dxa"/>
            <w:gridSpan w:val="2"/>
            <w:tcBorders>
              <w:top w:val="single" w:sz="4" w:space="0" w:color="auto"/>
              <w:left w:val="single" w:sz="4" w:space="0" w:color="auto"/>
              <w:bottom w:val="single" w:sz="4" w:space="0" w:color="auto"/>
              <w:right w:val="single" w:sz="4" w:space="0" w:color="auto"/>
            </w:tcBorders>
            <w:hideMark/>
          </w:tcPr>
          <w:p w14:paraId="1CAADB6D"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r>
      <w:tr w:rsidR="0035746C" w:rsidRPr="0035746C" w14:paraId="64652D46" w14:textId="77777777" w:rsidTr="0035746C">
        <w:trPr>
          <w:gridAfter w:val="1"/>
          <w:wAfter w:w="12" w:type="dxa"/>
        </w:trPr>
        <w:tc>
          <w:tcPr>
            <w:tcW w:w="702" w:type="dxa"/>
            <w:vMerge w:val="restart"/>
            <w:tcBorders>
              <w:top w:val="single" w:sz="4" w:space="0" w:color="auto"/>
              <w:left w:val="single" w:sz="4" w:space="0" w:color="auto"/>
              <w:bottom w:val="single" w:sz="4" w:space="0" w:color="auto"/>
              <w:right w:val="single" w:sz="4" w:space="0" w:color="auto"/>
            </w:tcBorders>
            <w:hideMark/>
          </w:tcPr>
          <w:p w14:paraId="525059D6"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4.1.</w:t>
            </w:r>
          </w:p>
        </w:tc>
        <w:tc>
          <w:tcPr>
            <w:tcW w:w="1210" w:type="dxa"/>
            <w:gridSpan w:val="2"/>
            <w:vMerge w:val="restart"/>
            <w:tcBorders>
              <w:top w:val="single" w:sz="4" w:space="0" w:color="auto"/>
              <w:left w:val="single" w:sz="4" w:space="0" w:color="auto"/>
              <w:bottom w:val="single" w:sz="4" w:space="0" w:color="auto"/>
              <w:right w:val="single" w:sz="4" w:space="0" w:color="auto"/>
            </w:tcBorders>
          </w:tcPr>
          <w:p w14:paraId="6F934659"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p>
        </w:tc>
        <w:tc>
          <w:tcPr>
            <w:tcW w:w="1700" w:type="dxa"/>
            <w:vMerge w:val="restart"/>
            <w:tcBorders>
              <w:top w:val="single" w:sz="4" w:space="0" w:color="auto"/>
              <w:left w:val="single" w:sz="4" w:space="0" w:color="auto"/>
              <w:bottom w:val="single" w:sz="4" w:space="0" w:color="auto"/>
              <w:right w:val="single" w:sz="4" w:space="0" w:color="auto"/>
            </w:tcBorders>
            <w:hideMark/>
          </w:tcPr>
          <w:p w14:paraId="7FFEBBD7"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Разработка нормативно-правовой базы в соответствии с меняющимся законодательством о контрактной системе</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6A791C84"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ДЭР,  администрации районов города Нижнего Новгорода</w:t>
            </w:r>
          </w:p>
        </w:tc>
        <w:tc>
          <w:tcPr>
            <w:tcW w:w="1140" w:type="dxa"/>
            <w:vMerge w:val="restart"/>
            <w:tcBorders>
              <w:top w:val="single" w:sz="4" w:space="0" w:color="auto"/>
              <w:left w:val="single" w:sz="4" w:space="0" w:color="auto"/>
              <w:bottom w:val="single" w:sz="4" w:space="0" w:color="auto"/>
              <w:right w:val="single" w:sz="4" w:space="0" w:color="auto"/>
            </w:tcBorders>
            <w:hideMark/>
          </w:tcPr>
          <w:p w14:paraId="4347E612" w14:textId="035912E0" w:rsidR="00F1513D" w:rsidRPr="0035746C" w:rsidRDefault="00F1513D" w:rsidP="00802502">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01.01.202</w:t>
            </w:r>
            <w:r w:rsidR="00802502" w:rsidRPr="0035746C">
              <w:rPr>
                <w:color w:val="000000" w:themeColor="text1"/>
                <w:sz w:val="28"/>
                <w:szCs w:val="28"/>
              </w:rPr>
              <w:t>3</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8520C84" w14:textId="0A6D422C" w:rsidR="00F1513D" w:rsidRPr="0035746C" w:rsidRDefault="00F1513D" w:rsidP="00802502">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31.12.202</w:t>
            </w:r>
            <w:r w:rsidR="00802502" w:rsidRPr="0035746C">
              <w:rPr>
                <w:color w:val="000000" w:themeColor="text1"/>
                <w:sz w:val="28"/>
                <w:szCs w:val="28"/>
              </w:rPr>
              <w:t>3</w:t>
            </w:r>
          </w:p>
        </w:tc>
        <w:tc>
          <w:tcPr>
            <w:tcW w:w="2548" w:type="dxa"/>
            <w:tcBorders>
              <w:top w:val="single" w:sz="4" w:space="0" w:color="auto"/>
              <w:left w:val="single" w:sz="4" w:space="0" w:color="auto"/>
              <w:bottom w:val="single" w:sz="4" w:space="0" w:color="auto"/>
              <w:right w:val="single" w:sz="4" w:space="0" w:color="auto"/>
            </w:tcBorders>
            <w:hideMark/>
          </w:tcPr>
          <w:p w14:paraId="3EB704D6"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Количество разработанных нормативно-правовых актов</w:t>
            </w:r>
          </w:p>
        </w:tc>
        <w:tc>
          <w:tcPr>
            <w:tcW w:w="851" w:type="dxa"/>
            <w:tcBorders>
              <w:top w:val="single" w:sz="4" w:space="0" w:color="auto"/>
              <w:left w:val="single" w:sz="4" w:space="0" w:color="auto"/>
              <w:bottom w:val="single" w:sz="4" w:space="0" w:color="auto"/>
              <w:right w:val="single" w:sz="4" w:space="0" w:color="auto"/>
            </w:tcBorders>
            <w:hideMark/>
          </w:tcPr>
          <w:p w14:paraId="0E415A44"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Ед.</w:t>
            </w:r>
          </w:p>
        </w:tc>
        <w:tc>
          <w:tcPr>
            <w:tcW w:w="571" w:type="dxa"/>
            <w:tcBorders>
              <w:top w:val="single" w:sz="4" w:space="0" w:color="auto"/>
              <w:left w:val="single" w:sz="4" w:space="0" w:color="auto"/>
              <w:bottom w:val="single" w:sz="4" w:space="0" w:color="auto"/>
              <w:right w:val="single" w:sz="4" w:space="0" w:color="auto"/>
            </w:tcBorders>
            <w:hideMark/>
          </w:tcPr>
          <w:p w14:paraId="7C3091FB"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1</w:t>
            </w:r>
          </w:p>
        </w:tc>
        <w:tc>
          <w:tcPr>
            <w:tcW w:w="1264" w:type="dxa"/>
            <w:gridSpan w:val="2"/>
            <w:tcBorders>
              <w:top w:val="single" w:sz="4" w:space="0" w:color="auto"/>
              <w:left w:val="single" w:sz="4" w:space="0" w:color="auto"/>
              <w:bottom w:val="single" w:sz="4" w:space="0" w:color="auto"/>
              <w:right w:val="single" w:sz="4" w:space="0" w:color="auto"/>
            </w:tcBorders>
            <w:hideMark/>
          </w:tcPr>
          <w:p w14:paraId="6E5D3B9F"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hideMark/>
          </w:tcPr>
          <w:p w14:paraId="09C54344"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6FB24EF5"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1136" w:type="dxa"/>
            <w:gridSpan w:val="2"/>
            <w:tcBorders>
              <w:top w:val="single" w:sz="4" w:space="0" w:color="auto"/>
              <w:left w:val="single" w:sz="4" w:space="0" w:color="auto"/>
              <w:bottom w:val="single" w:sz="4" w:space="0" w:color="auto"/>
              <w:right w:val="single" w:sz="4" w:space="0" w:color="auto"/>
            </w:tcBorders>
            <w:hideMark/>
          </w:tcPr>
          <w:p w14:paraId="268C033E"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r>
      <w:tr w:rsidR="0035746C" w:rsidRPr="0035746C" w14:paraId="095131F5" w14:textId="77777777" w:rsidTr="0035746C">
        <w:trPr>
          <w:gridAfter w:val="1"/>
          <w:wAfter w:w="12" w:type="dxa"/>
          <w:trHeight w:val="998"/>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1886C8C6" w14:textId="77777777" w:rsidR="00F1513D" w:rsidRPr="0035746C" w:rsidRDefault="00F1513D" w:rsidP="00F1513D">
            <w:pPr>
              <w:rPr>
                <w:color w:val="000000" w:themeColor="text1"/>
                <w:sz w:val="28"/>
                <w:szCs w:val="28"/>
              </w:rPr>
            </w:pPr>
          </w:p>
        </w:tc>
        <w:tc>
          <w:tcPr>
            <w:tcW w:w="1210" w:type="dxa"/>
            <w:gridSpan w:val="2"/>
            <w:vMerge/>
            <w:tcBorders>
              <w:top w:val="single" w:sz="4" w:space="0" w:color="auto"/>
              <w:left w:val="single" w:sz="4" w:space="0" w:color="auto"/>
              <w:bottom w:val="single" w:sz="4" w:space="0" w:color="auto"/>
              <w:right w:val="single" w:sz="4" w:space="0" w:color="auto"/>
            </w:tcBorders>
            <w:vAlign w:val="center"/>
            <w:hideMark/>
          </w:tcPr>
          <w:p w14:paraId="05D10E74" w14:textId="77777777" w:rsidR="00F1513D" w:rsidRPr="0035746C" w:rsidRDefault="00F1513D" w:rsidP="00F1513D">
            <w:pPr>
              <w:rPr>
                <w:color w:val="000000" w:themeColor="text1"/>
                <w:sz w:val="28"/>
                <w:szCs w:val="2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4024264C" w14:textId="77777777" w:rsidR="00F1513D" w:rsidRPr="0035746C" w:rsidRDefault="00F1513D" w:rsidP="00F1513D">
            <w:pPr>
              <w:rPr>
                <w:color w:val="000000" w:themeColor="text1"/>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5DE0741" w14:textId="77777777" w:rsidR="00F1513D" w:rsidRPr="0035746C" w:rsidRDefault="00F1513D" w:rsidP="00F1513D">
            <w:pPr>
              <w:rPr>
                <w:color w:val="000000" w:themeColor="text1"/>
                <w:sz w:val="28"/>
                <w:szCs w:val="28"/>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14:paraId="71C913B0" w14:textId="77777777" w:rsidR="00F1513D" w:rsidRPr="0035746C" w:rsidRDefault="00F1513D" w:rsidP="00F1513D">
            <w:pPr>
              <w:rPr>
                <w:color w:val="000000" w:themeColor="text1"/>
                <w:sz w:val="28"/>
                <w:szCs w:val="28"/>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A05474A" w14:textId="77777777" w:rsidR="00F1513D" w:rsidRPr="0035746C" w:rsidRDefault="00F1513D" w:rsidP="00F1513D">
            <w:pPr>
              <w:rPr>
                <w:color w:val="000000" w:themeColor="text1"/>
                <w:sz w:val="28"/>
                <w:szCs w:val="28"/>
                <w:lang w:val="en-US"/>
              </w:rPr>
            </w:pPr>
          </w:p>
        </w:tc>
        <w:tc>
          <w:tcPr>
            <w:tcW w:w="2548" w:type="dxa"/>
            <w:tcBorders>
              <w:top w:val="single" w:sz="4" w:space="0" w:color="auto"/>
              <w:left w:val="single" w:sz="4" w:space="0" w:color="auto"/>
              <w:bottom w:val="single" w:sz="4" w:space="0" w:color="auto"/>
              <w:right w:val="single" w:sz="4" w:space="0" w:color="auto"/>
            </w:tcBorders>
            <w:hideMark/>
          </w:tcPr>
          <w:p w14:paraId="478CC191"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Количество подготовленного информационно-аналитического материала</w:t>
            </w:r>
          </w:p>
        </w:tc>
        <w:tc>
          <w:tcPr>
            <w:tcW w:w="851" w:type="dxa"/>
            <w:tcBorders>
              <w:top w:val="single" w:sz="4" w:space="0" w:color="auto"/>
              <w:left w:val="single" w:sz="4" w:space="0" w:color="auto"/>
              <w:bottom w:val="single" w:sz="4" w:space="0" w:color="auto"/>
              <w:right w:val="single" w:sz="4" w:space="0" w:color="auto"/>
            </w:tcBorders>
            <w:hideMark/>
          </w:tcPr>
          <w:p w14:paraId="7DEAAFCA"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Ед.</w:t>
            </w:r>
          </w:p>
        </w:tc>
        <w:tc>
          <w:tcPr>
            <w:tcW w:w="571" w:type="dxa"/>
            <w:tcBorders>
              <w:top w:val="single" w:sz="4" w:space="0" w:color="auto"/>
              <w:left w:val="single" w:sz="4" w:space="0" w:color="auto"/>
              <w:bottom w:val="single" w:sz="4" w:space="0" w:color="auto"/>
              <w:right w:val="single" w:sz="4" w:space="0" w:color="auto"/>
            </w:tcBorders>
            <w:hideMark/>
          </w:tcPr>
          <w:p w14:paraId="2F66C99A"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310</w:t>
            </w:r>
          </w:p>
        </w:tc>
        <w:tc>
          <w:tcPr>
            <w:tcW w:w="1264" w:type="dxa"/>
            <w:gridSpan w:val="2"/>
            <w:tcBorders>
              <w:top w:val="single" w:sz="4" w:space="0" w:color="auto"/>
              <w:left w:val="single" w:sz="4" w:space="0" w:color="auto"/>
              <w:bottom w:val="single" w:sz="4" w:space="0" w:color="auto"/>
              <w:right w:val="single" w:sz="4" w:space="0" w:color="auto"/>
            </w:tcBorders>
            <w:hideMark/>
          </w:tcPr>
          <w:p w14:paraId="1550DE1B"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hideMark/>
          </w:tcPr>
          <w:p w14:paraId="5A657E62"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02AE67DF"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1136" w:type="dxa"/>
            <w:gridSpan w:val="2"/>
            <w:tcBorders>
              <w:top w:val="single" w:sz="4" w:space="0" w:color="auto"/>
              <w:left w:val="single" w:sz="4" w:space="0" w:color="auto"/>
              <w:bottom w:val="single" w:sz="4" w:space="0" w:color="auto"/>
              <w:right w:val="single" w:sz="4" w:space="0" w:color="auto"/>
            </w:tcBorders>
            <w:hideMark/>
          </w:tcPr>
          <w:p w14:paraId="77D3898F"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r>
      <w:tr w:rsidR="0035746C" w:rsidRPr="0035746C" w14:paraId="6A64A4A9" w14:textId="77777777" w:rsidTr="0035746C">
        <w:trPr>
          <w:gridAfter w:val="1"/>
          <w:wAfter w:w="12" w:type="dxa"/>
          <w:trHeight w:val="1693"/>
        </w:trPr>
        <w:tc>
          <w:tcPr>
            <w:tcW w:w="702" w:type="dxa"/>
            <w:tcBorders>
              <w:top w:val="single" w:sz="4" w:space="0" w:color="auto"/>
              <w:left w:val="single" w:sz="4" w:space="0" w:color="auto"/>
              <w:bottom w:val="single" w:sz="4" w:space="0" w:color="auto"/>
              <w:right w:val="single" w:sz="4" w:space="0" w:color="auto"/>
            </w:tcBorders>
            <w:hideMark/>
          </w:tcPr>
          <w:p w14:paraId="0AF649EA"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rPr>
              <w:t>4.2.</w:t>
            </w:r>
          </w:p>
        </w:tc>
        <w:tc>
          <w:tcPr>
            <w:tcW w:w="1210" w:type="dxa"/>
            <w:gridSpan w:val="2"/>
            <w:tcBorders>
              <w:top w:val="single" w:sz="4" w:space="0" w:color="auto"/>
              <w:left w:val="single" w:sz="4" w:space="0" w:color="auto"/>
              <w:bottom w:val="single" w:sz="4" w:space="0" w:color="auto"/>
              <w:right w:val="single" w:sz="4" w:space="0" w:color="auto"/>
            </w:tcBorders>
          </w:tcPr>
          <w:p w14:paraId="257E5B8B"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14:paraId="7B8AAC8C" w14:textId="77777777" w:rsidR="00F1513D" w:rsidRPr="0035746C" w:rsidRDefault="00F1513D" w:rsidP="00F1513D">
            <w:pPr>
              <w:keepLines/>
              <w:overflowPunct w:val="0"/>
              <w:autoSpaceDE w:val="0"/>
              <w:autoSpaceDN w:val="0"/>
              <w:adjustRightInd w:val="0"/>
              <w:textAlignment w:val="baseline"/>
              <w:rPr>
                <w:color w:val="000000" w:themeColor="text1"/>
                <w:sz w:val="28"/>
                <w:szCs w:val="28"/>
                <w:lang w:eastAsia="en-US"/>
              </w:rPr>
            </w:pPr>
            <w:r w:rsidRPr="0035746C">
              <w:rPr>
                <w:color w:val="000000" w:themeColor="text1"/>
                <w:sz w:val="28"/>
                <w:szCs w:val="28"/>
              </w:rPr>
              <w:t>Разъяснение нормативной документации проведения процедур определения поставщиков (подрядчиков, исполнителей)</w:t>
            </w:r>
          </w:p>
        </w:tc>
        <w:tc>
          <w:tcPr>
            <w:tcW w:w="1418" w:type="dxa"/>
            <w:tcBorders>
              <w:top w:val="single" w:sz="4" w:space="0" w:color="auto"/>
              <w:left w:val="single" w:sz="4" w:space="0" w:color="auto"/>
              <w:bottom w:val="single" w:sz="4" w:space="0" w:color="auto"/>
              <w:right w:val="single" w:sz="4" w:space="0" w:color="auto"/>
            </w:tcBorders>
            <w:hideMark/>
          </w:tcPr>
          <w:p w14:paraId="120A7AE3"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ДЭР, администрации районов города Нижнего Новгорода</w:t>
            </w:r>
          </w:p>
        </w:tc>
        <w:tc>
          <w:tcPr>
            <w:tcW w:w="1140" w:type="dxa"/>
            <w:tcBorders>
              <w:top w:val="single" w:sz="4" w:space="0" w:color="auto"/>
              <w:left w:val="single" w:sz="4" w:space="0" w:color="auto"/>
              <w:bottom w:val="single" w:sz="4" w:space="0" w:color="auto"/>
              <w:right w:val="single" w:sz="4" w:space="0" w:color="auto"/>
            </w:tcBorders>
            <w:hideMark/>
          </w:tcPr>
          <w:p w14:paraId="37190C0A" w14:textId="43EECE8C" w:rsidR="00F1513D" w:rsidRPr="0035746C" w:rsidRDefault="00F1513D" w:rsidP="00802502">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01.01.202</w:t>
            </w:r>
            <w:r w:rsidR="00802502" w:rsidRPr="0035746C">
              <w:rPr>
                <w:color w:val="000000" w:themeColor="text1"/>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56EFB09A" w14:textId="087E33F8" w:rsidR="00F1513D" w:rsidRPr="0035746C" w:rsidRDefault="00F1513D" w:rsidP="00802502">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31.12.202</w:t>
            </w:r>
            <w:r w:rsidR="00802502" w:rsidRPr="0035746C">
              <w:rPr>
                <w:color w:val="000000" w:themeColor="text1"/>
                <w:sz w:val="28"/>
                <w:szCs w:val="28"/>
              </w:rPr>
              <w:t>3</w:t>
            </w:r>
          </w:p>
        </w:tc>
        <w:tc>
          <w:tcPr>
            <w:tcW w:w="2548" w:type="dxa"/>
            <w:tcBorders>
              <w:top w:val="single" w:sz="4" w:space="0" w:color="auto"/>
              <w:left w:val="single" w:sz="4" w:space="0" w:color="auto"/>
              <w:bottom w:val="single" w:sz="4" w:space="0" w:color="auto"/>
              <w:right w:val="single" w:sz="4" w:space="0" w:color="auto"/>
            </w:tcBorders>
            <w:hideMark/>
          </w:tcPr>
          <w:p w14:paraId="4456DD09"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Количество консультаций</w:t>
            </w:r>
          </w:p>
        </w:tc>
        <w:tc>
          <w:tcPr>
            <w:tcW w:w="851" w:type="dxa"/>
            <w:tcBorders>
              <w:top w:val="single" w:sz="4" w:space="0" w:color="auto"/>
              <w:left w:val="single" w:sz="4" w:space="0" w:color="auto"/>
              <w:bottom w:val="single" w:sz="4" w:space="0" w:color="auto"/>
              <w:right w:val="single" w:sz="4" w:space="0" w:color="auto"/>
            </w:tcBorders>
            <w:hideMark/>
          </w:tcPr>
          <w:p w14:paraId="536A7AFC"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Ед.</w:t>
            </w:r>
          </w:p>
        </w:tc>
        <w:tc>
          <w:tcPr>
            <w:tcW w:w="571" w:type="dxa"/>
            <w:tcBorders>
              <w:top w:val="single" w:sz="4" w:space="0" w:color="auto"/>
              <w:left w:val="single" w:sz="4" w:space="0" w:color="auto"/>
              <w:bottom w:val="single" w:sz="4" w:space="0" w:color="auto"/>
              <w:right w:val="single" w:sz="4" w:space="0" w:color="auto"/>
            </w:tcBorders>
            <w:hideMark/>
          </w:tcPr>
          <w:p w14:paraId="36FCF1C9" w14:textId="4CE55580" w:rsidR="00F1513D" w:rsidRPr="0035746C" w:rsidRDefault="00BF5A53"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700</w:t>
            </w:r>
          </w:p>
        </w:tc>
        <w:tc>
          <w:tcPr>
            <w:tcW w:w="1264" w:type="dxa"/>
            <w:gridSpan w:val="2"/>
            <w:tcBorders>
              <w:top w:val="single" w:sz="4" w:space="0" w:color="auto"/>
              <w:left w:val="single" w:sz="4" w:space="0" w:color="auto"/>
              <w:bottom w:val="single" w:sz="4" w:space="0" w:color="auto"/>
              <w:right w:val="single" w:sz="4" w:space="0" w:color="auto"/>
            </w:tcBorders>
            <w:hideMark/>
          </w:tcPr>
          <w:p w14:paraId="20D47680"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hideMark/>
          </w:tcPr>
          <w:p w14:paraId="11D2D51C"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60464705"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1136" w:type="dxa"/>
            <w:gridSpan w:val="2"/>
            <w:tcBorders>
              <w:top w:val="single" w:sz="4" w:space="0" w:color="auto"/>
              <w:left w:val="single" w:sz="4" w:space="0" w:color="auto"/>
              <w:bottom w:val="single" w:sz="4" w:space="0" w:color="auto"/>
              <w:right w:val="single" w:sz="4" w:space="0" w:color="auto"/>
            </w:tcBorders>
            <w:hideMark/>
          </w:tcPr>
          <w:p w14:paraId="031F7F55"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r>
      <w:tr w:rsidR="0035746C" w:rsidRPr="0035746C" w14:paraId="6C5EE603" w14:textId="77777777" w:rsidTr="0035746C">
        <w:trPr>
          <w:gridAfter w:val="1"/>
          <w:wAfter w:w="12" w:type="dxa"/>
        </w:trPr>
        <w:tc>
          <w:tcPr>
            <w:tcW w:w="702" w:type="dxa"/>
            <w:tcBorders>
              <w:top w:val="single" w:sz="4" w:space="0" w:color="auto"/>
              <w:left w:val="single" w:sz="4" w:space="0" w:color="auto"/>
              <w:bottom w:val="single" w:sz="4" w:space="0" w:color="auto"/>
              <w:right w:val="single" w:sz="4" w:space="0" w:color="auto"/>
            </w:tcBorders>
            <w:hideMark/>
          </w:tcPr>
          <w:p w14:paraId="320DDDDC"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rPr>
              <w:lastRenderedPageBreak/>
              <w:t>4.3.</w:t>
            </w:r>
          </w:p>
        </w:tc>
        <w:tc>
          <w:tcPr>
            <w:tcW w:w="1210" w:type="dxa"/>
            <w:gridSpan w:val="2"/>
            <w:tcBorders>
              <w:top w:val="single" w:sz="4" w:space="0" w:color="auto"/>
              <w:left w:val="single" w:sz="4" w:space="0" w:color="auto"/>
              <w:bottom w:val="single" w:sz="4" w:space="0" w:color="auto"/>
              <w:right w:val="single" w:sz="4" w:space="0" w:color="auto"/>
            </w:tcBorders>
          </w:tcPr>
          <w:p w14:paraId="59051211"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14:paraId="32930B84" w14:textId="77777777" w:rsidR="00F1513D" w:rsidRPr="0035746C" w:rsidRDefault="00F1513D" w:rsidP="00F1513D">
            <w:pPr>
              <w:keepLines/>
              <w:overflowPunct w:val="0"/>
              <w:autoSpaceDE w:val="0"/>
              <w:autoSpaceDN w:val="0"/>
              <w:adjustRightInd w:val="0"/>
              <w:textAlignment w:val="baseline"/>
              <w:rPr>
                <w:color w:val="000000" w:themeColor="text1"/>
                <w:sz w:val="28"/>
                <w:szCs w:val="28"/>
                <w:lang w:eastAsia="en-US"/>
              </w:rPr>
            </w:pPr>
            <w:r w:rsidRPr="0035746C">
              <w:rPr>
                <w:color w:val="000000" w:themeColor="text1"/>
                <w:sz w:val="28"/>
                <w:szCs w:val="28"/>
              </w:rPr>
              <w:t>Методико-методологическое обеспечение заказчиков в вопросах размещения муниципальных заказов и обеспечения взаимодействия при подаче заявок-заказов</w:t>
            </w:r>
          </w:p>
        </w:tc>
        <w:tc>
          <w:tcPr>
            <w:tcW w:w="1418" w:type="dxa"/>
            <w:tcBorders>
              <w:top w:val="single" w:sz="4" w:space="0" w:color="auto"/>
              <w:left w:val="single" w:sz="4" w:space="0" w:color="auto"/>
              <w:bottom w:val="single" w:sz="4" w:space="0" w:color="auto"/>
              <w:right w:val="single" w:sz="4" w:space="0" w:color="auto"/>
            </w:tcBorders>
            <w:hideMark/>
          </w:tcPr>
          <w:p w14:paraId="4E2D8BA9"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ДЭР, администрации районов города Нижнего Новгорода</w:t>
            </w:r>
          </w:p>
        </w:tc>
        <w:tc>
          <w:tcPr>
            <w:tcW w:w="1140" w:type="dxa"/>
            <w:tcBorders>
              <w:top w:val="single" w:sz="4" w:space="0" w:color="auto"/>
              <w:left w:val="single" w:sz="4" w:space="0" w:color="auto"/>
              <w:bottom w:val="single" w:sz="4" w:space="0" w:color="auto"/>
              <w:right w:val="single" w:sz="4" w:space="0" w:color="auto"/>
            </w:tcBorders>
            <w:hideMark/>
          </w:tcPr>
          <w:p w14:paraId="4453C1E3" w14:textId="60F652AC" w:rsidR="00F1513D" w:rsidRPr="0035746C" w:rsidRDefault="00F1513D" w:rsidP="00802502">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01.01.202</w:t>
            </w:r>
            <w:r w:rsidR="00802502" w:rsidRPr="0035746C">
              <w:rPr>
                <w:color w:val="000000" w:themeColor="text1"/>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5C420618" w14:textId="322BCE90" w:rsidR="00F1513D" w:rsidRPr="0035746C" w:rsidRDefault="00F1513D" w:rsidP="00802502">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31.12.202</w:t>
            </w:r>
            <w:r w:rsidR="00802502" w:rsidRPr="0035746C">
              <w:rPr>
                <w:color w:val="000000" w:themeColor="text1"/>
                <w:sz w:val="28"/>
                <w:szCs w:val="28"/>
              </w:rPr>
              <w:t>3</w:t>
            </w:r>
          </w:p>
        </w:tc>
        <w:tc>
          <w:tcPr>
            <w:tcW w:w="2548" w:type="dxa"/>
            <w:tcBorders>
              <w:top w:val="single" w:sz="4" w:space="0" w:color="auto"/>
              <w:left w:val="single" w:sz="4" w:space="0" w:color="auto"/>
              <w:bottom w:val="single" w:sz="4" w:space="0" w:color="auto"/>
              <w:right w:val="single" w:sz="4" w:space="0" w:color="auto"/>
            </w:tcBorders>
            <w:hideMark/>
          </w:tcPr>
          <w:p w14:paraId="6BF09E62"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Количество консультаций</w:t>
            </w:r>
          </w:p>
        </w:tc>
        <w:tc>
          <w:tcPr>
            <w:tcW w:w="851" w:type="dxa"/>
            <w:tcBorders>
              <w:top w:val="single" w:sz="4" w:space="0" w:color="auto"/>
              <w:left w:val="single" w:sz="4" w:space="0" w:color="auto"/>
              <w:bottom w:val="single" w:sz="4" w:space="0" w:color="auto"/>
              <w:right w:val="single" w:sz="4" w:space="0" w:color="auto"/>
            </w:tcBorders>
            <w:hideMark/>
          </w:tcPr>
          <w:p w14:paraId="08F90360"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Ед.</w:t>
            </w:r>
          </w:p>
        </w:tc>
        <w:tc>
          <w:tcPr>
            <w:tcW w:w="571" w:type="dxa"/>
            <w:tcBorders>
              <w:top w:val="single" w:sz="4" w:space="0" w:color="auto"/>
              <w:left w:val="single" w:sz="4" w:space="0" w:color="auto"/>
              <w:bottom w:val="single" w:sz="4" w:space="0" w:color="auto"/>
              <w:right w:val="single" w:sz="4" w:space="0" w:color="auto"/>
            </w:tcBorders>
            <w:hideMark/>
          </w:tcPr>
          <w:p w14:paraId="54033165" w14:textId="3AA5C6F6" w:rsidR="00F1513D" w:rsidRPr="0035746C" w:rsidRDefault="00BF5A53"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1050</w:t>
            </w:r>
          </w:p>
        </w:tc>
        <w:tc>
          <w:tcPr>
            <w:tcW w:w="1264" w:type="dxa"/>
            <w:gridSpan w:val="2"/>
            <w:tcBorders>
              <w:top w:val="single" w:sz="4" w:space="0" w:color="auto"/>
              <w:left w:val="single" w:sz="4" w:space="0" w:color="auto"/>
              <w:bottom w:val="single" w:sz="4" w:space="0" w:color="auto"/>
              <w:right w:val="single" w:sz="4" w:space="0" w:color="auto"/>
            </w:tcBorders>
            <w:hideMark/>
          </w:tcPr>
          <w:p w14:paraId="198AE063"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hideMark/>
          </w:tcPr>
          <w:p w14:paraId="7FCEF0A1"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40F2594F"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1136" w:type="dxa"/>
            <w:gridSpan w:val="2"/>
            <w:tcBorders>
              <w:top w:val="single" w:sz="4" w:space="0" w:color="auto"/>
              <w:left w:val="single" w:sz="4" w:space="0" w:color="auto"/>
              <w:bottom w:val="single" w:sz="4" w:space="0" w:color="auto"/>
              <w:right w:val="single" w:sz="4" w:space="0" w:color="auto"/>
            </w:tcBorders>
            <w:hideMark/>
          </w:tcPr>
          <w:p w14:paraId="2C58F940"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r>
      <w:tr w:rsidR="0035746C" w:rsidRPr="0035746C" w14:paraId="40AF3B8F" w14:textId="77777777" w:rsidTr="0035746C">
        <w:trPr>
          <w:gridAfter w:val="1"/>
          <w:wAfter w:w="12" w:type="dxa"/>
        </w:trPr>
        <w:tc>
          <w:tcPr>
            <w:tcW w:w="702" w:type="dxa"/>
            <w:tcBorders>
              <w:top w:val="single" w:sz="4" w:space="0" w:color="auto"/>
              <w:left w:val="single" w:sz="4" w:space="0" w:color="auto"/>
              <w:bottom w:val="single" w:sz="4" w:space="0" w:color="auto"/>
              <w:right w:val="single" w:sz="4" w:space="0" w:color="auto"/>
            </w:tcBorders>
            <w:hideMark/>
          </w:tcPr>
          <w:p w14:paraId="0FAAF229"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rPr>
              <w:t>4.4.</w:t>
            </w:r>
          </w:p>
        </w:tc>
        <w:tc>
          <w:tcPr>
            <w:tcW w:w="1210" w:type="dxa"/>
            <w:gridSpan w:val="2"/>
            <w:tcBorders>
              <w:top w:val="single" w:sz="4" w:space="0" w:color="auto"/>
              <w:left w:val="single" w:sz="4" w:space="0" w:color="auto"/>
              <w:bottom w:val="single" w:sz="4" w:space="0" w:color="auto"/>
              <w:right w:val="single" w:sz="4" w:space="0" w:color="auto"/>
            </w:tcBorders>
          </w:tcPr>
          <w:p w14:paraId="2C18C61E"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14:paraId="4D7541B7" w14:textId="77777777" w:rsidR="00F1513D" w:rsidRPr="0035746C" w:rsidRDefault="00F1513D" w:rsidP="00F1513D">
            <w:pPr>
              <w:keepLines/>
              <w:overflowPunct w:val="0"/>
              <w:autoSpaceDE w:val="0"/>
              <w:autoSpaceDN w:val="0"/>
              <w:adjustRightInd w:val="0"/>
              <w:textAlignment w:val="baseline"/>
              <w:rPr>
                <w:color w:val="000000" w:themeColor="text1"/>
                <w:sz w:val="28"/>
                <w:szCs w:val="28"/>
                <w:lang w:eastAsia="en-US"/>
              </w:rPr>
            </w:pPr>
            <w:r w:rsidRPr="0035746C">
              <w:rPr>
                <w:color w:val="000000" w:themeColor="text1"/>
                <w:sz w:val="28"/>
                <w:szCs w:val="28"/>
              </w:rPr>
              <w:t>Организация и проведение процедур по определению поставщиков (подрядчиков, исполнителей)</w:t>
            </w:r>
          </w:p>
        </w:tc>
        <w:tc>
          <w:tcPr>
            <w:tcW w:w="1418" w:type="dxa"/>
            <w:tcBorders>
              <w:top w:val="single" w:sz="4" w:space="0" w:color="auto"/>
              <w:left w:val="single" w:sz="4" w:space="0" w:color="auto"/>
              <w:bottom w:val="single" w:sz="4" w:space="0" w:color="auto"/>
              <w:right w:val="single" w:sz="4" w:space="0" w:color="auto"/>
            </w:tcBorders>
            <w:hideMark/>
          </w:tcPr>
          <w:p w14:paraId="2666FB00"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ДЭР, администрации районов города Нижнего Новгорода</w:t>
            </w:r>
          </w:p>
        </w:tc>
        <w:tc>
          <w:tcPr>
            <w:tcW w:w="1140" w:type="dxa"/>
            <w:tcBorders>
              <w:top w:val="single" w:sz="4" w:space="0" w:color="auto"/>
              <w:left w:val="single" w:sz="4" w:space="0" w:color="auto"/>
              <w:bottom w:val="single" w:sz="4" w:space="0" w:color="auto"/>
              <w:right w:val="single" w:sz="4" w:space="0" w:color="auto"/>
            </w:tcBorders>
            <w:hideMark/>
          </w:tcPr>
          <w:p w14:paraId="57B7E998" w14:textId="4A7431DF"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01.01.202</w:t>
            </w:r>
            <w:r w:rsidR="00802502" w:rsidRPr="0035746C">
              <w:rPr>
                <w:color w:val="000000" w:themeColor="text1"/>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458947B5" w14:textId="4EC5EEF4" w:rsidR="00F1513D" w:rsidRPr="0035746C" w:rsidRDefault="00F1513D" w:rsidP="00802502">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31.12.202</w:t>
            </w:r>
            <w:r w:rsidR="00802502" w:rsidRPr="0035746C">
              <w:rPr>
                <w:color w:val="000000" w:themeColor="text1"/>
                <w:sz w:val="28"/>
                <w:szCs w:val="28"/>
              </w:rPr>
              <w:t>3</w:t>
            </w:r>
          </w:p>
        </w:tc>
        <w:tc>
          <w:tcPr>
            <w:tcW w:w="2548" w:type="dxa"/>
            <w:tcBorders>
              <w:top w:val="single" w:sz="4" w:space="0" w:color="auto"/>
              <w:left w:val="single" w:sz="4" w:space="0" w:color="auto"/>
              <w:bottom w:val="single" w:sz="4" w:space="0" w:color="auto"/>
              <w:right w:val="single" w:sz="4" w:space="0" w:color="auto"/>
            </w:tcBorders>
            <w:hideMark/>
          </w:tcPr>
          <w:p w14:paraId="3E90BC47"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Количество размещенных и проведенных процедур закупок</w:t>
            </w:r>
          </w:p>
        </w:tc>
        <w:tc>
          <w:tcPr>
            <w:tcW w:w="851" w:type="dxa"/>
            <w:tcBorders>
              <w:top w:val="single" w:sz="4" w:space="0" w:color="auto"/>
              <w:left w:val="single" w:sz="4" w:space="0" w:color="auto"/>
              <w:bottom w:val="single" w:sz="4" w:space="0" w:color="auto"/>
              <w:right w:val="single" w:sz="4" w:space="0" w:color="auto"/>
            </w:tcBorders>
            <w:hideMark/>
          </w:tcPr>
          <w:p w14:paraId="5193BB3F"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Ед.</w:t>
            </w:r>
          </w:p>
        </w:tc>
        <w:tc>
          <w:tcPr>
            <w:tcW w:w="571" w:type="dxa"/>
            <w:tcBorders>
              <w:top w:val="single" w:sz="4" w:space="0" w:color="auto"/>
              <w:left w:val="single" w:sz="4" w:space="0" w:color="auto"/>
              <w:bottom w:val="single" w:sz="4" w:space="0" w:color="auto"/>
              <w:right w:val="single" w:sz="4" w:space="0" w:color="auto"/>
            </w:tcBorders>
            <w:hideMark/>
          </w:tcPr>
          <w:p w14:paraId="2B83365B"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lang w:val="en-US"/>
              </w:rPr>
              <w:t>1050</w:t>
            </w:r>
          </w:p>
        </w:tc>
        <w:tc>
          <w:tcPr>
            <w:tcW w:w="1264" w:type="dxa"/>
            <w:gridSpan w:val="2"/>
            <w:tcBorders>
              <w:top w:val="single" w:sz="4" w:space="0" w:color="auto"/>
              <w:left w:val="single" w:sz="4" w:space="0" w:color="auto"/>
              <w:bottom w:val="single" w:sz="4" w:space="0" w:color="auto"/>
              <w:right w:val="single" w:sz="4" w:space="0" w:color="auto"/>
            </w:tcBorders>
            <w:hideMark/>
          </w:tcPr>
          <w:p w14:paraId="63C90C0F"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lang w:eastAsia="en-US"/>
              </w:rPr>
              <w:t>-</w:t>
            </w:r>
          </w:p>
        </w:tc>
        <w:tc>
          <w:tcPr>
            <w:tcW w:w="851" w:type="dxa"/>
            <w:gridSpan w:val="2"/>
            <w:tcBorders>
              <w:top w:val="single" w:sz="4" w:space="0" w:color="auto"/>
              <w:left w:val="single" w:sz="4" w:space="0" w:color="auto"/>
              <w:bottom w:val="single" w:sz="4" w:space="0" w:color="auto"/>
              <w:right w:val="single" w:sz="4" w:space="0" w:color="auto"/>
            </w:tcBorders>
            <w:hideMark/>
          </w:tcPr>
          <w:p w14:paraId="32E094D6"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lang w:eastAsia="en-US"/>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6CBA931B"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lang w:eastAsia="en-US"/>
              </w:rPr>
              <w:t>-</w:t>
            </w:r>
          </w:p>
        </w:tc>
        <w:tc>
          <w:tcPr>
            <w:tcW w:w="1136" w:type="dxa"/>
            <w:gridSpan w:val="2"/>
            <w:tcBorders>
              <w:top w:val="single" w:sz="4" w:space="0" w:color="auto"/>
              <w:left w:val="single" w:sz="4" w:space="0" w:color="auto"/>
              <w:bottom w:val="single" w:sz="4" w:space="0" w:color="auto"/>
              <w:right w:val="single" w:sz="4" w:space="0" w:color="auto"/>
            </w:tcBorders>
            <w:hideMark/>
          </w:tcPr>
          <w:p w14:paraId="4CAA69F2"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eastAsia="en-US"/>
              </w:rPr>
            </w:pPr>
            <w:r w:rsidRPr="0035746C">
              <w:rPr>
                <w:color w:val="000000" w:themeColor="text1"/>
                <w:sz w:val="28"/>
                <w:szCs w:val="28"/>
                <w:lang w:eastAsia="en-US"/>
              </w:rPr>
              <w:t>-</w:t>
            </w:r>
          </w:p>
        </w:tc>
      </w:tr>
      <w:tr w:rsidR="0035746C" w:rsidRPr="0035746C" w14:paraId="61895D9E" w14:textId="77777777" w:rsidTr="0035746C">
        <w:trPr>
          <w:gridAfter w:val="1"/>
          <w:wAfter w:w="12" w:type="dxa"/>
        </w:trPr>
        <w:tc>
          <w:tcPr>
            <w:tcW w:w="1912" w:type="dxa"/>
            <w:gridSpan w:val="3"/>
            <w:tcBorders>
              <w:top w:val="single" w:sz="4" w:space="0" w:color="auto"/>
              <w:left w:val="single" w:sz="4" w:space="0" w:color="auto"/>
              <w:bottom w:val="single" w:sz="4" w:space="0" w:color="auto"/>
              <w:right w:val="single" w:sz="4" w:space="0" w:color="auto"/>
            </w:tcBorders>
          </w:tcPr>
          <w:p w14:paraId="1D8CC434" w14:textId="77777777" w:rsidR="00F1513D" w:rsidRPr="0035746C" w:rsidRDefault="00F1513D" w:rsidP="00F1513D">
            <w:pPr>
              <w:keepLines/>
              <w:overflowPunct w:val="0"/>
              <w:autoSpaceDE w:val="0"/>
              <w:autoSpaceDN w:val="0"/>
              <w:adjustRightInd w:val="0"/>
              <w:textAlignment w:val="baseline"/>
              <w:rPr>
                <w:color w:val="000000" w:themeColor="text1"/>
                <w:sz w:val="28"/>
                <w:szCs w:val="28"/>
                <w:highlight w:val="yellow"/>
              </w:rPr>
            </w:pPr>
          </w:p>
        </w:tc>
        <w:tc>
          <w:tcPr>
            <w:tcW w:w="9362" w:type="dxa"/>
            <w:gridSpan w:val="7"/>
            <w:tcBorders>
              <w:top w:val="single" w:sz="4" w:space="0" w:color="auto"/>
              <w:left w:val="single" w:sz="4" w:space="0" w:color="auto"/>
              <w:bottom w:val="single" w:sz="4" w:space="0" w:color="auto"/>
              <w:right w:val="single" w:sz="4" w:space="0" w:color="auto"/>
            </w:tcBorders>
            <w:hideMark/>
          </w:tcPr>
          <w:p w14:paraId="3C4FBDE8" w14:textId="77777777" w:rsidR="00F1513D" w:rsidRPr="0035746C" w:rsidRDefault="00F1513D" w:rsidP="00F1513D">
            <w:pPr>
              <w:keepLines/>
              <w:overflowPunct w:val="0"/>
              <w:autoSpaceDE w:val="0"/>
              <w:autoSpaceDN w:val="0"/>
              <w:adjustRightInd w:val="0"/>
              <w:textAlignment w:val="baseline"/>
              <w:rPr>
                <w:color w:val="000000" w:themeColor="text1"/>
                <w:sz w:val="28"/>
                <w:szCs w:val="28"/>
                <w:lang w:eastAsia="en-US"/>
              </w:rPr>
            </w:pPr>
            <w:r w:rsidRPr="0035746C">
              <w:rPr>
                <w:color w:val="000000" w:themeColor="text1"/>
                <w:sz w:val="28"/>
                <w:szCs w:val="28"/>
              </w:rPr>
              <w:t>Задача. Формирование и осуществление ценовой политики на территории города</w:t>
            </w:r>
          </w:p>
        </w:tc>
        <w:tc>
          <w:tcPr>
            <w:tcW w:w="1264" w:type="dxa"/>
            <w:gridSpan w:val="2"/>
            <w:tcBorders>
              <w:top w:val="single" w:sz="4" w:space="0" w:color="auto"/>
              <w:left w:val="single" w:sz="4" w:space="0" w:color="auto"/>
              <w:bottom w:val="single" w:sz="4" w:space="0" w:color="auto"/>
              <w:right w:val="single" w:sz="4" w:space="0" w:color="auto"/>
            </w:tcBorders>
            <w:hideMark/>
          </w:tcPr>
          <w:p w14:paraId="5A353DE7"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hideMark/>
          </w:tcPr>
          <w:p w14:paraId="4794B1D7"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2E7766AA"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1136" w:type="dxa"/>
            <w:gridSpan w:val="2"/>
            <w:tcBorders>
              <w:top w:val="single" w:sz="4" w:space="0" w:color="auto"/>
              <w:left w:val="single" w:sz="4" w:space="0" w:color="auto"/>
              <w:bottom w:val="single" w:sz="4" w:space="0" w:color="auto"/>
              <w:right w:val="single" w:sz="4" w:space="0" w:color="auto"/>
            </w:tcBorders>
            <w:hideMark/>
          </w:tcPr>
          <w:p w14:paraId="35AA4E44"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r>
      <w:tr w:rsidR="0035746C" w:rsidRPr="0035746C" w14:paraId="6EDE478A" w14:textId="77777777" w:rsidTr="0035746C">
        <w:trPr>
          <w:gridAfter w:val="1"/>
          <w:wAfter w:w="12" w:type="dxa"/>
        </w:trPr>
        <w:tc>
          <w:tcPr>
            <w:tcW w:w="702" w:type="dxa"/>
            <w:tcBorders>
              <w:top w:val="single" w:sz="4" w:space="0" w:color="auto"/>
              <w:left w:val="single" w:sz="4" w:space="0" w:color="auto"/>
              <w:bottom w:val="single" w:sz="4" w:space="0" w:color="auto"/>
              <w:right w:val="single" w:sz="4" w:space="0" w:color="auto"/>
            </w:tcBorders>
            <w:hideMark/>
          </w:tcPr>
          <w:p w14:paraId="6DD96B36"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5.</w:t>
            </w:r>
          </w:p>
        </w:tc>
        <w:tc>
          <w:tcPr>
            <w:tcW w:w="1210" w:type="dxa"/>
            <w:gridSpan w:val="2"/>
            <w:tcBorders>
              <w:top w:val="single" w:sz="4" w:space="0" w:color="auto"/>
              <w:left w:val="single" w:sz="4" w:space="0" w:color="auto"/>
              <w:bottom w:val="single" w:sz="4" w:space="0" w:color="auto"/>
              <w:right w:val="single" w:sz="4" w:space="0" w:color="auto"/>
            </w:tcBorders>
          </w:tcPr>
          <w:p w14:paraId="48F2D746" w14:textId="77777777" w:rsidR="00F1513D" w:rsidRPr="0035746C" w:rsidRDefault="00F1513D" w:rsidP="00F1513D">
            <w:pPr>
              <w:keepLines/>
              <w:overflowPunct w:val="0"/>
              <w:autoSpaceDE w:val="0"/>
              <w:autoSpaceDN w:val="0"/>
              <w:adjustRightInd w:val="0"/>
              <w:textAlignment w:val="baseline"/>
              <w:rPr>
                <w:color w:val="000000" w:themeColor="text1"/>
                <w:sz w:val="28"/>
                <w:szCs w:val="28"/>
                <w:highlight w:val="yellow"/>
              </w:rPr>
            </w:pPr>
          </w:p>
        </w:tc>
        <w:tc>
          <w:tcPr>
            <w:tcW w:w="9362" w:type="dxa"/>
            <w:gridSpan w:val="7"/>
            <w:tcBorders>
              <w:top w:val="single" w:sz="4" w:space="0" w:color="auto"/>
              <w:left w:val="single" w:sz="4" w:space="0" w:color="auto"/>
              <w:bottom w:val="single" w:sz="4" w:space="0" w:color="auto"/>
              <w:right w:val="single" w:sz="4" w:space="0" w:color="auto"/>
            </w:tcBorders>
            <w:hideMark/>
          </w:tcPr>
          <w:p w14:paraId="27397E8F" w14:textId="77777777" w:rsidR="00F1513D" w:rsidRPr="0035746C" w:rsidRDefault="00F1513D" w:rsidP="00F1513D">
            <w:pPr>
              <w:keepLines/>
              <w:overflowPunct w:val="0"/>
              <w:autoSpaceDE w:val="0"/>
              <w:autoSpaceDN w:val="0"/>
              <w:adjustRightInd w:val="0"/>
              <w:textAlignment w:val="baseline"/>
              <w:rPr>
                <w:color w:val="000000" w:themeColor="text1"/>
                <w:sz w:val="28"/>
                <w:szCs w:val="28"/>
                <w:lang w:eastAsia="en-US"/>
              </w:rPr>
            </w:pPr>
            <w:r w:rsidRPr="0035746C">
              <w:rPr>
                <w:color w:val="000000" w:themeColor="text1"/>
                <w:sz w:val="28"/>
                <w:szCs w:val="28"/>
              </w:rPr>
              <w:t>Основное мероприятие. Осуществление муниципального регулирования цен (тарифов) на территории города</w:t>
            </w:r>
          </w:p>
        </w:tc>
        <w:tc>
          <w:tcPr>
            <w:tcW w:w="1264" w:type="dxa"/>
            <w:gridSpan w:val="2"/>
            <w:tcBorders>
              <w:top w:val="single" w:sz="4" w:space="0" w:color="auto"/>
              <w:left w:val="single" w:sz="4" w:space="0" w:color="auto"/>
              <w:bottom w:val="single" w:sz="4" w:space="0" w:color="auto"/>
              <w:right w:val="single" w:sz="4" w:space="0" w:color="auto"/>
            </w:tcBorders>
            <w:hideMark/>
          </w:tcPr>
          <w:p w14:paraId="63B8FD87"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hideMark/>
          </w:tcPr>
          <w:p w14:paraId="4AE30C1E"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0354C035"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1136" w:type="dxa"/>
            <w:gridSpan w:val="2"/>
            <w:tcBorders>
              <w:top w:val="single" w:sz="4" w:space="0" w:color="auto"/>
              <w:left w:val="single" w:sz="4" w:space="0" w:color="auto"/>
              <w:bottom w:val="single" w:sz="4" w:space="0" w:color="auto"/>
              <w:right w:val="single" w:sz="4" w:space="0" w:color="auto"/>
            </w:tcBorders>
            <w:hideMark/>
          </w:tcPr>
          <w:p w14:paraId="655E548B"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r>
      <w:tr w:rsidR="0035746C" w:rsidRPr="0035746C" w14:paraId="38375C9C" w14:textId="77777777" w:rsidTr="0035746C">
        <w:trPr>
          <w:gridAfter w:val="1"/>
          <w:wAfter w:w="12" w:type="dxa"/>
        </w:trPr>
        <w:tc>
          <w:tcPr>
            <w:tcW w:w="702" w:type="dxa"/>
            <w:tcBorders>
              <w:top w:val="single" w:sz="4" w:space="0" w:color="auto"/>
              <w:left w:val="single" w:sz="4" w:space="0" w:color="auto"/>
              <w:bottom w:val="single" w:sz="4" w:space="0" w:color="auto"/>
              <w:right w:val="single" w:sz="4" w:space="0" w:color="auto"/>
            </w:tcBorders>
            <w:hideMark/>
          </w:tcPr>
          <w:p w14:paraId="606B7151"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lastRenderedPageBreak/>
              <w:t>5.1.</w:t>
            </w:r>
          </w:p>
        </w:tc>
        <w:tc>
          <w:tcPr>
            <w:tcW w:w="1210" w:type="dxa"/>
            <w:gridSpan w:val="2"/>
            <w:tcBorders>
              <w:top w:val="single" w:sz="4" w:space="0" w:color="auto"/>
              <w:left w:val="single" w:sz="4" w:space="0" w:color="auto"/>
              <w:bottom w:val="single" w:sz="4" w:space="0" w:color="auto"/>
              <w:right w:val="single" w:sz="4" w:space="0" w:color="auto"/>
            </w:tcBorders>
          </w:tcPr>
          <w:p w14:paraId="14E717C1" w14:textId="77777777" w:rsidR="00F1513D" w:rsidRPr="0035746C" w:rsidRDefault="00F1513D" w:rsidP="00F1513D">
            <w:pPr>
              <w:keepLines/>
              <w:overflowPunct w:val="0"/>
              <w:autoSpaceDE w:val="0"/>
              <w:autoSpaceDN w:val="0"/>
              <w:adjustRightInd w:val="0"/>
              <w:textAlignment w:val="baseline"/>
              <w:rPr>
                <w:color w:val="000000" w:themeColor="text1"/>
                <w:sz w:val="28"/>
                <w:szCs w:val="28"/>
                <w:highlight w:val="yellow"/>
              </w:rPr>
            </w:pPr>
          </w:p>
        </w:tc>
        <w:tc>
          <w:tcPr>
            <w:tcW w:w="1700" w:type="dxa"/>
            <w:tcBorders>
              <w:top w:val="single" w:sz="4" w:space="0" w:color="auto"/>
              <w:left w:val="single" w:sz="4" w:space="0" w:color="auto"/>
              <w:bottom w:val="single" w:sz="4" w:space="0" w:color="auto"/>
              <w:right w:val="single" w:sz="4" w:space="0" w:color="auto"/>
            </w:tcBorders>
            <w:hideMark/>
          </w:tcPr>
          <w:p w14:paraId="00870D1A"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Установление тарифов на услуги, предоставляемые муниципальными предприятиями и учреждениями города</w:t>
            </w:r>
          </w:p>
        </w:tc>
        <w:tc>
          <w:tcPr>
            <w:tcW w:w="1418" w:type="dxa"/>
            <w:tcBorders>
              <w:top w:val="single" w:sz="4" w:space="0" w:color="auto"/>
              <w:left w:val="single" w:sz="4" w:space="0" w:color="auto"/>
              <w:bottom w:val="single" w:sz="4" w:space="0" w:color="auto"/>
              <w:right w:val="single" w:sz="4" w:space="0" w:color="auto"/>
            </w:tcBorders>
            <w:hideMark/>
          </w:tcPr>
          <w:p w14:paraId="580E4495"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ДЭР</w:t>
            </w:r>
          </w:p>
        </w:tc>
        <w:tc>
          <w:tcPr>
            <w:tcW w:w="1140" w:type="dxa"/>
            <w:tcBorders>
              <w:top w:val="single" w:sz="4" w:space="0" w:color="auto"/>
              <w:left w:val="single" w:sz="4" w:space="0" w:color="auto"/>
              <w:bottom w:val="single" w:sz="4" w:space="0" w:color="auto"/>
              <w:right w:val="single" w:sz="4" w:space="0" w:color="auto"/>
            </w:tcBorders>
            <w:hideMark/>
          </w:tcPr>
          <w:p w14:paraId="3669F36E" w14:textId="21730952" w:rsidR="00F1513D" w:rsidRPr="0035746C" w:rsidRDefault="00F1513D" w:rsidP="00802502">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01.01.202</w:t>
            </w:r>
            <w:r w:rsidR="00802502" w:rsidRPr="0035746C">
              <w:rPr>
                <w:color w:val="000000" w:themeColor="text1"/>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19AC8619" w14:textId="76C4EE95" w:rsidR="00F1513D" w:rsidRPr="0035746C" w:rsidRDefault="00F1513D" w:rsidP="00802502">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31.12.202</w:t>
            </w:r>
            <w:r w:rsidR="00802502" w:rsidRPr="0035746C">
              <w:rPr>
                <w:color w:val="000000" w:themeColor="text1"/>
                <w:sz w:val="28"/>
                <w:szCs w:val="28"/>
              </w:rPr>
              <w:t>3</w:t>
            </w:r>
          </w:p>
        </w:tc>
        <w:tc>
          <w:tcPr>
            <w:tcW w:w="2548" w:type="dxa"/>
            <w:tcBorders>
              <w:top w:val="single" w:sz="4" w:space="0" w:color="auto"/>
              <w:left w:val="single" w:sz="4" w:space="0" w:color="auto"/>
              <w:bottom w:val="single" w:sz="4" w:space="0" w:color="auto"/>
              <w:right w:val="single" w:sz="4" w:space="0" w:color="auto"/>
            </w:tcBorders>
            <w:hideMark/>
          </w:tcPr>
          <w:p w14:paraId="0AA13D55"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Количество муниципальных предприятий (учреждений) - получателей муниципальной услуги</w:t>
            </w:r>
          </w:p>
        </w:tc>
        <w:tc>
          <w:tcPr>
            <w:tcW w:w="851" w:type="dxa"/>
            <w:tcBorders>
              <w:top w:val="single" w:sz="4" w:space="0" w:color="auto"/>
              <w:left w:val="single" w:sz="4" w:space="0" w:color="auto"/>
              <w:bottom w:val="single" w:sz="4" w:space="0" w:color="auto"/>
              <w:right w:val="single" w:sz="4" w:space="0" w:color="auto"/>
            </w:tcBorders>
            <w:hideMark/>
          </w:tcPr>
          <w:p w14:paraId="66BAADF5"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Ед.</w:t>
            </w:r>
          </w:p>
        </w:tc>
        <w:tc>
          <w:tcPr>
            <w:tcW w:w="571" w:type="dxa"/>
            <w:tcBorders>
              <w:top w:val="single" w:sz="4" w:space="0" w:color="auto"/>
              <w:left w:val="single" w:sz="4" w:space="0" w:color="auto"/>
              <w:bottom w:val="single" w:sz="4" w:space="0" w:color="auto"/>
              <w:right w:val="single" w:sz="4" w:space="0" w:color="auto"/>
            </w:tcBorders>
            <w:hideMark/>
          </w:tcPr>
          <w:p w14:paraId="22B0862B"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lang w:val="en-US"/>
              </w:rPr>
              <w:t>130</w:t>
            </w:r>
          </w:p>
        </w:tc>
        <w:tc>
          <w:tcPr>
            <w:tcW w:w="1264" w:type="dxa"/>
            <w:gridSpan w:val="2"/>
            <w:tcBorders>
              <w:top w:val="single" w:sz="4" w:space="0" w:color="auto"/>
              <w:left w:val="single" w:sz="4" w:space="0" w:color="auto"/>
              <w:bottom w:val="single" w:sz="4" w:space="0" w:color="auto"/>
              <w:right w:val="single" w:sz="4" w:space="0" w:color="auto"/>
            </w:tcBorders>
            <w:hideMark/>
          </w:tcPr>
          <w:p w14:paraId="6917E441"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hideMark/>
          </w:tcPr>
          <w:p w14:paraId="549C7A23"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12067978"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1136" w:type="dxa"/>
            <w:gridSpan w:val="2"/>
            <w:tcBorders>
              <w:top w:val="single" w:sz="4" w:space="0" w:color="auto"/>
              <w:left w:val="single" w:sz="4" w:space="0" w:color="auto"/>
              <w:bottom w:val="single" w:sz="4" w:space="0" w:color="auto"/>
              <w:right w:val="single" w:sz="4" w:space="0" w:color="auto"/>
            </w:tcBorders>
            <w:hideMark/>
          </w:tcPr>
          <w:p w14:paraId="1D6EA186"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r>
      <w:tr w:rsidR="0035746C" w:rsidRPr="0035746C" w14:paraId="7414C8DB" w14:textId="77777777" w:rsidTr="0035746C">
        <w:trPr>
          <w:gridAfter w:val="1"/>
          <w:wAfter w:w="12" w:type="dxa"/>
        </w:trPr>
        <w:tc>
          <w:tcPr>
            <w:tcW w:w="702" w:type="dxa"/>
            <w:tcBorders>
              <w:top w:val="single" w:sz="4" w:space="0" w:color="auto"/>
              <w:left w:val="single" w:sz="4" w:space="0" w:color="auto"/>
              <w:bottom w:val="single" w:sz="4" w:space="0" w:color="auto"/>
              <w:right w:val="single" w:sz="4" w:space="0" w:color="auto"/>
            </w:tcBorders>
            <w:hideMark/>
          </w:tcPr>
          <w:p w14:paraId="3EE898B9"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lastRenderedPageBreak/>
              <w:t>5.2.</w:t>
            </w:r>
          </w:p>
        </w:tc>
        <w:tc>
          <w:tcPr>
            <w:tcW w:w="1210" w:type="dxa"/>
            <w:gridSpan w:val="2"/>
            <w:tcBorders>
              <w:top w:val="single" w:sz="4" w:space="0" w:color="auto"/>
              <w:left w:val="single" w:sz="4" w:space="0" w:color="auto"/>
              <w:bottom w:val="single" w:sz="4" w:space="0" w:color="auto"/>
              <w:right w:val="single" w:sz="4" w:space="0" w:color="auto"/>
            </w:tcBorders>
          </w:tcPr>
          <w:p w14:paraId="7C37D90E" w14:textId="77777777" w:rsidR="00F1513D" w:rsidRPr="0035746C" w:rsidRDefault="00F1513D" w:rsidP="00F1513D">
            <w:pPr>
              <w:keepLines/>
              <w:overflowPunct w:val="0"/>
              <w:autoSpaceDE w:val="0"/>
              <w:autoSpaceDN w:val="0"/>
              <w:adjustRightInd w:val="0"/>
              <w:textAlignment w:val="baseline"/>
              <w:rPr>
                <w:color w:val="000000" w:themeColor="text1"/>
                <w:sz w:val="28"/>
                <w:szCs w:val="28"/>
                <w:highlight w:val="yellow"/>
              </w:rPr>
            </w:pPr>
          </w:p>
        </w:tc>
        <w:tc>
          <w:tcPr>
            <w:tcW w:w="1700" w:type="dxa"/>
            <w:tcBorders>
              <w:top w:val="single" w:sz="4" w:space="0" w:color="auto"/>
              <w:left w:val="single" w:sz="4" w:space="0" w:color="auto"/>
              <w:bottom w:val="single" w:sz="4" w:space="0" w:color="auto"/>
              <w:right w:val="single" w:sz="4" w:space="0" w:color="auto"/>
            </w:tcBorders>
            <w:hideMark/>
          </w:tcPr>
          <w:p w14:paraId="058EE4DA"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Рекомендация предельных (максимальных) цен для определения и обоснования муниципальными заказчиками (заказчиками) начальной (максимальной) цены муниципального контракта (контракта) на поставку товаров, оказание услуг, выполнение работ</w:t>
            </w:r>
          </w:p>
        </w:tc>
        <w:tc>
          <w:tcPr>
            <w:tcW w:w="1418" w:type="dxa"/>
            <w:tcBorders>
              <w:top w:val="single" w:sz="4" w:space="0" w:color="auto"/>
              <w:left w:val="single" w:sz="4" w:space="0" w:color="auto"/>
              <w:bottom w:val="single" w:sz="4" w:space="0" w:color="auto"/>
              <w:right w:val="single" w:sz="4" w:space="0" w:color="auto"/>
            </w:tcBorders>
            <w:hideMark/>
          </w:tcPr>
          <w:p w14:paraId="55EE2EEC"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ДЭР</w:t>
            </w:r>
          </w:p>
        </w:tc>
        <w:tc>
          <w:tcPr>
            <w:tcW w:w="1140" w:type="dxa"/>
            <w:tcBorders>
              <w:top w:val="single" w:sz="4" w:space="0" w:color="auto"/>
              <w:left w:val="single" w:sz="4" w:space="0" w:color="auto"/>
              <w:bottom w:val="single" w:sz="4" w:space="0" w:color="auto"/>
              <w:right w:val="single" w:sz="4" w:space="0" w:color="auto"/>
            </w:tcBorders>
            <w:hideMark/>
          </w:tcPr>
          <w:p w14:paraId="2D8B08A0" w14:textId="72A64523" w:rsidR="00F1513D" w:rsidRPr="0035746C" w:rsidRDefault="00F1513D" w:rsidP="00802502">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01.01.202</w:t>
            </w:r>
            <w:r w:rsidR="00802502" w:rsidRPr="0035746C">
              <w:rPr>
                <w:color w:val="000000" w:themeColor="text1"/>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49D6A363" w14:textId="318CE8C8"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31.12.202</w:t>
            </w:r>
            <w:r w:rsidR="00802502" w:rsidRPr="0035746C">
              <w:rPr>
                <w:color w:val="000000" w:themeColor="text1"/>
                <w:sz w:val="28"/>
                <w:szCs w:val="28"/>
              </w:rPr>
              <w:t>3</w:t>
            </w:r>
          </w:p>
        </w:tc>
        <w:tc>
          <w:tcPr>
            <w:tcW w:w="2548" w:type="dxa"/>
            <w:tcBorders>
              <w:top w:val="single" w:sz="4" w:space="0" w:color="auto"/>
              <w:left w:val="single" w:sz="4" w:space="0" w:color="auto"/>
              <w:bottom w:val="single" w:sz="4" w:space="0" w:color="auto"/>
              <w:right w:val="single" w:sz="4" w:space="0" w:color="auto"/>
            </w:tcBorders>
            <w:hideMark/>
          </w:tcPr>
          <w:p w14:paraId="4A46EED2"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Количество рассмотренных обращений (смет), поступивших от муниципальных заказчиков</w:t>
            </w:r>
          </w:p>
        </w:tc>
        <w:tc>
          <w:tcPr>
            <w:tcW w:w="851" w:type="dxa"/>
            <w:tcBorders>
              <w:top w:val="single" w:sz="4" w:space="0" w:color="auto"/>
              <w:left w:val="single" w:sz="4" w:space="0" w:color="auto"/>
              <w:bottom w:val="single" w:sz="4" w:space="0" w:color="auto"/>
              <w:right w:val="single" w:sz="4" w:space="0" w:color="auto"/>
            </w:tcBorders>
            <w:hideMark/>
          </w:tcPr>
          <w:p w14:paraId="1E44D0AC"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Ед.</w:t>
            </w:r>
          </w:p>
        </w:tc>
        <w:tc>
          <w:tcPr>
            <w:tcW w:w="571" w:type="dxa"/>
            <w:tcBorders>
              <w:top w:val="single" w:sz="4" w:space="0" w:color="auto"/>
              <w:left w:val="single" w:sz="4" w:space="0" w:color="auto"/>
              <w:bottom w:val="single" w:sz="4" w:space="0" w:color="auto"/>
              <w:right w:val="single" w:sz="4" w:space="0" w:color="auto"/>
            </w:tcBorders>
            <w:hideMark/>
          </w:tcPr>
          <w:p w14:paraId="51061CEB"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lang w:val="en-US"/>
              </w:rPr>
              <w:t>3500</w:t>
            </w:r>
          </w:p>
        </w:tc>
        <w:tc>
          <w:tcPr>
            <w:tcW w:w="1264" w:type="dxa"/>
            <w:gridSpan w:val="2"/>
            <w:tcBorders>
              <w:top w:val="single" w:sz="4" w:space="0" w:color="auto"/>
              <w:left w:val="single" w:sz="4" w:space="0" w:color="auto"/>
              <w:bottom w:val="single" w:sz="4" w:space="0" w:color="auto"/>
              <w:right w:val="single" w:sz="4" w:space="0" w:color="auto"/>
            </w:tcBorders>
            <w:hideMark/>
          </w:tcPr>
          <w:p w14:paraId="72903351"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hideMark/>
          </w:tcPr>
          <w:p w14:paraId="210DA35D"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2340E0DB"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1136" w:type="dxa"/>
            <w:gridSpan w:val="2"/>
            <w:tcBorders>
              <w:top w:val="single" w:sz="4" w:space="0" w:color="auto"/>
              <w:left w:val="single" w:sz="4" w:space="0" w:color="auto"/>
              <w:bottom w:val="single" w:sz="4" w:space="0" w:color="auto"/>
              <w:right w:val="single" w:sz="4" w:space="0" w:color="auto"/>
            </w:tcBorders>
            <w:hideMark/>
          </w:tcPr>
          <w:p w14:paraId="0AFF02A2"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r>
      <w:tr w:rsidR="0035746C" w:rsidRPr="0035746C" w14:paraId="499038F3" w14:textId="77777777" w:rsidTr="0035746C">
        <w:trPr>
          <w:gridAfter w:val="1"/>
          <w:wAfter w:w="12" w:type="dxa"/>
        </w:trPr>
        <w:tc>
          <w:tcPr>
            <w:tcW w:w="702" w:type="dxa"/>
            <w:tcBorders>
              <w:top w:val="single" w:sz="4" w:space="0" w:color="auto"/>
              <w:left w:val="single" w:sz="4" w:space="0" w:color="auto"/>
              <w:bottom w:val="single" w:sz="4" w:space="0" w:color="auto"/>
              <w:right w:val="single" w:sz="4" w:space="0" w:color="auto"/>
            </w:tcBorders>
            <w:hideMark/>
          </w:tcPr>
          <w:p w14:paraId="5C6A68C0"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lastRenderedPageBreak/>
              <w:t>5.3.</w:t>
            </w:r>
          </w:p>
        </w:tc>
        <w:tc>
          <w:tcPr>
            <w:tcW w:w="1210" w:type="dxa"/>
            <w:gridSpan w:val="2"/>
            <w:tcBorders>
              <w:top w:val="single" w:sz="4" w:space="0" w:color="auto"/>
              <w:left w:val="single" w:sz="4" w:space="0" w:color="auto"/>
              <w:bottom w:val="single" w:sz="4" w:space="0" w:color="auto"/>
              <w:right w:val="single" w:sz="4" w:space="0" w:color="auto"/>
            </w:tcBorders>
          </w:tcPr>
          <w:p w14:paraId="79417CDE" w14:textId="77777777" w:rsidR="00F1513D" w:rsidRPr="0035746C" w:rsidRDefault="00F1513D" w:rsidP="00F1513D">
            <w:pPr>
              <w:keepLines/>
              <w:overflowPunct w:val="0"/>
              <w:autoSpaceDE w:val="0"/>
              <w:autoSpaceDN w:val="0"/>
              <w:adjustRightInd w:val="0"/>
              <w:textAlignment w:val="baseline"/>
              <w:rPr>
                <w:color w:val="000000" w:themeColor="text1"/>
                <w:sz w:val="28"/>
                <w:szCs w:val="28"/>
                <w:highlight w:val="yellow"/>
              </w:rPr>
            </w:pPr>
          </w:p>
        </w:tc>
        <w:tc>
          <w:tcPr>
            <w:tcW w:w="1700" w:type="dxa"/>
            <w:tcBorders>
              <w:top w:val="single" w:sz="4" w:space="0" w:color="auto"/>
              <w:left w:val="single" w:sz="4" w:space="0" w:color="auto"/>
              <w:bottom w:val="single" w:sz="4" w:space="0" w:color="auto"/>
              <w:right w:val="single" w:sz="4" w:space="0" w:color="auto"/>
            </w:tcBorders>
            <w:hideMark/>
          </w:tcPr>
          <w:p w14:paraId="606038CC"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Установление размера платы за содержание и ремонт жилого помещения, платы за пользование жилым помещением (платы за наем)</w:t>
            </w:r>
          </w:p>
        </w:tc>
        <w:tc>
          <w:tcPr>
            <w:tcW w:w="1418" w:type="dxa"/>
            <w:tcBorders>
              <w:top w:val="single" w:sz="4" w:space="0" w:color="auto"/>
              <w:left w:val="single" w:sz="4" w:space="0" w:color="auto"/>
              <w:bottom w:val="single" w:sz="4" w:space="0" w:color="auto"/>
              <w:right w:val="single" w:sz="4" w:space="0" w:color="auto"/>
            </w:tcBorders>
            <w:hideMark/>
          </w:tcPr>
          <w:p w14:paraId="666FD687"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ДЭР</w:t>
            </w:r>
          </w:p>
        </w:tc>
        <w:tc>
          <w:tcPr>
            <w:tcW w:w="1140" w:type="dxa"/>
            <w:tcBorders>
              <w:top w:val="single" w:sz="4" w:space="0" w:color="auto"/>
              <w:left w:val="single" w:sz="4" w:space="0" w:color="auto"/>
              <w:bottom w:val="single" w:sz="4" w:space="0" w:color="auto"/>
              <w:right w:val="single" w:sz="4" w:space="0" w:color="auto"/>
            </w:tcBorders>
            <w:hideMark/>
          </w:tcPr>
          <w:p w14:paraId="6B85F2E0" w14:textId="2283E1DF" w:rsidR="00F1513D" w:rsidRPr="0035746C" w:rsidRDefault="00F1513D" w:rsidP="00802502">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01.01.202</w:t>
            </w:r>
            <w:r w:rsidR="00802502" w:rsidRPr="0035746C">
              <w:rPr>
                <w:color w:val="000000" w:themeColor="text1"/>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0CC3628E" w14:textId="18D5C065" w:rsidR="00F1513D" w:rsidRPr="0035746C" w:rsidRDefault="00F1513D" w:rsidP="00802502">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31.12.202</w:t>
            </w:r>
            <w:r w:rsidR="00802502" w:rsidRPr="0035746C">
              <w:rPr>
                <w:color w:val="000000" w:themeColor="text1"/>
                <w:sz w:val="28"/>
                <w:szCs w:val="28"/>
              </w:rPr>
              <w:t>3</w:t>
            </w:r>
          </w:p>
        </w:tc>
        <w:tc>
          <w:tcPr>
            <w:tcW w:w="2548" w:type="dxa"/>
            <w:tcBorders>
              <w:top w:val="single" w:sz="4" w:space="0" w:color="auto"/>
              <w:left w:val="single" w:sz="4" w:space="0" w:color="auto"/>
              <w:bottom w:val="single" w:sz="4" w:space="0" w:color="auto"/>
              <w:right w:val="single" w:sz="4" w:space="0" w:color="auto"/>
            </w:tcBorders>
            <w:hideMark/>
          </w:tcPr>
          <w:p w14:paraId="3EA899B5"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Утвержденный постановлением администрации города Нижнего Новгорода размер платы за содержание и ремонт жилого помещения, платы за пользование жилым помещением (платы за наем)</w:t>
            </w:r>
          </w:p>
        </w:tc>
        <w:tc>
          <w:tcPr>
            <w:tcW w:w="851" w:type="dxa"/>
            <w:tcBorders>
              <w:top w:val="single" w:sz="4" w:space="0" w:color="auto"/>
              <w:left w:val="single" w:sz="4" w:space="0" w:color="auto"/>
              <w:bottom w:val="single" w:sz="4" w:space="0" w:color="auto"/>
              <w:right w:val="single" w:sz="4" w:space="0" w:color="auto"/>
            </w:tcBorders>
            <w:hideMark/>
          </w:tcPr>
          <w:p w14:paraId="651D9077"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proofErr w:type="spellStart"/>
            <w:r w:rsidRPr="0035746C">
              <w:rPr>
                <w:color w:val="000000" w:themeColor="text1"/>
                <w:sz w:val="28"/>
                <w:szCs w:val="28"/>
              </w:rPr>
              <w:t>шт</w:t>
            </w:r>
            <w:proofErr w:type="spellEnd"/>
          </w:p>
        </w:tc>
        <w:tc>
          <w:tcPr>
            <w:tcW w:w="571" w:type="dxa"/>
            <w:tcBorders>
              <w:top w:val="single" w:sz="4" w:space="0" w:color="auto"/>
              <w:left w:val="single" w:sz="4" w:space="0" w:color="auto"/>
              <w:bottom w:val="single" w:sz="4" w:space="0" w:color="auto"/>
              <w:right w:val="single" w:sz="4" w:space="0" w:color="auto"/>
            </w:tcBorders>
            <w:hideMark/>
          </w:tcPr>
          <w:p w14:paraId="3A3C0BA8"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1</w:t>
            </w:r>
          </w:p>
        </w:tc>
        <w:tc>
          <w:tcPr>
            <w:tcW w:w="1264" w:type="dxa"/>
            <w:gridSpan w:val="2"/>
            <w:tcBorders>
              <w:top w:val="single" w:sz="4" w:space="0" w:color="auto"/>
              <w:left w:val="single" w:sz="4" w:space="0" w:color="auto"/>
              <w:bottom w:val="single" w:sz="4" w:space="0" w:color="auto"/>
              <w:right w:val="single" w:sz="4" w:space="0" w:color="auto"/>
            </w:tcBorders>
            <w:hideMark/>
          </w:tcPr>
          <w:p w14:paraId="2C98117C"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hideMark/>
          </w:tcPr>
          <w:p w14:paraId="60E399A3"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1689E905"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1136" w:type="dxa"/>
            <w:gridSpan w:val="2"/>
            <w:tcBorders>
              <w:top w:val="single" w:sz="4" w:space="0" w:color="auto"/>
              <w:left w:val="single" w:sz="4" w:space="0" w:color="auto"/>
              <w:bottom w:val="single" w:sz="4" w:space="0" w:color="auto"/>
              <w:right w:val="single" w:sz="4" w:space="0" w:color="auto"/>
            </w:tcBorders>
            <w:hideMark/>
          </w:tcPr>
          <w:p w14:paraId="43BD2062"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r>
      <w:tr w:rsidR="0035746C" w:rsidRPr="0035746C" w14:paraId="05362CC9" w14:textId="77777777" w:rsidTr="0035746C">
        <w:tc>
          <w:tcPr>
            <w:tcW w:w="1912" w:type="dxa"/>
            <w:gridSpan w:val="3"/>
            <w:tcBorders>
              <w:top w:val="single" w:sz="4" w:space="0" w:color="auto"/>
              <w:left w:val="single" w:sz="4" w:space="0" w:color="auto"/>
              <w:bottom w:val="single" w:sz="4" w:space="0" w:color="auto"/>
              <w:right w:val="single" w:sz="4" w:space="0" w:color="auto"/>
            </w:tcBorders>
          </w:tcPr>
          <w:p w14:paraId="3CE5AAF4"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p>
        </w:tc>
        <w:tc>
          <w:tcPr>
            <w:tcW w:w="13617" w:type="dxa"/>
            <w:gridSpan w:val="16"/>
            <w:tcBorders>
              <w:top w:val="single" w:sz="4" w:space="0" w:color="auto"/>
              <w:left w:val="single" w:sz="4" w:space="0" w:color="auto"/>
              <w:bottom w:val="single" w:sz="4" w:space="0" w:color="auto"/>
              <w:right w:val="single" w:sz="4" w:space="0" w:color="auto"/>
            </w:tcBorders>
            <w:hideMark/>
          </w:tcPr>
          <w:p w14:paraId="51DC22F7"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Задача: Развитие инвестиционной политики на территории города</w:t>
            </w:r>
          </w:p>
        </w:tc>
      </w:tr>
      <w:tr w:rsidR="0035746C" w:rsidRPr="0035746C" w14:paraId="3F87A45C" w14:textId="77777777" w:rsidTr="0035746C">
        <w:trPr>
          <w:gridAfter w:val="1"/>
          <w:wAfter w:w="12" w:type="dxa"/>
        </w:trPr>
        <w:tc>
          <w:tcPr>
            <w:tcW w:w="702" w:type="dxa"/>
            <w:tcBorders>
              <w:top w:val="single" w:sz="4" w:space="0" w:color="auto"/>
              <w:left w:val="single" w:sz="4" w:space="0" w:color="auto"/>
              <w:bottom w:val="single" w:sz="4" w:space="0" w:color="auto"/>
              <w:right w:val="single" w:sz="4" w:space="0" w:color="auto"/>
            </w:tcBorders>
            <w:hideMark/>
          </w:tcPr>
          <w:p w14:paraId="0A60C056"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6.</w:t>
            </w:r>
          </w:p>
        </w:tc>
        <w:tc>
          <w:tcPr>
            <w:tcW w:w="1210" w:type="dxa"/>
            <w:gridSpan w:val="2"/>
            <w:tcBorders>
              <w:top w:val="single" w:sz="4" w:space="0" w:color="auto"/>
              <w:left w:val="single" w:sz="4" w:space="0" w:color="auto"/>
              <w:bottom w:val="single" w:sz="4" w:space="0" w:color="auto"/>
              <w:right w:val="single" w:sz="4" w:space="0" w:color="auto"/>
            </w:tcBorders>
          </w:tcPr>
          <w:p w14:paraId="3CBF6840"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p>
        </w:tc>
        <w:tc>
          <w:tcPr>
            <w:tcW w:w="9362" w:type="dxa"/>
            <w:gridSpan w:val="7"/>
            <w:tcBorders>
              <w:top w:val="single" w:sz="4" w:space="0" w:color="auto"/>
              <w:left w:val="single" w:sz="4" w:space="0" w:color="auto"/>
              <w:bottom w:val="single" w:sz="4" w:space="0" w:color="auto"/>
              <w:right w:val="single" w:sz="4" w:space="0" w:color="auto"/>
            </w:tcBorders>
            <w:hideMark/>
          </w:tcPr>
          <w:p w14:paraId="160F4442" w14:textId="77777777" w:rsidR="00F1513D" w:rsidRPr="0035746C" w:rsidRDefault="00F1513D" w:rsidP="00F1513D">
            <w:pPr>
              <w:keepLines/>
              <w:overflowPunct w:val="0"/>
              <w:autoSpaceDE w:val="0"/>
              <w:autoSpaceDN w:val="0"/>
              <w:adjustRightInd w:val="0"/>
              <w:textAlignment w:val="baseline"/>
              <w:rPr>
                <w:color w:val="000000" w:themeColor="text1"/>
                <w:sz w:val="28"/>
                <w:szCs w:val="28"/>
                <w:lang w:eastAsia="en-US"/>
              </w:rPr>
            </w:pPr>
            <w:r w:rsidRPr="0035746C">
              <w:rPr>
                <w:color w:val="000000" w:themeColor="text1"/>
                <w:sz w:val="28"/>
                <w:szCs w:val="28"/>
              </w:rPr>
              <w:t>Основное мероприятие. Информационное сопровождение инвестиционной деятельности</w:t>
            </w:r>
          </w:p>
        </w:tc>
        <w:tc>
          <w:tcPr>
            <w:tcW w:w="1264" w:type="dxa"/>
            <w:gridSpan w:val="2"/>
            <w:tcBorders>
              <w:top w:val="single" w:sz="4" w:space="0" w:color="auto"/>
              <w:left w:val="single" w:sz="4" w:space="0" w:color="auto"/>
              <w:bottom w:val="single" w:sz="4" w:space="0" w:color="auto"/>
              <w:right w:val="single" w:sz="4" w:space="0" w:color="auto"/>
            </w:tcBorders>
            <w:hideMark/>
          </w:tcPr>
          <w:p w14:paraId="62BA45C2"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hideMark/>
          </w:tcPr>
          <w:p w14:paraId="1F12FCA5"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3672FF43"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1136" w:type="dxa"/>
            <w:gridSpan w:val="2"/>
            <w:tcBorders>
              <w:top w:val="single" w:sz="4" w:space="0" w:color="auto"/>
              <w:left w:val="single" w:sz="4" w:space="0" w:color="auto"/>
              <w:bottom w:val="single" w:sz="4" w:space="0" w:color="auto"/>
              <w:right w:val="single" w:sz="4" w:space="0" w:color="auto"/>
            </w:tcBorders>
            <w:hideMark/>
          </w:tcPr>
          <w:p w14:paraId="74B78574"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r>
      <w:tr w:rsidR="0035746C" w:rsidRPr="0035746C" w14:paraId="7FBCF361" w14:textId="77777777" w:rsidTr="0035746C">
        <w:trPr>
          <w:gridAfter w:val="1"/>
          <w:wAfter w:w="12" w:type="dxa"/>
        </w:trPr>
        <w:tc>
          <w:tcPr>
            <w:tcW w:w="702" w:type="dxa"/>
            <w:tcBorders>
              <w:top w:val="single" w:sz="4" w:space="0" w:color="auto"/>
              <w:left w:val="single" w:sz="4" w:space="0" w:color="auto"/>
              <w:bottom w:val="single" w:sz="4" w:space="0" w:color="auto"/>
              <w:right w:val="single" w:sz="4" w:space="0" w:color="auto"/>
            </w:tcBorders>
            <w:hideMark/>
          </w:tcPr>
          <w:p w14:paraId="51B92294"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6.1.</w:t>
            </w:r>
          </w:p>
        </w:tc>
        <w:tc>
          <w:tcPr>
            <w:tcW w:w="1210" w:type="dxa"/>
            <w:gridSpan w:val="2"/>
            <w:tcBorders>
              <w:top w:val="single" w:sz="4" w:space="0" w:color="auto"/>
              <w:left w:val="single" w:sz="4" w:space="0" w:color="auto"/>
              <w:bottom w:val="single" w:sz="4" w:space="0" w:color="auto"/>
              <w:right w:val="single" w:sz="4" w:space="0" w:color="auto"/>
            </w:tcBorders>
          </w:tcPr>
          <w:p w14:paraId="46707AB5" w14:textId="77777777" w:rsidR="00F1513D" w:rsidRPr="0035746C" w:rsidRDefault="00F1513D" w:rsidP="00F1513D">
            <w:pPr>
              <w:widowControl w:val="0"/>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14:paraId="64203DA8" w14:textId="77777777" w:rsidR="00F1513D" w:rsidRPr="0035746C" w:rsidRDefault="00F1513D" w:rsidP="00F1513D">
            <w:pPr>
              <w:jc w:val="both"/>
              <w:rPr>
                <w:color w:val="000000" w:themeColor="text1"/>
                <w:sz w:val="28"/>
                <w:szCs w:val="28"/>
              </w:rPr>
            </w:pPr>
            <w:r w:rsidRPr="0035746C">
              <w:rPr>
                <w:color w:val="000000" w:themeColor="text1"/>
                <w:sz w:val="28"/>
                <w:szCs w:val="28"/>
              </w:rPr>
              <w:t>Ведение в информационно-телекоммуникационной сети «Интернет» на официальном сайте администрации города Нижнего Новгорода специа</w:t>
            </w:r>
            <w:r w:rsidRPr="0035746C">
              <w:rPr>
                <w:color w:val="000000" w:themeColor="text1"/>
                <w:sz w:val="28"/>
                <w:szCs w:val="28"/>
              </w:rPr>
              <w:lastRenderedPageBreak/>
              <w:t xml:space="preserve">лизированного раздела с информацией об инвестиционной деятельности, </w:t>
            </w:r>
            <w:proofErr w:type="spellStart"/>
            <w:r w:rsidRPr="0035746C">
              <w:rPr>
                <w:color w:val="000000" w:themeColor="text1"/>
                <w:sz w:val="28"/>
                <w:szCs w:val="28"/>
              </w:rPr>
              <w:t>муниципально</w:t>
            </w:r>
            <w:proofErr w:type="spellEnd"/>
            <w:r w:rsidRPr="0035746C">
              <w:rPr>
                <w:color w:val="000000" w:themeColor="text1"/>
                <w:sz w:val="28"/>
                <w:szCs w:val="28"/>
              </w:rPr>
              <w:t>-частном партнерстве, актуализация указанной информации</w:t>
            </w:r>
          </w:p>
        </w:tc>
        <w:tc>
          <w:tcPr>
            <w:tcW w:w="1418" w:type="dxa"/>
            <w:tcBorders>
              <w:top w:val="single" w:sz="4" w:space="0" w:color="auto"/>
              <w:left w:val="single" w:sz="4" w:space="0" w:color="auto"/>
              <w:bottom w:val="single" w:sz="4" w:space="0" w:color="auto"/>
              <w:right w:val="single" w:sz="4" w:space="0" w:color="auto"/>
            </w:tcBorders>
            <w:hideMark/>
          </w:tcPr>
          <w:p w14:paraId="43EA2FF2" w14:textId="77777777" w:rsidR="00F1513D" w:rsidRPr="0035746C" w:rsidRDefault="00F1513D" w:rsidP="00F1513D">
            <w:pPr>
              <w:jc w:val="both"/>
              <w:rPr>
                <w:color w:val="000000" w:themeColor="text1"/>
                <w:sz w:val="28"/>
                <w:szCs w:val="28"/>
              </w:rPr>
            </w:pPr>
            <w:r w:rsidRPr="0035746C">
              <w:rPr>
                <w:color w:val="000000" w:themeColor="text1"/>
                <w:sz w:val="28"/>
                <w:szCs w:val="28"/>
              </w:rPr>
              <w:lastRenderedPageBreak/>
              <w:t>Департамент развития предпринимательства и инвестиций администрации города Нижнего Новгорода</w:t>
            </w:r>
          </w:p>
        </w:tc>
        <w:tc>
          <w:tcPr>
            <w:tcW w:w="1140" w:type="dxa"/>
            <w:tcBorders>
              <w:top w:val="single" w:sz="4" w:space="0" w:color="auto"/>
              <w:left w:val="single" w:sz="4" w:space="0" w:color="auto"/>
              <w:bottom w:val="single" w:sz="4" w:space="0" w:color="auto"/>
              <w:right w:val="single" w:sz="4" w:space="0" w:color="auto"/>
            </w:tcBorders>
            <w:hideMark/>
          </w:tcPr>
          <w:p w14:paraId="0A3E2F8F" w14:textId="77777777" w:rsidR="00F1513D" w:rsidRPr="0035746C" w:rsidRDefault="00F1513D" w:rsidP="00F1513D">
            <w:pPr>
              <w:jc w:val="both"/>
              <w:rPr>
                <w:color w:val="000000" w:themeColor="text1"/>
                <w:sz w:val="28"/>
                <w:szCs w:val="28"/>
              </w:rPr>
            </w:pPr>
            <w:r w:rsidRPr="0035746C">
              <w:rPr>
                <w:color w:val="000000" w:themeColor="text1"/>
                <w:sz w:val="28"/>
                <w:szCs w:val="28"/>
              </w:rPr>
              <w:t>01.01.2023</w:t>
            </w:r>
          </w:p>
        </w:tc>
        <w:tc>
          <w:tcPr>
            <w:tcW w:w="1134" w:type="dxa"/>
            <w:tcBorders>
              <w:top w:val="single" w:sz="4" w:space="0" w:color="auto"/>
              <w:left w:val="single" w:sz="4" w:space="0" w:color="auto"/>
              <w:bottom w:val="single" w:sz="4" w:space="0" w:color="auto"/>
              <w:right w:val="single" w:sz="4" w:space="0" w:color="auto"/>
            </w:tcBorders>
            <w:hideMark/>
          </w:tcPr>
          <w:p w14:paraId="0EB32FDC" w14:textId="77777777" w:rsidR="00F1513D" w:rsidRPr="0035746C" w:rsidRDefault="00F1513D" w:rsidP="00F1513D">
            <w:pPr>
              <w:jc w:val="both"/>
              <w:rPr>
                <w:color w:val="000000" w:themeColor="text1"/>
                <w:sz w:val="28"/>
                <w:szCs w:val="28"/>
              </w:rPr>
            </w:pPr>
            <w:r w:rsidRPr="0035746C">
              <w:rPr>
                <w:color w:val="000000" w:themeColor="text1"/>
                <w:sz w:val="28"/>
                <w:szCs w:val="28"/>
              </w:rPr>
              <w:t>31.12.2023</w:t>
            </w:r>
          </w:p>
        </w:tc>
        <w:tc>
          <w:tcPr>
            <w:tcW w:w="2548" w:type="dxa"/>
            <w:tcBorders>
              <w:top w:val="single" w:sz="4" w:space="0" w:color="auto"/>
              <w:left w:val="single" w:sz="4" w:space="0" w:color="auto"/>
              <w:bottom w:val="single" w:sz="4" w:space="0" w:color="auto"/>
              <w:right w:val="single" w:sz="4" w:space="0" w:color="auto"/>
            </w:tcBorders>
            <w:hideMark/>
          </w:tcPr>
          <w:p w14:paraId="0B3FB329" w14:textId="77777777" w:rsidR="00F1513D" w:rsidRPr="0035746C" w:rsidRDefault="00F1513D" w:rsidP="00F1513D">
            <w:pPr>
              <w:jc w:val="both"/>
              <w:rPr>
                <w:color w:val="000000" w:themeColor="text1"/>
                <w:sz w:val="28"/>
                <w:szCs w:val="28"/>
              </w:rPr>
            </w:pPr>
            <w:r w:rsidRPr="0035746C">
              <w:rPr>
                <w:color w:val="000000" w:themeColor="text1"/>
                <w:sz w:val="28"/>
                <w:szCs w:val="28"/>
              </w:rPr>
              <w:t>Количество разделов</w:t>
            </w:r>
          </w:p>
        </w:tc>
        <w:tc>
          <w:tcPr>
            <w:tcW w:w="851" w:type="dxa"/>
            <w:tcBorders>
              <w:top w:val="single" w:sz="4" w:space="0" w:color="auto"/>
              <w:left w:val="single" w:sz="4" w:space="0" w:color="auto"/>
              <w:bottom w:val="single" w:sz="4" w:space="0" w:color="auto"/>
              <w:right w:val="single" w:sz="4" w:space="0" w:color="auto"/>
            </w:tcBorders>
            <w:hideMark/>
          </w:tcPr>
          <w:p w14:paraId="25C8F421" w14:textId="77777777" w:rsidR="00F1513D" w:rsidRPr="0035746C" w:rsidRDefault="00F1513D" w:rsidP="00F1513D">
            <w:pPr>
              <w:jc w:val="both"/>
              <w:rPr>
                <w:color w:val="000000" w:themeColor="text1"/>
                <w:sz w:val="28"/>
                <w:szCs w:val="28"/>
              </w:rPr>
            </w:pPr>
            <w:r w:rsidRPr="0035746C">
              <w:rPr>
                <w:color w:val="000000" w:themeColor="text1"/>
                <w:sz w:val="28"/>
                <w:szCs w:val="28"/>
              </w:rPr>
              <w:t>Ед.</w:t>
            </w:r>
          </w:p>
        </w:tc>
        <w:tc>
          <w:tcPr>
            <w:tcW w:w="571" w:type="dxa"/>
            <w:tcBorders>
              <w:top w:val="single" w:sz="4" w:space="0" w:color="auto"/>
              <w:left w:val="single" w:sz="4" w:space="0" w:color="auto"/>
              <w:bottom w:val="single" w:sz="4" w:space="0" w:color="auto"/>
              <w:right w:val="single" w:sz="4" w:space="0" w:color="auto"/>
            </w:tcBorders>
            <w:hideMark/>
          </w:tcPr>
          <w:p w14:paraId="294A4D5D" w14:textId="77777777" w:rsidR="00F1513D" w:rsidRPr="0035746C" w:rsidRDefault="00F1513D" w:rsidP="0035746C">
            <w:pPr>
              <w:jc w:val="both"/>
              <w:rPr>
                <w:color w:val="000000" w:themeColor="text1"/>
                <w:sz w:val="28"/>
                <w:szCs w:val="28"/>
              </w:rPr>
            </w:pPr>
            <w:r w:rsidRPr="0035746C">
              <w:rPr>
                <w:color w:val="000000" w:themeColor="text1"/>
                <w:sz w:val="28"/>
                <w:szCs w:val="28"/>
              </w:rPr>
              <w:t>4</w:t>
            </w:r>
          </w:p>
        </w:tc>
        <w:tc>
          <w:tcPr>
            <w:tcW w:w="1264" w:type="dxa"/>
            <w:gridSpan w:val="2"/>
            <w:tcBorders>
              <w:top w:val="single" w:sz="4" w:space="0" w:color="auto"/>
              <w:left w:val="single" w:sz="4" w:space="0" w:color="auto"/>
              <w:bottom w:val="single" w:sz="4" w:space="0" w:color="auto"/>
              <w:right w:val="single" w:sz="4" w:space="0" w:color="auto"/>
            </w:tcBorders>
            <w:hideMark/>
          </w:tcPr>
          <w:p w14:paraId="2286A52E"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hideMark/>
          </w:tcPr>
          <w:p w14:paraId="227B98A0"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7A9AED77"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1136" w:type="dxa"/>
            <w:gridSpan w:val="2"/>
            <w:tcBorders>
              <w:top w:val="single" w:sz="4" w:space="0" w:color="auto"/>
              <w:left w:val="single" w:sz="4" w:space="0" w:color="auto"/>
              <w:bottom w:val="single" w:sz="4" w:space="0" w:color="auto"/>
              <w:right w:val="single" w:sz="4" w:space="0" w:color="auto"/>
            </w:tcBorders>
            <w:hideMark/>
          </w:tcPr>
          <w:p w14:paraId="2494E90A"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r>
      <w:tr w:rsidR="0035746C" w:rsidRPr="0035746C" w14:paraId="3E26983C" w14:textId="77777777" w:rsidTr="0035746C">
        <w:trPr>
          <w:gridAfter w:val="1"/>
          <w:wAfter w:w="12" w:type="dxa"/>
        </w:trPr>
        <w:tc>
          <w:tcPr>
            <w:tcW w:w="702" w:type="dxa"/>
            <w:tcBorders>
              <w:top w:val="single" w:sz="4" w:space="0" w:color="auto"/>
              <w:left w:val="single" w:sz="4" w:space="0" w:color="auto"/>
              <w:bottom w:val="single" w:sz="4" w:space="0" w:color="auto"/>
              <w:right w:val="single" w:sz="4" w:space="0" w:color="auto"/>
            </w:tcBorders>
            <w:hideMark/>
          </w:tcPr>
          <w:p w14:paraId="0ED1CCC6"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6.2.</w:t>
            </w:r>
          </w:p>
        </w:tc>
        <w:tc>
          <w:tcPr>
            <w:tcW w:w="1210" w:type="dxa"/>
            <w:gridSpan w:val="2"/>
            <w:tcBorders>
              <w:top w:val="single" w:sz="4" w:space="0" w:color="auto"/>
              <w:left w:val="single" w:sz="4" w:space="0" w:color="auto"/>
              <w:bottom w:val="single" w:sz="4" w:space="0" w:color="auto"/>
              <w:right w:val="single" w:sz="4" w:space="0" w:color="auto"/>
            </w:tcBorders>
          </w:tcPr>
          <w:p w14:paraId="21A97736" w14:textId="77777777" w:rsidR="00F1513D" w:rsidRPr="0035746C" w:rsidRDefault="00F1513D" w:rsidP="00F1513D">
            <w:pPr>
              <w:widowControl w:val="0"/>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14:paraId="7D4F1DB1" w14:textId="77777777" w:rsidR="00F1513D" w:rsidRPr="0035746C" w:rsidRDefault="00F1513D" w:rsidP="00F1513D">
            <w:pPr>
              <w:jc w:val="both"/>
              <w:rPr>
                <w:color w:val="000000" w:themeColor="text1"/>
                <w:sz w:val="28"/>
                <w:szCs w:val="28"/>
              </w:rPr>
            </w:pPr>
            <w:r w:rsidRPr="0035746C">
              <w:rPr>
                <w:color w:val="000000" w:themeColor="text1"/>
                <w:sz w:val="28"/>
                <w:szCs w:val="28"/>
              </w:rPr>
              <w:t xml:space="preserve">Ведение реестра заключенных соглашений о </w:t>
            </w:r>
            <w:proofErr w:type="spellStart"/>
            <w:r w:rsidRPr="0035746C">
              <w:rPr>
                <w:color w:val="000000" w:themeColor="text1"/>
                <w:sz w:val="28"/>
                <w:szCs w:val="28"/>
              </w:rPr>
              <w:t>муниципально</w:t>
            </w:r>
            <w:proofErr w:type="spellEnd"/>
            <w:r w:rsidRPr="0035746C">
              <w:rPr>
                <w:color w:val="000000" w:themeColor="text1"/>
                <w:sz w:val="28"/>
                <w:szCs w:val="28"/>
              </w:rPr>
              <w:t>-частном партнерстве и реестра заключенных концессионных соглашений и публикация в сети «Интернет»</w:t>
            </w:r>
          </w:p>
        </w:tc>
        <w:tc>
          <w:tcPr>
            <w:tcW w:w="1418" w:type="dxa"/>
            <w:tcBorders>
              <w:top w:val="single" w:sz="4" w:space="0" w:color="auto"/>
              <w:left w:val="single" w:sz="4" w:space="0" w:color="auto"/>
              <w:bottom w:val="single" w:sz="4" w:space="0" w:color="auto"/>
              <w:right w:val="single" w:sz="4" w:space="0" w:color="auto"/>
            </w:tcBorders>
            <w:hideMark/>
          </w:tcPr>
          <w:p w14:paraId="5F330FA7" w14:textId="77777777" w:rsidR="00F1513D" w:rsidRPr="0035746C" w:rsidRDefault="00F1513D" w:rsidP="00F1513D">
            <w:pPr>
              <w:jc w:val="both"/>
              <w:rPr>
                <w:color w:val="000000" w:themeColor="text1"/>
                <w:sz w:val="28"/>
                <w:szCs w:val="28"/>
              </w:rPr>
            </w:pPr>
            <w:r w:rsidRPr="0035746C">
              <w:rPr>
                <w:color w:val="000000" w:themeColor="text1"/>
                <w:sz w:val="28"/>
                <w:szCs w:val="28"/>
              </w:rPr>
              <w:t>Департамент развития предпринимательства и инвестиций администрации города Нижнего Новгорода</w:t>
            </w:r>
          </w:p>
        </w:tc>
        <w:tc>
          <w:tcPr>
            <w:tcW w:w="1140" w:type="dxa"/>
            <w:tcBorders>
              <w:top w:val="single" w:sz="4" w:space="0" w:color="auto"/>
              <w:left w:val="single" w:sz="4" w:space="0" w:color="auto"/>
              <w:bottom w:val="single" w:sz="4" w:space="0" w:color="auto"/>
              <w:right w:val="single" w:sz="4" w:space="0" w:color="auto"/>
            </w:tcBorders>
            <w:hideMark/>
          </w:tcPr>
          <w:p w14:paraId="44EC595A" w14:textId="77777777" w:rsidR="00F1513D" w:rsidRPr="0035746C" w:rsidRDefault="00F1513D" w:rsidP="00F1513D">
            <w:pPr>
              <w:jc w:val="both"/>
              <w:rPr>
                <w:color w:val="000000" w:themeColor="text1"/>
                <w:sz w:val="28"/>
                <w:szCs w:val="28"/>
              </w:rPr>
            </w:pPr>
            <w:r w:rsidRPr="0035746C">
              <w:rPr>
                <w:color w:val="000000" w:themeColor="text1"/>
                <w:sz w:val="28"/>
                <w:szCs w:val="28"/>
              </w:rPr>
              <w:t>01.01.2023</w:t>
            </w:r>
          </w:p>
        </w:tc>
        <w:tc>
          <w:tcPr>
            <w:tcW w:w="1134" w:type="dxa"/>
            <w:tcBorders>
              <w:top w:val="single" w:sz="4" w:space="0" w:color="auto"/>
              <w:left w:val="single" w:sz="4" w:space="0" w:color="auto"/>
              <w:bottom w:val="single" w:sz="4" w:space="0" w:color="auto"/>
              <w:right w:val="single" w:sz="4" w:space="0" w:color="auto"/>
            </w:tcBorders>
            <w:hideMark/>
          </w:tcPr>
          <w:p w14:paraId="3A2CA9D0" w14:textId="77777777" w:rsidR="00F1513D" w:rsidRPr="0035746C" w:rsidRDefault="00F1513D" w:rsidP="00F1513D">
            <w:pPr>
              <w:jc w:val="both"/>
              <w:rPr>
                <w:color w:val="000000" w:themeColor="text1"/>
                <w:sz w:val="28"/>
                <w:szCs w:val="28"/>
              </w:rPr>
            </w:pPr>
            <w:r w:rsidRPr="0035746C">
              <w:rPr>
                <w:color w:val="000000" w:themeColor="text1"/>
                <w:sz w:val="28"/>
                <w:szCs w:val="28"/>
              </w:rPr>
              <w:t>31.12.2023</w:t>
            </w:r>
          </w:p>
        </w:tc>
        <w:tc>
          <w:tcPr>
            <w:tcW w:w="2548" w:type="dxa"/>
            <w:tcBorders>
              <w:top w:val="single" w:sz="4" w:space="0" w:color="auto"/>
              <w:left w:val="single" w:sz="4" w:space="0" w:color="auto"/>
              <w:bottom w:val="single" w:sz="4" w:space="0" w:color="auto"/>
              <w:right w:val="single" w:sz="4" w:space="0" w:color="auto"/>
            </w:tcBorders>
            <w:hideMark/>
          </w:tcPr>
          <w:p w14:paraId="5E7B5B6A" w14:textId="77777777" w:rsidR="00F1513D" w:rsidRPr="0035746C" w:rsidRDefault="00F1513D" w:rsidP="00F1513D">
            <w:pPr>
              <w:jc w:val="both"/>
              <w:rPr>
                <w:color w:val="000000" w:themeColor="text1"/>
                <w:sz w:val="28"/>
                <w:szCs w:val="28"/>
              </w:rPr>
            </w:pPr>
            <w:r w:rsidRPr="0035746C">
              <w:rPr>
                <w:color w:val="000000" w:themeColor="text1"/>
                <w:sz w:val="28"/>
                <w:szCs w:val="28"/>
              </w:rPr>
              <w:t>Количество заключенных соглашений</w:t>
            </w:r>
          </w:p>
        </w:tc>
        <w:tc>
          <w:tcPr>
            <w:tcW w:w="851" w:type="dxa"/>
            <w:tcBorders>
              <w:top w:val="single" w:sz="4" w:space="0" w:color="auto"/>
              <w:left w:val="single" w:sz="4" w:space="0" w:color="auto"/>
              <w:bottom w:val="single" w:sz="4" w:space="0" w:color="auto"/>
              <w:right w:val="single" w:sz="4" w:space="0" w:color="auto"/>
            </w:tcBorders>
            <w:hideMark/>
          </w:tcPr>
          <w:p w14:paraId="3D6EDCF5" w14:textId="77777777" w:rsidR="00F1513D" w:rsidRPr="0035746C" w:rsidRDefault="00F1513D" w:rsidP="00F1513D">
            <w:pPr>
              <w:jc w:val="both"/>
              <w:rPr>
                <w:color w:val="000000" w:themeColor="text1"/>
                <w:sz w:val="28"/>
                <w:szCs w:val="28"/>
              </w:rPr>
            </w:pPr>
            <w:r w:rsidRPr="0035746C">
              <w:rPr>
                <w:color w:val="000000" w:themeColor="text1"/>
                <w:sz w:val="28"/>
                <w:szCs w:val="28"/>
              </w:rPr>
              <w:t>Ед.</w:t>
            </w:r>
          </w:p>
        </w:tc>
        <w:tc>
          <w:tcPr>
            <w:tcW w:w="571" w:type="dxa"/>
            <w:tcBorders>
              <w:top w:val="single" w:sz="4" w:space="0" w:color="auto"/>
              <w:left w:val="single" w:sz="4" w:space="0" w:color="auto"/>
              <w:bottom w:val="single" w:sz="4" w:space="0" w:color="auto"/>
              <w:right w:val="single" w:sz="4" w:space="0" w:color="auto"/>
            </w:tcBorders>
            <w:hideMark/>
          </w:tcPr>
          <w:p w14:paraId="611F689C" w14:textId="77777777" w:rsidR="00F1513D" w:rsidRPr="0035746C" w:rsidRDefault="00F1513D" w:rsidP="0035746C">
            <w:pPr>
              <w:jc w:val="both"/>
              <w:rPr>
                <w:color w:val="000000" w:themeColor="text1"/>
                <w:sz w:val="28"/>
                <w:szCs w:val="28"/>
              </w:rPr>
            </w:pPr>
            <w:r w:rsidRPr="0035746C">
              <w:rPr>
                <w:color w:val="000000" w:themeColor="text1"/>
                <w:sz w:val="28"/>
                <w:szCs w:val="28"/>
              </w:rPr>
              <w:t>7</w:t>
            </w:r>
          </w:p>
        </w:tc>
        <w:tc>
          <w:tcPr>
            <w:tcW w:w="1264" w:type="dxa"/>
            <w:gridSpan w:val="2"/>
            <w:tcBorders>
              <w:top w:val="single" w:sz="4" w:space="0" w:color="auto"/>
              <w:left w:val="single" w:sz="4" w:space="0" w:color="auto"/>
              <w:bottom w:val="single" w:sz="4" w:space="0" w:color="auto"/>
              <w:right w:val="single" w:sz="4" w:space="0" w:color="auto"/>
            </w:tcBorders>
            <w:hideMark/>
          </w:tcPr>
          <w:p w14:paraId="0CFD1F10"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hideMark/>
          </w:tcPr>
          <w:p w14:paraId="659D5BFD"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60DED512"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1136" w:type="dxa"/>
            <w:gridSpan w:val="2"/>
            <w:tcBorders>
              <w:top w:val="single" w:sz="4" w:space="0" w:color="auto"/>
              <w:left w:val="single" w:sz="4" w:space="0" w:color="auto"/>
              <w:bottom w:val="single" w:sz="4" w:space="0" w:color="auto"/>
              <w:right w:val="single" w:sz="4" w:space="0" w:color="auto"/>
            </w:tcBorders>
            <w:hideMark/>
          </w:tcPr>
          <w:p w14:paraId="5FA0FD69"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r>
      <w:tr w:rsidR="0035746C" w:rsidRPr="0035746C" w14:paraId="470997B8" w14:textId="77777777" w:rsidTr="0035746C">
        <w:trPr>
          <w:gridAfter w:val="1"/>
          <w:wAfter w:w="12" w:type="dxa"/>
        </w:trPr>
        <w:tc>
          <w:tcPr>
            <w:tcW w:w="702" w:type="dxa"/>
            <w:tcBorders>
              <w:top w:val="single" w:sz="4" w:space="0" w:color="auto"/>
              <w:left w:val="single" w:sz="4" w:space="0" w:color="auto"/>
              <w:bottom w:val="single" w:sz="4" w:space="0" w:color="auto"/>
              <w:right w:val="single" w:sz="4" w:space="0" w:color="auto"/>
            </w:tcBorders>
            <w:hideMark/>
          </w:tcPr>
          <w:p w14:paraId="69AB0FA2"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lastRenderedPageBreak/>
              <w:t>6.3.</w:t>
            </w:r>
          </w:p>
        </w:tc>
        <w:tc>
          <w:tcPr>
            <w:tcW w:w="1210" w:type="dxa"/>
            <w:gridSpan w:val="2"/>
            <w:tcBorders>
              <w:top w:val="single" w:sz="4" w:space="0" w:color="auto"/>
              <w:left w:val="single" w:sz="4" w:space="0" w:color="auto"/>
              <w:bottom w:val="single" w:sz="4" w:space="0" w:color="auto"/>
              <w:right w:val="single" w:sz="4" w:space="0" w:color="auto"/>
            </w:tcBorders>
          </w:tcPr>
          <w:p w14:paraId="6283B1E3" w14:textId="77777777" w:rsidR="00F1513D" w:rsidRPr="0035746C" w:rsidRDefault="00F1513D" w:rsidP="00F1513D">
            <w:pPr>
              <w:widowControl w:val="0"/>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14:paraId="714C2ADA" w14:textId="77777777" w:rsidR="00F1513D" w:rsidRPr="0035746C" w:rsidRDefault="00F1513D" w:rsidP="00F1513D">
            <w:pPr>
              <w:jc w:val="both"/>
              <w:rPr>
                <w:color w:val="000000" w:themeColor="text1"/>
                <w:sz w:val="28"/>
                <w:szCs w:val="28"/>
              </w:rPr>
            </w:pPr>
            <w:r w:rsidRPr="0035746C">
              <w:rPr>
                <w:color w:val="000000" w:themeColor="text1"/>
                <w:sz w:val="28"/>
                <w:szCs w:val="28"/>
              </w:rPr>
              <w:t xml:space="preserve">Рассмотрение предложений о заключении концессионных соглашений и предложений о реализации проектов </w:t>
            </w:r>
            <w:proofErr w:type="spellStart"/>
            <w:r w:rsidRPr="0035746C">
              <w:rPr>
                <w:color w:val="000000" w:themeColor="text1"/>
                <w:sz w:val="28"/>
                <w:szCs w:val="28"/>
              </w:rPr>
              <w:t>муниципально</w:t>
            </w:r>
            <w:proofErr w:type="spellEnd"/>
            <w:r w:rsidRPr="0035746C">
              <w:rPr>
                <w:color w:val="000000" w:themeColor="text1"/>
                <w:sz w:val="28"/>
                <w:szCs w:val="28"/>
              </w:rPr>
              <w:t xml:space="preserve">-частного партнерства и (или) проведение конкурсных процедур на право заключения концессионных соглашений и соглашений о </w:t>
            </w:r>
            <w:proofErr w:type="spellStart"/>
            <w:r w:rsidRPr="0035746C">
              <w:rPr>
                <w:color w:val="000000" w:themeColor="text1"/>
                <w:sz w:val="28"/>
                <w:szCs w:val="28"/>
              </w:rPr>
              <w:t>муниципально</w:t>
            </w:r>
            <w:proofErr w:type="spellEnd"/>
            <w:r w:rsidRPr="0035746C">
              <w:rPr>
                <w:color w:val="000000" w:themeColor="text1"/>
                <w:sz w:val="28"/>
                <w:szCs w:val="28"/>
              </w:rPr>
              <w:t>-частном партнерстве</w:t>
            </w:r>
          </w:p>
        </w:tc>
        <w:tc>
          <w:tcPr>
            <w:tcW w:w="1418" w:type="dxa"/>
            <w:tcBorders>
              <w:top w:val="single" w:sz="4" w:space="0" w:color="auto"/>
              <w:left w:val="single" w:sz="4" w:space="0" w:color="auto"/>
              <w:bottom w:val="single" w:sz="4" w:space="0" w:color="auto"/>
              <w:right w:val="single" w:sz="4" w:space="0" w:color="auto"/>
            </w:tcBorders>
            <w:hideMark/>
          </w:tcPr>
          <w:p w14:paraId="1214E1C9" w14:textId="77777777" w:rsidR="00F1513D" w:rsidRPr="0035746C" w:rsidRDefault="00F1513D" w:rsidP="00F1513D">
            <w:pPr>
              <w:jc w:val="both"/>
              <w:rPr>
                <w:color w:val="000000" w:themeColor="text1"/>
                <w:sz w:val="28"/>
                <w:szCs w:val="28"/>
              </w:rPr>
            </w:pPr>
            <w:r w:rsidRPr="0035746C">
              <w:rPr>
                <w:color w:val="000000" w:themeColor="text1"/>
                <w:sz w:val="28"/>
                <w:szCs w:val="28"/>
              </w:rPr>
              <w:t>Департамент развития предпринимательства и инвестиций администрации города Нижнего Новгорода</w:t>
            </w:r>
          </w:p>
        </w:tc>
        <w:tc>
          <w:tcPr>
            <w:tcW w:w="1140" w:type="dxa"/>
            <w:tcBorders>
              <w:top w:val="single" w:sz="4" w:space="0" w:color="auto"/>
              <w:left w:val="single" w:sz="4" w:space="0" w:color="auto"/>
              <w:bottom w:val="single" w:sz="4" w:space="0" w:color="auto"/>
              <w:right w:val="single" w:sz="4" w:space="0" w:color="auto"/>
            </w:tcBorders>
            <w:hideMark/>
          </w:tcPr>
          <w:p w14:paraId="4626A7C6" w14:textId="77777777" w:rsidR="00F1513D" w:rsidRPr="0035746C" w:rsidRDefault="00F1513D" w:rsidP="00F1513D">
            <w:pPr>
              <w:jc w:val="both"/>
              <w:rPr>
                <w:color w:val="000000" w:themeColor="text1"/>
                <w:sz w:val="28"/>
                <w:szCs w:val="28"/>
              </w:rPr>
            </w:pPr>
            <w:r w:rsidRPr="0035746C">
              <w:rPr>
                <w:color w:val="000000" w:themeColor="text1"/>
                <w:sz w:val="28"/>
                <w:szCs w:val="28"/>
              </w:rPr>
              <w:t>01.01.2023</w:t>
            </w:r>
          </w:p>
        </w:tc>
        <w:tc>
          <w:tcPr>
            <w:tcW w:w="1134" w:type="dxa"/>
            <w:tcBorders>
              <w:top w:val="single" w:sz="4" w:space="0" w:color="auto"/>
              <w:left w:val="single" w:sz="4" w:space="0" w:color="auto"/>
              <w:bottom w:val="single" w:sz="4" w:space="0" w:color="auto"/>
              <w:right w:val="single" w:sz="4" w:space="0" w:color="auto"/>
            </w:tcBorders>
            <w:hideMark/>
          </w:tcPr>
          <w:p w14:paraId="53FF22E8" w14:textId="77777777" w:rsidR="00F1513D" w:rsidRPr="0035746C" w:rsidRDefault="00F1513D" w:rsidP="00F1513D">
            <w:pPr>
              <w:jc w:val="both"/>
              <w:rPr>
                <w:color w:val="000000" w:themeColor="text1"/>
                <w:sz w:val="28"/>
                <w:szCs w:val="28"/>
              </w:rPr>
            </w:pPr>
            <w:r w:rsidRPr="0035746C">
              <w:rPr>
                <w:color w:val="000000" w:themeColor="text1"/>
                <w:sz w:val="28"/>
                <w:szCs w:val="28"/>
              </w:rPr>
              <w:t>31.12.2023</w:t>
            </w:r>
          </w:p>
        </w:tc>
        <w:tc>
          <w:tcPr>
            <w:tcW w:w="2548" w:type="dxa"/>
            <w:tcBorders>
              <w:top w:val="single" w:sz="4" w:space="0" w:color="auto"/>
              <w:left w:val="single" w:sz="4" w:space="0" w:color="auto"/>
              <w:bottom w:val="single" w:sz="4" w:space="0" w:color="auto"/>
              <w:right w:val="single" w:sz="4" w:space="0" w:color="auto"/>
            </w:tcBorders>
            <w:hideMark/>
          </w:tcPr>
          <w:p w14:paraId="7DEAFF29" w14:textId="77777777" w:rsidR="00F1513D" w:rsidRPr="0035746C" w:rsidRDefault="00F1513D" w:rsidP="00F1513D">
            <w:pPr>
              <w:jc w:val="both"/>
              <w:rPr>
                <w:color w:val="000000" w:themeColor="text1"/>
                <w:sz w:val="28"/>
                <w:szCs w:val="28"/>
              </w:rPr>
            </w:pPr>
            <w:r w:rsidRPr="0035746C">
              <w:rPr>
                <w:color w:val="000000" w:themeColor="text1"/>
                <w:sz w:val="28"/>
                <w:szCs w:val="28"/>
              </w:rPr>
              <w:t>Количество рассмотренных предложений</w:t>
            </w:r>
          </w:p>
        </w:tc>
        <w:tc>
          <w:tcPr>
            <w:tcW w:w="851" w:type="dxa"/>
            <w:tcBorders>
              <w:top w:val="single" w:sz="4" w:space="0" w:color="auto"/>
              <w:left w:val="single" w:sz="4" w:space="0" w:color="auto"/>
              <w:bottom w:val="single" w:sz="4" w:space="0" w:color="auto"/>
              <w:right w:val="single" w:sz="4" w:space="0" w:color="auto"/>
            </w:tcBorders>
            <w:hideMark/>
          </w:tcPr>
          <w:p w14:paraId="3B4BC2C7" w14:textId="77777777" w:rsidR="00F1513D" w:rsidRPr="0035746C" w:rsidRDefault="00F1513D" w:rsidP="00F1513D">
            <w:pPr>
              <w:jc w:val="both"/>
              <w:rPr>
                <w:color w:val="000000" w:themeColor="text1"/>
                <w:sz w:val="28"/>
                <w:szCs w:val="28"/>
              </w:rPr>
            </w:pPr>
            <w:r w:rsidRPr="0035746C">
              <w:rPr>
                <w:color w:val="000000" w:themeColor="text1"/>
                <w:sz w:val="28"/>
                <w:szCs w:val="28"/>
              </w:rPr>
              <w:t>Ед.</w:t>
            </w:r>
          </w:p>
        </w:tc>
        <w:tc>
          <w:tcPr>
            <w:tcW w:w="571" w:type="dxa"/>
            <w:tcBorders>
              <w:top w:val="single" w:sz="4" w:space="0" w:color="auto"/>
              <w:left w:val="single" w:sz="4" w:space="0" w:color="auto"/>
              <w:bottom w:val="single" w:sz="4" w:space="0" w:color="auto"/>
              <w:right w:val="single" w:sz="4" w:space="0" w:color="auto"/>
            </w:tcBorders>
            <w:hideMark/>
          </w:tcPr>
          <w:p w14:paraId="647C21EF" w14:textId="77777777" w:rsidR="00F1513D" w:rsidRPr="0035746C" w:rsidRDefault="00F1513D" w:rsidP="0035746C">
            <w:pPr>
              <w:ind w:right="345"/>
              <w:jc w:val="both"/>
              <w:rPr>
                <w:color w:val="000000" w:themeColor="text1"/>
                <w:sz w:val="28"/>
                <w:szCs w:val="28"/>
              </w:rPr>
            </w:pPr>
            <w:r w:rsidRPr="0035746C">
              <w:rPr>
                <w:color w:val="000000" w:themeColor="text1"/>
                <w:sz w:val="28"/>
                <w:szCs w:val="28"/>
              </w:rPr>
              <w:t>1</w:t>
            </w:r>
          </w:p>
        </w:tc>
        <w:tc>
          <w:tcPr>
            <w:tcW w:w="1264" w:type="dxa"/>
            <w:gridSpan w:val="2"/>
            <w:tcBorders>
              <w:top w:val="single" w:sz="4" w:space="0" w:color="auto"/>
              <w:left w:val="single" w:sz="4" w:space="0" w:color="auto"/>
              <w:bottom w:val="single" w:sz="4" w:space="0" w:color="auto"/>
              <w:right w:val="single" w:sz="4" w:space="0" w:color="auto"/>
            </w:tcBorders>
            <w:hideMark/>
          </w:tcPr>
          <w:p w14:paraId="092EBF45"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hideMark/>
          </w:tcPr>
          <w:p w14:paraId="616C6DB1"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17B8FEE9"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1136" w:type="dxa"/>
            <w:gridSpan w:val="2"/>
            <w:tcBorders>
              <w:top w:val="single" w:sz="4" w:space="0" w:color="auto"/>
              <w:left w:val="single" w:sz="4" w:space="0" w:color="auto"/>
              <w:bottom w:val="single" w:sz="4" w:space="0" w:color="auto"/>
              <w:right w:val="single" w:sz="4" w:space="0" w:color="auto"/>
            </w:tcBorders>
            <w:hideMark/>
          </w:tcPr>
          <w:p w14:paraId="2F1801CB"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r>
      <w:tr w:rsidR="0035746C" w:rsidRPr="0035746C" w14:paraId="2D560823" w14:textId="77777777" w:rsidTr="0035746C">
        <w:trPr>
          <w:gridAfter w:val="1"/>
          <w:wAfter w:w="12" w:type="dxa"/>
        </w:trPr>
        <w:tc>
          <w:tcPr>
            <w:tcW w:w="702" w:type="dxa"/>
            <w:tcBorders>
              <w:top w:val="single" w:sz="4" w:space="0" w:color="auto"/>
              <w:left w:val="single" w:sz="4" w:space="0" w:color="auto"/>
              <w:bottom w:val="single" w:sz="4" w:space="0" w:color="auto"/>
              <w:right w:val="single" w:sz="4" w:space="0" w:color="auto"/>
            </w:tcBorders>
            <w:hideMark/>
          </w:tcPr>
          <w:p w14:paraId="560E58EA"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6.4.</w:t>
            </w:r>
          </w:p>
        </w:tc>
        <w:tc>
          <w:tcPr>
            <w:tcW w:w="1210" w:type="dxa"/>
            <w:gridSpan w:val="2"/>
            <w:tcBorders>
              <w:top w:val="single" w:sz="4" w:space="0" w:color="auto"/>
              <w:left w:val="single" w:sz="4" w:space="0" w:color="auto"/>
              <w:bottom w:val="single" w:sz="4" w:space="0" w:color="auto"/>
              <w:right w:val="single" w:sz="4" w:space="0" w:color="auto"/>
            </w:tcBorders>
          </w:tcPr>
          <w:p w14:paraId="7F75F87F" w14:textId="77777777" w:rsidR="00F1513D" w:rsidRPr="0035746C" w:rsidRDefault="00F1513D" w:rsidP="00F1513D">
            <w:pPr>
              <w:shd w:val="clear" w:color="auto" w:fill="FFFFFF"/>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14:paraId="6BCB2B20" w14:textId="77777777" w:rsidR="00F1513D" w:rsidRPr="0035746C" w:rsidRDefault="00F1513D" w:rsidP="00F1513D">
            <w:pPr>
              <w:jc w:val="both"/>
              <w:rPr>
                <w:color w:val="000000" w:themeColor="text1"/>
                <w:sz w:val="28"/>
                <w:szCs w:val="28"/>
              </w:rPr>
            </w:pPr>
            <w:r w:rsidRPr="0035746C">
              <w:rPr>
                <w:color w:val="000000" w:themeColor="text1"/>
                <w:sz w:val="28"/>
                <w:szCs w:val="28"/>
              </w:rPr>
              <w:t>Подготовка перечня объ</w:t>
            </w:r>
            <w:r w:rsidRPr="0035746C">
              <w:rPr>
                <w:color w:val="000000" w:themeColor="text1"/>
                <w:sz w:val="28"/>
                <w:szCs w:val="28"/>
              </w:rPr>
              <w:lastRenderedPageBreak/>
              <w:t>ектов, в отношении которых планируется заключение концессионных соглашений, на 2023 год и публикация в сети «Интернет»</w:t>
            </w:r>
          </w:p>
        </w:tc>
        <w:tc>
          <w:tcPr>
            <w:tcW w:w="1418" w:type="dxa"/>
            <w:tcBorders>
              <w:top w:val="single" w:sz="4" w:space="0" w:color="auto"/>
              <w:left w:val="single" w:sz="4" w:space="0" w:color="auto"/>
              <w:bottom w:val="single" w:sz="4" w:space="0" w:color="auto"/>
              <w:right w:val="single" w:sz="4" w:space="0" w:color="auto"/>
            </w:tcBorders>
            <w:hideMark/>
          </w:tcPr>
          <w:p w14:paraId="6C4268BA" w14:textId="77777777" w:rsidR="00F1513D" w:rsidRPr="0035746C" w:rsidRDefault="00F1513D" w:rsidP="00F1513D">
            <w:pPr>
              <w:jc w:val="both"/>
              <w:rPr>
                <w:color w:val="000000" w:themeColor="text1"/>
                <w:sz w:val="28"/>
                <w:szCs w:val="28"/>
              </w:rPr>
            </w:pPr>
            <w:r w:rsidRPr="0035746C">
              <w:rPr>
                <w:color w:val="000000" w:themeColor="text1"/>
                <w:sz w:val="28"/>
                <w:szCs w:val="28"/>
              </w:rPr>
              <w:lastRenderedPageBreak/>
              <w:t xml:space="preserve">Департамент развития </w:t>
            </w:r>
            <w:r w:rsidRPr="0035746C">
              <w:rPr>
                <w:color w:val="000000" w:themeColor="text1"/>
                <w:sz w:val="28"/>
                <w:szCs w:val="28"/>
              </w:rPr>
              <w:lastRenderedPageBreak/>
              <w:t>предпринимательства и инвестиций администрации города Нижнего Новгорода</w:t>
            </w:r>
          </w:p>
        </w:tc>
        <w:tc>
          <w:tcPr>
            <w:tcW w:w="1140" w:type="dxa"/>
            <w:tcBorders>
              <w:top w:val="single" w:sz="4" w:space="0" w:color="auto"/>
              <w:left w:val="single" w:sz="4" w:space="0" w:color="auto"/>
              <w:bottom w:val="single" w:sz="4" w:space="0" w:color="auto"/>
              <w:right w:val="single" w:sz="4" w:space="0" w:color="auto"/>
            </w:tcBorders>
            <w:hideMark/>
          </w:tcPr>
          <w:p w14:paraId="4AB89C62" w14:textId="77777777" w:rsidR="00F1513D" w:rsidRPr="0035746C" w:rsidRDefault="00F1513D" w:rsidP="00F1513D">
            <w:pPr>
              <w:jc w:val="both"/>
              <w:rPr>
                <w:color w:val="000000" w:themeColor="text1"/>
                <w:sz w:val="28"/>
                <w:szCs w:val="28"/>
              </w:rPr>
            </w:pPr>
            <w:r w:rsidRPr="0035746C">
              <w:rPr>
                <w:color w:val="000000" w:themeColor="text1"/>
                <w:sz w:val="28"/>
                <w:szCs w:val="28"/>
              </w:rPr>
              <w:lastRenderedPageBreak/>
              <w:t>01.01.2023</w:t>
            </w:r>
          </w:p>
        </w:tc>
        <w:tc>
          <w:tcPr>
            <w:tcW w:w="1134" w:type="dxa"/>
            <w:tcBorders>
              <w:top w:val="single" w:sz="4" w:space="0" w:color="auto"/>
              <w:left w:val="single" w:sz="4" w:space="0" w:color="auto"/>
              <w:bottom w:val="single" w:sz="4" w:space="0" w:color="auto"/>
              <w:right w:val="single" w:sz="4" w:space="0" w:color="auto"/>
            </w:tcBorders>
            <w:hideMark/>
          </w:tcPr>
          <w:p w14:paraId="27543C56" w14:textId="77777777" w:rsidR="00F1513D" w:rsidRPr="0035746C" w:rsidRDefault="00F1513D" w:rsidP="00F1513D">
            <w:pPr>
              <w:jc w:val="both"/>
              <w:rPr>
                <w:color w:val="000000" w:themeColor="text1"/>
                <w:sz w:val="28"/>
                <w:szCs w:val="28"/>
              </w:rPr>
            </w:pPr>
            <w:r w:rsidRPr="0035746C">
              <w:rPr>
                <w:color w:val="000000" w:themeColor="text1"/>
                <w:sz w:val="28"/>
                <w:szCs w:val="28"/>
              </w:rPr>
              <w:t>31.01.2023</w:t>
            </w:r>
          </w:p>
        </w:tc>
        <w:tc>
          <w:tcPr>
            <w:tcW w:w="2548" w:type="dxa"/>
            <w:tcBorders>
              <w:top w:val="single" w:sz="4" w:space="0" w:color="auto"/>
              <w:left w:val="single" w:sz="4" w:space="0" w:color="auto"/>
              <w:bottom w:val="single" w:sz="4" w:space="0" w:color="auto"/>
              <w:right w:val="single" w:sz="4" w:space="0" w:color="auto"/>
            </w:tcBorders>
            <w:hideMark/>
          </w:tcPr>
          <w:p w14:paraId="659B75D3" w14:textId="77777777" w:rsidR="00F1513D" w:rsidRPr="0035746C" w:rsidRDefault="00F1513D" w:rsidP="00F1513D">
            <w:pPr>
              <w:jc w:val="both"/>
              <w:rPr>
                <w:color w:val="000000" w:themeColor="text1"/>
                <w:sz w:val="28"/>
                <w:szCs w:val="28"/>
              </w:rPr>
            </w:pPr>
            <w:r w:rsidRPr="0035746C">
              <w:rPr>
                <w:color w:val="000000" w:themeColor="text1"/>
                <w:sz w:val="28"/>
                <w:szCs w:val="28"/>
              </w:rPr>
              <w:t>Количество объектов</w:t>
            </w:r>
          </w:p>
        </w:tc>
        <w:tc>
          <w:tcPr>
            <w:tcW w:w="851" w:type="dxa"/>
            <w:tcBorders>
              <w:top w:val="single" w:sz="4" w:space="0" w:color="auto"/>
              <w:left w:val="single" w:sz="4" w:space="0" w:color="auto"/>
              <w:bottom w:val="single" w:sz="4" w:space="0" w:color="auto"/>
              <w:right w:val="single" w:sz="4" w:space="0" w:color="auto"/>
            </w:tcBorders>
            <w:hideMark/>
          </w:tcPr>
          <w:p w14:paraId="1803FD8A" w14:textId="77777777" w:rsidR="00F1513D" w:rsidRPr="0035746C" w:rsidRDefault="00F1513D" w:rsidP="00F1513D">
            <w:pPr>
              <w:jc w:val="both"/>
              <w:rPr>
                <w:color w:val="000000" w:themeColor="text1"/>
                <w:sz w:val="28"/>
                <w:szCs w:val="28"/>
              </w:rPr>
            </w:pPr>
            <w:r w:rsidRPr="0035746C">
              <w:rPr>
                <w:color w:val="000000" w:themeColor="text1"/>
                <w:sz w:val="28"/>
                <w:szCs w:val="28"/>
              </w:rPr>
              <w:t>Ед.</w:t>
            </w:r>
          </w:p>
        </w:tc>
        <w:tc>
          <w:tcPr>
            <w:tcW w:w="571" w:type="dxa"/>
            <w:tcBorders>
              <w:top w:val="single" w:sz="4" w:space="0" w:color="auto"/>
              <w:left w:val="single" w:sz="4" w:space="0" w:color="auto"/>
              <w:bottom w:val="single" w:sz="4" w:space="0" w:color="auto"/>
              <w:right w:val="single" w:sz="4" w:space="0" w:color="auto"/>
            </w:tcBorders>
            <w:hideMark/>
          </w:tcPr>
          <w:p w14:paraId="6C226176" w14:textId="77777777" w:rsidR="00F1513D" w:rsidRPr="0035746C" w:rsidRDefault="00F1513D" w:rsidP="00F1513D">
            <w:pPr>
              <w:jc w:val="both"/>
              <w:rPr>
                <w:color w:val="000000" w:themeColor="text1"/>
                <w:sz w:val="28"/>
                <w:szCs w:val="28"/>
              </w:rPr>
            </w:pPr>
            <w:r w:rsidRPr="0035746C">
              <w:rPr>
                <w:color w:val="000000" w:themeColor="text1"/>
                <w:sz w:val="28"/>
                <w:szCs w:val="28"/>
              </w:rPr>
              <w:t>10</w:t>
            </w:r>
          </w:p>
        </w:tc>
        <w:tc>
          <w:tcPr>
            <w:tcW w:w="1264" w:type="dxa"/>
            <w:gridSpan w:val="2"/>
            <w:tcBorders>
              <w:top w:val="single" w:sz="4" w:space="0" w:color="auto"/>
              <w:left w:val="single" w:sz="4" w:space="0" w:color="auto"/>
              <w:bottom w:val="single" w:sz="4" w:space="0" w:color="auto"/>
              <w:right w:val="single" w:sz="4" w:space="0" w:color="auto"/>
            </w:tcBorders>
            <w:hideMark/>
          </w:tcPr>
          <w:p w14:paraId="7E01CCE5"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hideMark/>
          </w:tcPr>
          <w:p w14:paraId="261E7616"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79A4FE6F"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1136" w:type="dxa"/>
            <w:gridSpan w:val="2"/>
            <w:tcBorders>
              <w:top w:val="single" w:sz="4" w:space="0" w:color="auto"/>
              <w:left w:val="single" w:sz="4" w:space="0" w:color="auto"/>
              <w:bottom w:val="single" w:sz="4" w:space="0" w:color="auto"/>
              <w:right w:val="single" w:sz="4" w:space="0" w:color="auto"/>
            </w:tcBorders>
            <w:hideMark/>
          </w:tcPr>
          <w:p w14:paraId="49C1DD5D"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r>
      <w:tr w:rsidR="0035746C" w:rsidRPr="0035746C" w14:paraId="17B5CF5B" w14:textId="77777777" w:rsidTr="0035746C">
        <w:trPr>
          <w:gridAfter w:val="1"/>
          <w:wAfter w:w="12" w:type="dxa"/>
        </w:trPr>
        <w:tc>
          <w:tcPr>
            <w:tcW w:w="702" w:type="dxa"/>
            <w:tcBorders>
              <w:top w:val="single" w:sz="4" w:space="0" w:color="auto"/>
              <w:left w:val="single" w:sz="4" w:space="0" w:color="auto"/>
              <w:bottom w:val="single" w:sz="4" w:space="0" w:color="auto"/>
              <w:right w:val="single" w:sz="4" w:space="0" w:color="auto"/>
            </w:tcBorders>
            <w:hideMark/>
          </w:tcPr>
          <w:p w14:paraId="5882E7E7"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7.</w:t>
            </w:r>
          </w:p>
        </w:tc>
        <w:tc>
          <w:tcPr>
            <w:tcW w:w="1210" w:type="dxa"/>
            <w:gridSpan w:val="2"/>
            <w:tcBorders>
              <w:top w:val="single" w:sz="4" w:space="0" w:color="auto"/>
              <w:left w:val="single" w:sz="4" w:space="0" w:color="auto"/>
              <w:bottom w:val="single" w:sz="4" w:space="0" w:color="auto"/>
              <w:right w:val="single" w:sz="4" w:space="0" w:color="auto"/>
            </w:tcBorders>
          </w:tcPr>
          <w:p w14:paraId="310763CF" w14:textId="77777777" w:rsidR="00F1513D" w:rsidRPr="0035746C" w:rsidRDefault="00F1513D" w:rsidP="00F1513D">
            <w:pPr>
              <w:autoSpaceDE w:val="0"/>
              <w:autoSpaceDN w:val="0"/>
              <w:adjustRightInd w:val="0"/>
              <w:rPr>
                <w:color w:val="000000" w:themeColor="text1"/>
                <w:sz w:val="28"/>
                <w:szCs w:val="28"/>
              </w:rPr>
            </w:pPr>
          </w:p>
        </w:tc>
        <w:tc>
          <w:tcPr>
            <w:tcW w:w="9362" w:type="dxa"/>
            <w:gridSpan w:val="7"/>
            <w:tcBorders>
              <w:top w:val="single" w:sz="4" w:space="0" w:color="auto"/>
              <w:left w:val="single" w:sz="4" w:space="0" w:color="auto"/>
              <w:bottom w:val="single" w:sz="4" w:space="0" w:color="auto"/>
              <w:right w:val="single" w:sz="4" w:space="0" w:color="auto"/>
            </w:tcBorders>
            <w:hideMark/>
          </w:tcPr>
          <w:p w14:paraId="038CBC58" w14:textId="77777777" w:rsidR="00F1513D" w:rsidRPr="0035746C" w:rsidRDefault="00F1513D" w:rsidP="00F1513D">
            <w:pPr>
              <w:autoSpaceDE w:val="0"/>
              <w:autoSpaceDN w:val="0"/>
              <w:adjustRightInd w:val="0"/>
              <w:rPr>
                <w:color w:val="000000" w:themeColor="text1"/>
                <w:sz w:val="28"/>
                <w:szCs w:val="28"/>
              </w:rPr>
            </w:pPr>
            <w:r w:rsidRPr="0035746C">
              <w:rPr>
                <w:color w:val="000000" w:themeColor="text1"/>
                <w:sz w:val="28"/>
                <w:szCs w:val="28"/>
              </w:rPr>
              <w:t>Основное мероприятие. Нормативное обеспечение инвестиционной деятельности</w:t>
            </w:r>
          </w:p>
        </w:tc>
        <w:tc>
          <w:tcPr>
            <w:tcW w:w="1264" w:type="dxa"/>
            <w:gridSpan w:val="2"/>
            <w:tcBorders>
              <w:top w:val="single" w:sz="4" w:space="0" w:color="auto"/>
              <w:left w:val="single" w:sz="4" w:space="0" w:color="auto"/>
              <w:bottom w:val="single" w:sz="4" w:space="0" w:color="auto"/>
              <w:right w:val="single" w:sz="4" w:space="0" w:color="auto"/>
            </w:tcBorders>
            <w:hideMark/>
          </w:tcPr>
          <w:p w14:paraId="49221BAA"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hideMark/>
          </w:tcPr>
          <w:p w14:paraId="3C8C1C3A"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6623C43F"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1136" w:type="dxa"/>
            <w:gridSpan w:val="2"/>
            <w:tcBorders>
              <w:top w:val="single" w:sz="4" w:space="0" w:color="auto"/>
              <w:left w:val="single" w:sz="4" w:space="0" w:color="auto"/>
              <w:bottom w:val="single" w:sz="4" w:space="0" w:color="auto"/>
              <w:right w:val="single" w:sz="4" w:space="0" w:color="auto"/>
            </w:tcBorders>
            <w:hideMark/>
          </w:tcPr>
          <w:p w14:paraId="052C834D"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r>
      <w:tr w:rsidR="0035746C" w:rsidRPr="0035746C" w14:paraId="458E49D9" w14:textId="77777777" w:rsidTr="0035746C">
        <w:trPr>
          <w:gridAfter w:val="1"/>
          <w:wAfter w:w="12" w:type="dxa"/>
          <w:trHeight w:val="797"/>
        </w:trPr>
        <w:tc>
          <w:tcPr>
            <w:tcW w:w="702" w:type="dxa"/>
            <w:tcBorders>
              <w:top w:val="single" w:sz="4" w:space="0" w:color="auto"/>
              <w:left w:val="single" w:sz="4" w:space="0" w:color="auto"/>
              <w:bottom w:val="single" w:sz="4" w:space="0" w:color="auto"/>
              <w:right w:val="single" w:sz="4" w:space="0" w:color="auto"/>
            </w:tcBorders>
            <w:hideMark/>
          </w:tcPr>
          <w:p w14:paraId="34E09A3F"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7.1.</w:t>
            </w:r>
          </w:p>
        </w:tc>
        <w:tc>
          <w:tcPr>
            <w:tcW w:w="1210" w:type="dxa"/>
            <w:gridSpan w:val="2"/>
            <w:tcBorders>
              <w:top w:val="single" w:sz="4" w:space="0" w:color="auto"/>
              <w:left w:val="single" w:sz="4" w:space="0" w:color="auto"/>
              <w:bottom w:val="single" w:sz="4" w:space="0" w:color="auto"/>
              <w:right w:val="single" w:sz="4" w:space="0" w:color="auto"/>
            </w:tcBorders>
          </w:tcPr>
          <w:p w14:paraId="278A219B" w14:textId="77777777" w:rsidR="00F1513D" w:rsidRPr="0035746C" w:rsidRDefault="00F1513D" w:rsidP="00F1513D">
            <w:pPr>
              <w:widowControl w:val="0"/>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14:paraId="7937EC0E" w14:textId="77777777" w:rsidR="00F1513D" w:rsidRPr="0035746C" w:rsidRDefault="00F1513D" w:rsidP="00F1513D">
            <w:pPr>
              <w:widowControl w:val="0"/>
              <w:rPr>
                <w:color w:val="000000" w:themeColor="text1"/>
                <w:sz w:val="28"/>
                <w:szCs w:val="28"/>
              </w:rPr>
            </w:pPr>
            <w:r w:rsidRPr="0035746C">
              <w:rPr>
                <w:color w:val="000000" w:themeColor="text1"/>
                <w:sz w:val="28"/>
                <w:szCs w:val="28"/>
              </w:rPr>
              <w:t xml:space="preserve">Утверждение перечня уполномоченных (ответственных) лиц по заключенным в 2023 году концессионным соглашениям и соглашениям о </w:t>
            </w:r>
            <w:proofErr w:type="spellStart"/>
            <w:r w:rsidRPr="0035746C">
              <w:rPr>
                <w:color w:val="000000" w:themeColor="text1"/>
                <w:sz w:val="28"/>
                <w:szCs w:val="28"/>
              </w:rPr>
              <w:t>муниципально</w:t>
            </w:r>
            <w:proofErr w:type="spellEnd"/>
            <w:r w:rsidRPr="0035746C">
              <w:rPr>
                <w:color w:val="000000" w:themeColor="text1"/>
                <w:sz w:val="28"/>
                <w:szCs w:val="28"/>
              </w:rPr>
              <w:t>-частном партнерстве</w:t>
            </w:r>
          </w:p>
        </w:tc>
        <w:tc>
          <w:tcPr>
            <w:tcW w:w="1418" w:type="dxa"/>
            <w:tcBorders>
              <w:top w:val="single" w:sz="4" w:space="0" w:color="auto"/>
              <w:left w:val="single" w:sz="4" w:space="0" w:color="auto"/>
              <w:bottom w:val="single" w:sz="4" w:space="0" w:color="auto"/>
              <w:right w:val="single" w:sz="4" w:space="0" w:color="auto"/>
            </w:tcBorders>
            <w:hideMark/>
          </w:tcPr>
          <w:p w14:paraId="7167D07D" w14:textId="77777777" w:rsidR="00F1513D" w:rsidRPr="0035746C" w:rsidRDefault="00F1513D" w:rsidP="00F1513D">
            <w:pPr>
              <w:keepLines/>
              <w:overflowPunct w:val="0"/>
              <w:autoSpaceDE w:val="0"/>
              <w:autoSpaceDN w:val="0"/>
              <w:adjustRightInd w:val="0"/>
              <w:textAlignment w:val="baseline"/>
              <w:rPr>
                <w:color w:val="000000" w:themeColor="text1"/>
                <w:sz w:val="28"/>
                <w:szCs w:val="28"/>
              </w:rPr>
            </w:pPr>
            <w:r w:rsidRPr="0035746C">
              <w:rPr>
                <w:color w:val="000000" w:themeColor="text1"/>
                <w:sz w:val="28"/>
                <w:szCs w:val="28"/>
              </w:rPr>
              <w:t>Департамент развития предпринимательства и инвестиций</w:t>
            </w:r>
          </w:p>
        </w:tc>
        <w:tc>
          <w:tcPr>
            <w:tcW w:w="1140" w:type="dxa"/>
            <w:tcBorders>
              <w:top w:val="single" w:sz="4" w:space="0" w:color="auto"/>
              <w:left w:val="single" w:sz="4" w:space="0" w:color="auto"/>
              <w:bottom w:val="single" w:sz="4" w:space="0" w:color="auto"/>
              <w:right w:val="single" w:sz="4" w:space="0" w:color="auto"/>
            </w:tcBorders>
            <w:hideMark/>
          </w:tcPr>
          <w:p w14:paraId="36B651E8"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01.01.2023</w:t>
            </w:r>
          </w:p>
        </w:tc>
        <w:tc>
          <w:tcPr>
            <w:tcW w:w="1134" w:type="dxa"/>
            <w:tcBorders>
              <w:top w:val="single" w:sz="4" w:space="0" w:color="auto"/>
              <w:left w:val="single" w:sz="4" w:space="0" w:color="auto"/>
              <w:bottom w:val="single" w:sz="4" w:space="0" w:color="auto"/>
              <w:right w:val="single" w:sz="4" w:space="0" w:color="auto"/>
            </w:tcBorders>
            <w:hideMark/>
          </w:tcPr>
          <w:p w14:paraId="0B710CEC"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lang w:val="en-US"/>
              </w:rPr>
            </w:pPr>
            <w:r w:rsidRPr="0035746C">
              <w:rPr>
                <w:color w:val="000000" w:themeColor="text1"/>
                <w:sz w:val="28"/>
                <w:szCs w:val="28"/>
              </w:rPr>
              <w:t>31.12.2023</w:t>
            </w:r>
          </w:p>
        </w:tc>
        <w:tc>
          <w:tcPr>
            <w:tcW w:w="2548" w:type="dxa"/>
            <w:tcBorders>
              <w:top w:val="single" w:sz="4" w:space="0" w:color="auto"/>
              <w:left w:val="single" w:sz="4" w:space="0" w:color="auto"/>
              <w:bottom w:val="single" w:sz="4" w:space="0" w:color="auto"/>
              <w:right w:val="single" w:sz="4" w:space="0" w:color="auto"/>
            </w:tcBorders>
            <w:hideMark/>
          </w:tcPr>
          <w:p w14:paraId="0B0972D5" w14:textId="77777777" w:rsidR="00F1513D" w:rsidRPr="0035746C" w:rsidRDefault="00F1513D" w:rsidP="00F1513D">
            <w:pPr>
              <w:autoSpaceDE w:val="0"/>
              <w:autoSpaceDN w:val="0"/>
              <w:adjustRightInd w:val="0"/>
              <w:rPr>
                <w:color w:val="000000" w:themeColor="text1"/>
                <w:sz w:val="28"/>
                <w:szCs w:val="28"/>
              </w:rPr>
            </w:pPr>
            <w:r w:rsidRPr="0035746C">
              <w:rPr>
                <w:color w:val="000000" w:themeColor="text1"/>
                <w:sz w:val="28"/>
                <w:szCs w:val="28"/>
              </w:rPr>
              <w:t>Утвержденный правовой акт</w:t>
            </w:r>
          </w:p>
        </w:tc>
        <w:tc>
          <w:tcPr>
            <w:tcW w:w="851" w:type="dxa"/>
            <w:tcBorders>
              <w:top w:val="single" w:sz="4" w:space="0" w:color="auto"/>
              <w:left w:val="single" w:sz="4" w:space="0" w:color="auto"/>
              <w:bottom w:val="single" w:sz="4" w:space="0" w:color="auto"/>
              <w:right w:val="single" w:sz="4" w:space="0" w:color="auto"/>
            </w:tcBorders>
            <w:hideMark/>
          </w:tcPr>
          <w:p w14:paraId="04871898" w14:textId="77777777" w:rsidR="00F1513D" w:rsidRPr="0035746C" w:rsidRDefault="00F1513D" w:rsidP="00F1513D">
            <w:pPr>
              <w:autoSpaceDE w:val="0"/>
              <w:autoSpaceDN w:val="0"/>
              <w:adjustRightInd w:val="0"/>
              <w:jc w:val="center"/>
              <w:rPr>
                <w:color w:val="000000" w:themeColor="text1"/>
                <w:sz w:val="28"/>
                <w:szCs w:val="28"/>
              </w:rPr>
            </w:pPr>
            <w:r w:rsidRPr="0035746C">
              <w:rPr>
                <w:color w:val="000000" w:themeColor="text1"/>
                <w:sz w:val="28"/>
                <w:szCs w:val="28"/>
              </w:rPr>
              <w:t>Ед.</w:t>
            </w:r>
          </w:p>
        </w:tc>
        <w:tc>
          <w:tcPr>
            <w:tcW w:w="571" w:type="dxa"/>
            <w:tcBorders>
              <w:top w:val="single" w:sz="4" w:space="0" w:color="auto"/>
              <w:left w:val="single" w:sz="4" w:space="0" w:color="auto"/>
              <w:bottom w:val="single" w:sz="4" w:space="0" w:color="auto"/>
              <w:right w:val="single" w:sz="4" w:space="0" w:color="auto"/>
            </w:tcBorders>
            <w:hideMark/>
          </w:tcPr>
          <w:p w14:paraId="4DC73012" w14:textId="77777777" w:rsidR="00F1513D" w:rsidRPr="0035746C" w:rsidRDefault="00F1513D" w:rsidP="00F1513D">
            <w:pPr>
              <w:autoSpaceDE w:val="0"/>
              <w:autoSpaceDN w:val="0"/>
              <w:adjustRightInd w:val="0"/>
              <w:jc w:val="center"/>
              <w:rPr>
                <w:color w:val="000000" w:themeColor="text1"/>
                <w:sz w:val="28"/>
                <w:szCs w:val="28"/>
              </w:rPr>
            </w:pPr>
            <w:r w:rsidRPr="0035746C">
              <w:rPr>
                <w:color w:val="000000" w:themeColor="text1"/>
                <w:sz w:val="28"/>
                <w:szCs w:val="28"/>
              </w:rPr>
              <w:t>1</w:t>
            </w:r>
          </w:p>
        </w:tc>
        <w:tc>
          <w:tcPr>
            <w:tcW w:w="1264" w:type="dxa"/>
            <w:gridSpan w:val="2"/>
            <w:tcBorders>
              <w:top w:val="single" w:sz="4" w:space="0" w:color="auto"/>
              <w:left w:val="single" w:sz="4" w:space="0" w:color="auto"/>
              <w:bottom w:val="single" w:sz="4" w:space="0" w:color="auto"/>
              <w:right w:val="single" w:sz="4" w:space="0" w:color="auto"/>
            </w:tcBorders>
            <w:hideMark/>
          </w:tcPr>
          <w:p w14:paraId="6D8C0CDC"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hideMark/>
          </w:tcPr>
          <w:p w14:paraId="30D64A76"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27F35222"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c>
          <w:tcPr>
            <w:tcW w:w="1136" w:type="dxa"/>
            <w:gridSpan w:val="2"/>
            <w:tcBorders>
              <w:top w:val="single" w:sz="4" w:space="0" w:color="auto"/>
              <w:left w:val="single" w:sz="4" w:space="0" w:color="auto"/>
              <w:bottom w:val="single" w:sz="4" w:space="0" w:color="auto"/>
              <w:right w:val="single" w:sz="4" w:space="0" w:color="auto"/>
            </w:tcBorders>
            <w:hideMark/>
          </w:tcPr>
          <w:p w14:paraId="3CA29DD8" w14:textId="77777777" w:rsidR="00F1513D" w:rsidRPr="0035746C" w:rsidRDefault="00F1513D" w:rsidP="00F1513D">
            <w:pPr>
              <w:keepLines/>
              <w:overflowPunct w:val="0"/>
              <w:autoSpaceDE w:val="0"/>
              <w:autoSpaceDN w:val="0"/>
              <w:adjustRightInd w:val="0"/>
              <w:jc w:val="center"/>
              <w:textAlignment w:val="baseline"/>
              <w:rPr>
                <w:color w:val="000000" w:themeColor="text1"/>
                <w:sz w:val="28"/>
                <w:szCs w:val="28"/>
              </w:rPr>
            </w:pPr>
            <w:r w:rsidRPr="0035746C">
              <w:rPr>
                <w:color w:val="000000" w:themeColor="text1"/>
                <w:sz w:val="28"/>
                <w:szCs w:val="28"/>
              </w:rPr>
              <w:t>-</w:t>
            </w:r>
          </w:p>
        </w:tc>
      </w:tr>
    </w:tbl>
    <w:p w14:paraId="7EB3F6A0" w14:textId="77777777" w:rsidR="00F1513D" w:rsidRPr="0035746C" w:rsidRDefault="00F1513D" w:rsidP="00F1513D">
      <w:pPr>
        <w:rPr>
          <w:color w:val="000000" w:themeColor="text1"/>
          <w:sz w:val="28"/>
          <w:szCs w:val="28"/>
        </w:rPr>
      </w:pPr>
    </w:p>
    <w:p w14:paraId="59094E70" w14:textId="77777777" w:rsidR="00F1513D" w:rsidRPr="0035746C" w:rsidRDefault="00F1513D" w:rsidP="00F1513D">
      <w:pPr>
        <w:ind w:firstLine="720"/>
        <w:jc w:val="both"/>
        <w:rPr>
          <w:color w:val="000000" w:themeColor="text1"/>
          <w:sz w:val="28"/>
          <w:szCs w:val="28"/>
          <w:lang w:val="en-US"/>
        </w:rPr>
      </w:pPr>
    </w:p>
    <w:p w14:paraId="60A5DC43" w14:textId="77777777" w:rsidR="00F1513D" w:rsidRDefault="00F1513D" w:rsidP="00B62A5D">
      <w:pPr>
        <w:widowControl w:val="0"/>
        <w:autoSpaceDE w:val="0"/>
        <w:autoSpaceDN w:val="0"/>
        <w:ind w:left="9356"/>
        <w:jc w:val="right"/>
        <w:outlineLvl w:val="3"/>
        <w:rPr>
          <w:sz w:val="24"/>
          <w:szCs w:val="24"/>
        </w:rPr>
      </w:pPr>
    </w:p>
    <w:sectPr w:rsidR="00F1513D" w:rsidSect="00463F4E">
      <w:pgSz w:w="16834" w:h="11907" w:orient="landscape"/>
      <w:pgMar w:top="567" w:right="1134" w:bottom="1134" w:left="1134" w:header="289" w:footer="28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F8868" w14:textId="77777777" w:rsidR="0072309D" w:rsidRDefault="0072309D" w:rsidP="009705F0">
      <w:r>
        <w:separator/>
      </w:r>
    </w:p>
  </w:endnote>
  <w:endnote w:type="continuationSeparator" w:id="0">
    <w:p w14:paraId="56D8E38D" w14:textId="77777777" w:rsidR="0072309D" w:rsidRDefault="0072309D" w:rsidP="0097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29732" w14:textId="77777777" w:rsidR="00171417" w:rsidRDefault="00171417">
    <w:pPr>
      <w:pStyle w:val="ad"/>
      <w:jc w:val="right"/>
    </w:pPr>
  </w:p>
  <w:p w14:paraId="4DEF1F12" w14:textId="77777777" w:rsidR="00171417" w:rsidRDefault="0017141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E26AE" w14:textId="77777777" w:rsidR="0072309D" w:rsidRDefault="0072309D" w:rsidP="009705F0">
      <w:r>
        <w:separator/>
      </w:r>
    </w:p>
  </w:footnote>
  <w:footnote w:type="continuationSeparator" w:id="0">
    <w:p w14:paraId="06251F2B" w14:textId="77777777" w:rsidR="0072309D" w:rsidRDefault="0072309D" w:rsidP="00970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708130"/>
      <w:docPartObj>
        <w:docPartGallery w:val="Page Numbers (Top of Page)"/>
        <w:docPartUnique/>
      </w:docPartObj>
    </w:sdtPr>
    <w:sdtEndPr>
      <w:rPr>
        <w:sz w:val="28"/>
        <w:szCs w:val="28"/>
      </w:rPr>
    </w:sdtEndPr>
    <w:sdtContent>
      <w:p w14:paraId="1F0E96C5" w14:textId="77F51403" w:rsidR="00171417" w:rsidRPr="00893462" w:rsidRDefault="00171417">
        <w:pPr>
          <w:pStyle w:val="ab"/>
          <w:jc w:val="center"/>
          <w:rPr>
            <w:sz w:val="28"/>
            <w:szCs w:val="28"/>
          </w:rPr>
        </w:pPr>
        <w:r w:rsidRPr="00893462">
          <w:rPr>
            <w:sz w:val="28"/>
            <w:szCs w:val="28"/>
          </w:rPr>
          <w:fldChar w:fldCharType="begin"/>
        </w:r>
        <w:r w:rsidRPr="00893462">
          <w:rPr>
            <w:sz w:val="28"/>
            <w:szCs w:val="28"/>
          </w:rPr>
          <w:instrText>PAGE   \* MERGEFORMAT</w:instrText>
        </w:r>
        <w:r w:rsidRPr="00893462">
          <w:rPr>
            <w:sz w:val="28"/>
            <w:szCs w:val="28"/>
          </w:rPr>
          <w:fldChar w:fldCharType="separate"/>
        </w:r>
        <w:r w:rsidR="00967BC5">
          <w:rPr>
            <w:noProof/>
            <w:sz w:val="28"/>
            <w:szCs w:val="28"/>
          </w:rPr>
          <w:t>2</w:t>
        </w:r>
        <w:r w:rsidRPr="00893462">
          <w:rPr>
            <w:sz w:val="28"/>
            <w:szCs w:val="28"/>
          </w:rPr>
          <w:fldChar w:fldCharType="end"/>
        </w:r>
      </w:p>
    </w:sdtContent>
  </w:sdt>
  <w:p w14:paraId="0DBAD372" w14:textId="77777777" w:rsidR="00171417" w:rsidRPr="00893462" w:rsidRDefault="00171417">
    <w:pPr>
      <w:pStyle w:val="ab"/>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682661"/>
      <w:docPartObj>
        <w:docPartGallery w:val="Page Numbers (Top of Page)"/>
        <w:docPartUnique/>
      </w:docPartObj>
    </w:sdtPr>
    <w:sdtContent>
      <w:p w14:paraId="01052813" w14:textId="0BEC895F" w:rsidR="00171417" w:rsidRDefault="00171417">
        <w:pPr>
          <w:pStyle w:val="ab"/>
          <w:jc w:val="center"/>
        </w:pPr>
        <w:r w:rsidRPr="0075430C">
          <w:rPr>
            <w:sz w:val="28"/>
            <w:szCs w:val="28"/>
          </w:rPr>
          <w:fldChar w:fldCharType="begin"/>
        </w:r>
        <w:r w:rsidRPr="0075430C">
          <w:rPr>
            <w:sz w:val="28"/>
            <w:szCs w:val="28"/>
          </w:rPr>
          <w:instrText>PAGE   \* MERGEFORMAT</w:instrText>
        </w:r>
        <w:r w:rsidRPr="0075430C">
          <w:rPr>
            <w:sz w:val="28"/>
            <w:szCs w:val="28"/>
          </w:rPr>
          <w:fldChar w:fldCharType="separate"/>
        </w:r>
        <w:r w:rsidR="00967BC5">
          <w:rPr>
            <w:noProof/>
            <w:sz w:val="28"/>
            <w:szCs w:val="28"/>
          </w:rPr>
          <w:t>12</w:t>
        </w:r>
        <w:r w:rsidRPr="0075430C">
          <w:rPr>
            <w:sz w:val="28"/>
            <w:szCs w:val="28"/>
          </w:rPr>
          <w:fldChar w:fldCharType="end"/>
        </w:r>
      </w:p>
    </w:sdtContent>
  </w:sdt>
  <w:p w14:paraId="3DDF23AA" w14:textId="77777777" w:rsidR="00171417" w:rsidRDefault="0017141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 w15:restartNumberingAfterBreak="0">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2" w15:restartNumberingAfterBreak="0">
    <w:nsid w:val="23E94FDC"/>
    <w:multiLevelType w:val="multilevel"/>
    <w:tmpl w:val="F0B0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E22E7B"/>
    <w:multiLevelType w:val="singleLevel"/>
    <w:tmpl w:val="D0FAB4D2"/>
    <w:lvl w:ilvl="0">
      <w:numFmt w:val="bullet"/>
      <w:lvlText w:val="-"/>
      <w:lvlJc w:val="left"/>
      <w:pPr>
        <w:tabs>
          <w:tab w:val="num" w:pos="1080"/>
        </w:tabs>
        <w:ind w:left="1080" w:hanging="360"/>
      </w:pPr>
      <w:rPr>
        <w:rFonts w:hint="default"/>
      </w:rPr>
    </w:lvl>
  </w:abstractNum>
  <w:abstractNum w:abstractNumId="5" w15:restartNumberingAfterBreak="0">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7" w15:restartNumberingAfterBreak="0">
    <w:nsid w:val="4A14300D"/>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9" w15:restartNumberingAfterBreak="0">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10" w15:restartNumberingAfterBreak="0">
    <w:nsid w:val="4B8E4E97"/>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F2510D4"/>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13" w15:restartNumberingAfterBreak="0">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14" w15:restartNumberingAfterBreak="0">
    <w:nsid w:val="5A820055"/>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5B231FF0"/>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6470745D"/>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651B7EFE"/>
    <w:multiLevelType w:val="singleLevel"/>
    <w:tmpl w:val="D0FAB4D2"/>
    <w:lvl w:ilvl="0">
      <w:numFmt w:val="bullet"/>
      <w:lvlText w:val="-"/>
      <w:lvlJc w:val="left"/>
      <w:pPr>
        <w:tabs>
          <w:tab w:val="num" w:pos="1080"/>
        </w:tabs>
        <w:ind w:left="1080" w:hanging="360"/>
      </w:pPr>
      <w:rPr>
        <w:rFonts w:hint="default"/>
      </w:rPr>
    </w:lvl>
  </w:abstractNum>
  <w:abstractNum w:abstractNumId="18" w15:restartNumberingAfterBreak="0">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19" w15:restartNumberingAfterBreak="0">
    <w:nsid w:val="6E3C50E4"/>
    <w:multiLevelType w:val="hybridMultilevel"/>
    <w:tmpl w:val="F086E7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8D9700C"/>
    <w:multiLevelType w:val="singleLevel"/>
    <w:tmpl w:val="0419000F"/>
    <w:lvl w:ilvl="0">
      <w:start w:val="1"/>
      <w:numFmt w:val="decimal"/>
      <w:lvlText w:val="%1."/>
      <w:lvlJc w:val="left"/>
      <w:pPr>
        <w:tabs>
          <w:tab w:val="num" w:pos="360"/>
        </w:tabs>
        <w:ind w:left="360" w:hanging="360"/>
      </w:pPr>
    </w:lvl>
  </w:abstractNum>
  <w:num w:numId="1">
    <w:abstractNumId w:val="18"/>
  </w:num>
  <w:num w:numId="2">
    <w:abstractNumId w:val="10"/>
  </w:num>
  <w:num w:numId="3">
    <w:abstractNumId w:val="1"/>
  </w:num>
  <w:num w:numId="4">
    <w:abstractNumId w:val="0"/>
  </w:num>
  <w:num w:numId="5">
    <w:abstractNumId w:val="8"/>
  </w:num>
  <w:num w:numId="6">
    <w:abstractNumId w:val="3"/>
  </w:num>
  <w:num w:numId="7">
    <w:abstractNumId w:val="11"/>
  </w:num>
  <w:num w:numId="8">
    <w:abstractNumId w:val="6"/>
  </w:num>
  <w:num w:numId="9">
    <w:abstractNumId w:val="9"/>
  </w:num>
  <w:num w:numId="10">
    <w:abstractNumId w:val="17"/>
  </w:num>
  <w:num w:numId="11">
    <w:abstractNumId w:val="4"/>
  </w:num>
  <w:num w:numId="12">
    <w:abstractNumId w:val="20"/>
  </w:num>
  <w:num w:numId="13">
    <w:abstractNumId w:val="13"/>
  </w:num>
  <w:num w:numId="14">
    <w:abstractNumId w:val="7"/>
  </w:num>
  <w:num w:numId="15">
    <w:abstractNumId w:val="14"/>
  </w:num>
  <w:num w:numId="16">
    <w:abstractNumId w:val="5"/>
  </w:num>
  <w:num w:numId="17">
    <w:abstractNumId w:val="15"/>
  </w:num>
  <w:num w:numId="18">
    <w:abstractNumId w:val="16"/>
  </w:num>
  <w:num w:numId="19">
    <w:abstractNumId w:val="12"/>
  </w:num>
  <w:num w:numId="20">
    <w:abstractNumId w:val="21"/>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F8"/>
    <w:rsid w:val="00006F82"/>
    <w:rsid w:val="0001184D"/>
    <w:rsid w:val="000504C0"/>
    <w:rsid w:val="000675E2"/>
    <w:rsid w:val="00075EED"/>
    <w:rsid w:val="00076010"/>
    <w:rsid w:val="00084AF8"/>
    <w:rsid w:val="0009772E"/>
    <w:rsid w:val="000B0101"/>
    <w:rsid w:val="000C0CC6"/>
    <w:rsid w:val="000D5FF9"/>
    <w:rsid w:val="000D784A"/>
    <w:rsid w:val="000E50EB"/>
    <w:rsid w:val="000F19E1"/>
    <w:rsid w:val="00127202"/>
    <w:rsid w:val="001273C3"/>
    <w:rsid w:val="0013022D"/>
    <w:rsid w:val="00131541"/>
    <w:rsid w:val="00131610"/>
    <w:rsid w:val="00141D63"/>
    <w:rsid w:val="00157E14"/>
    <w:rsid w:val="00163B85"/>
    <w:rsid w:val="00171417"/>
    <w:rsid w:val="0019128E"/>
    <w:rsid w:val="001956F7"/>
    <w:rsid w:val="001A31DF"/>
    <w:rsid w:val="001A740F"/>
    <w:rsid w:val="001C0728"/>
    <w:rsid w:val="001D57B3"/>
    <w:rsid w:val="001F75A8"/>
    <w:rsid w:val="002022F0"/>
    <w:rsid w:val="0021124A"/>
    <w:rsid w:val="00241DD4"/>
    <w:rsid w:val="002659EC"/>
    <w:rsid w:val="00280699"/>
    <w:rsid w:val="00294943"/>
    <w:rsid w:val="002A4B7A"/>
    <w:rsid w:val="002C6953"/>
    <w:rsid w:val="002D1710"/>
    <w:rsid w:val="002E4BFA"/>
    <w:rsid w:val="002F0B9C"/>
    <w:rsid w:val="002F1EC1"/>
    <w:rsid w:val="002F1EC6"/>
    <w:rsid w:val="002F54F5"/>
    <w:rsid w:val="00324635"/>
    <w:rsid w:val="00325DBF"/>
    <w:rsid w:val="00330F9D"/>
    <w:rsid w:val="00345E8E"/>
    <w:rsid w:val="003469F8"/>
    <w:rsid w:val="003518C0"/>
    <w:rsid w:val="0035746C"/>
    <w:rsid w:val="00362610"/>
    <w:rsid w:val="00376DC9"/>
    <w:rsid w:val="00382990"/>
    <w:rsid w:val="00395B9F"/>
    <w:rsid w:val="003A6DF8"/>
    <w:rsid w:val="003A6FDE"/>
    <w:rsid w:val="003C61F2"/>
    <w:rsid w:val="003D5A49"/>
    <w:rsid w:val="003E4D8B"/>
    <w:rsid w:val="003F04D2"/>
    <w:rsid w:val="003F08CD"/>
    <w:rsid w:val="004133D1"/>
    <w:rsid w:val="004328F6"/>
    <w:rsid w:val="00450009"/>
    <w:rsid w:val="00450D21"/>
    <w:rsid w:val="00454A78"/>
    <w:rsid w:val="00463F4E"/>
    <w:rsid w:val="0046450A"/>
    <w:rsid w:val="004719AB"/>
    <w:rsid w:val="00492A7F"/>
    <w:rsid w:val="004B2D58"/>
    <w:rsid w:val="004B4669"/>
    <w:rsid w:val="004D6ADF"/>
    <w:rsid w:val="004E6F18"/>
    <w:rsid w:val="004F07BC"/>
    <w:rsid w:val="00500F1D"/>
    <w:rsid w:val="00502AFB"/>
    <w:rsid w:val="00502FA1"/>
    <w:rsid w:val="00510562"/>
    <w:rsid w:val="005262CC"/>
    <w:rsid w:val="00527F54"/>
    <w:rsid w:val="00557009"/>
    <w:rsid w:val="00567502"/>
    <w:rsid w:val="00571BE8"/>
    <w:rsid w:val="005738A5"/>
    <w:rsid w:val="005956C6"/>
    <w:rsid w:val="005B4DD2"/>
    <w:rsid w:val="005C322B"/>
    <w:rsid w:val="005C6869"/>
    <w:rsid w:val="005E0E20"/>
    <w:rsid w:val="005E32C5"/>
    <w:rsid w:val="005E43AA"/>
    <w:rsid w:val="005E558A"/>
    <w:rsid w:val="006031F4"/>
    <w:rsid w:val="006115C7"/>
    <w:rsid w:val="00622C2A"/>
    <w:rsid w:val="006440B2"/>
    <w:rsid w:val="00647B16"/>
    <w:rsid w:val="006617A9"/>
    <w:rsid w:val="00661C40"/>
    <w:rsid w:val="006B070D"/>
    <w:rsid w:val="006D19E5"/>
    <w:rsid w:val="006D47B1"/>
    <w:rsid w:val="006E4BA3"/>
    <w:rsid w:val="006E7742"/>
    <w:rsid w:val="006F0982"/>
    <w:rsid w:val="00706754"/>
    <w:rsid w:val="007179D0"/>
    <w:rsid w:val="0072309D"/>
    <w:rsid w:val="00737CF4"/>
    <w:rsid w:val="007446E9"/>
    <w:rsid w:val="0074540D"/>
    <w:rsid w:val="007465CA"/>
    <w:rsid w:val="0075430C"/>
    <w:rsid w:val="00760FB5"/>
    <w:rsid w:val="00765BCB"/>
    <w:rsid w:val="007737A7"/>
    <w:rsid w:val="00776742"/>
    <w:rsid w:val="00782EB1"/>
    <w:rsid w:val="007917C1"/>
    <w:rsid w:val="007D7537"/>
    <w:rsid w:val="007E5BC6"/>
    <w:rsid w:val="007F7167"/>
    <w:rsid w:val="00802502"/>
    <w:rsid w:val="00813A39"/>
    <w:rsid w:val="00816D08"/>
    <w:rsid w:val="008429FB"/>
    <w:rsid w:val="0084310E"/>
    <w:rsid w:val="00865341"/>
    <w:rsid w:val="00893462"/>
    <w:rsid w:val="008A4BD1"/>
    <w:rsid w:val="008A650A"/>
    <w:rsid w:val="008A6CB5"/>
    <w:rsid w:val="008C6028"/>
    <w:rsid w:val="008D4EB2"/>
    <w:rsid w:val="008E220C"/>
    <w:rsid w:val="008F0582"/>
    <w:rsid w:val="00950732"/>
    <w:rsid w:val="0096483D"/>
    <w:rsid w:val="00965056"/>
    <w:rsid w:val="00967BC5"/>
    <w:rsid w:val="009705F0"/>
    <w:rsid w:val="0099732B"/>
    <w:rsid w:val="009C7BBC"/>
    <w:rsid w:val="009D02EA"/>
    <w:rsid w:val="009D3DD0"/>
    <w:rsid w:val="009F40B2"/>
    <w:rsid w:val="009F7BB0"/>
    <w:rsid w:val="00A02E35"/>
    <w:rsid w:val="00A033B8"/>
    <w:rsid w:val="00A1100B"/>
    <w:rsid w:val="00A2473F"/>
    <w:rsid w:val="00A36E88"/>
    <w:rsid w:val="00A650DD"/>
    <w:rsid w:val="00A8296E"/>
    <w:rsid w:val="00A83E52"/>
    <w:rsid w:val="00A86D2B"/>
    <w:rsid w:val="00AA644F"/>
    <w:rsid w:val="00AB0B86"/>
    <w:rsid w:val="00AC3F31"/>
    <w:rsid w:val="00AF51C9"/>
    <w:rsid w:val="00AF6A4E"/>
    <w:rsid w:val="00B0589C"/>
    <w:rsid w:val="00B075C1"/>
    <w:rsid w:val="00B17094"/>
    <w:rsid w:val="00B20833"/>
    <w:rsid w:val="00B32843"/>
    <w:rsid w:val="00B363B6"/>
    <w:rsid w:val="00B542D9"/>
    <w:rsid w:val="00B6170F"/>
    <w:rsid w:val="00B62A5D"/>
    <w:rsid w:val="00B673A8"/>
    <w:rsid w:val="00B72D71"/>
    <w:rsid w:val="00BA11C0"/>
    <w:rsid w:val="00BA2307"/>
    <w:rsid w:val="00BA5574"/>
    <w:rsid w:val="00BB3A20"/>
    <w:rsid w:val="00BB4425"/>
    <w:rsid w:val="00BC572E"/>
    <w:rsid w:val="00BE48F4"/>
    <w:rsid w:val="00BF5A53"/>
    <w:rsid w:val="00C015F7"/>
    <w:rsid w:val="00C13ED7"/>
    <w:rsid w:val="00C247E8"/>
    <w:rsid w:val="00C37DE5"/>
    <w:rsid w:val="00C7091B"/>
    <w:rsid w:val="00C7367A"/>
    <w:rsid w:val="00C73C19"/>
    <w:rsid w:val="00C86BD9"/>
    <w:rsid w:val="00CE7878"/>
    <w:rsid w:val="00CF05B8"/>
    <w:rsid w:val="00D260BD"/>
    <w:rsid w:val="00D314F5"/>
    <w:rsid w:val="00D45E41"/>
    <w:rsid w:val="00D5307D"/>
    <w:rsid w:val="00D55C3D"/>
    <w:rsid w:val="00D77825"/>
    <w:rsid w:val="00D85C1E"/>
    <w:rsid w:val="00DA5134"/>
    <w:rsid w:val="00DF2F4A"/>
    <w:rsid w:val="00E26156"/>
    <w:rsid w:val="00E264EC"/>
    <w:rsid w:val="00E50D3D"/>
    <w:rsid w:val="00E54E50"/>
    <w:rsid w:val="00E80A52"/>
    <w:rsid w:val="00E82347"/>
    <w:rsid w:val="00E83785"/>
    <w:rsid w:val="00E87263"/>
    <w:rsid w:val="00E879D1"/>
    <w:rsid w:val="00EA3541"/>
    <w:rsid w:val="00EB2746"/>
    <w:rsid w:val="00EB53BF"/>
    <w:rsid w:val="00EC2136"/>
    <w:rsid w:val="00EC4F69"/>
    <w:rsid w:val="00EE3DC4"/>
    <w:rsid w:val="00EE5296"/>
    <w:rsid w:val="00EF1CAD"/>
    <w:rsid w:val="00F115BD"/>
    <w:rsid w:val="00F1282C"/>
    <w:rsid w:val="00F1513D"/>
    <w:rsid w:val="00F67874"/>
    <w:rsid w:val="00F7742D"/>
    <w:rsid w:val="00F823C6"/>
    <w:rsid w:val="00F9301B"/>
    <w:rsid w:val="00FA2C75"/>
    <w:rsid w:val="00FA7891"/>
    <w:rsid w:val="00FB01F0"/>
    <w:rsid w:val="00FC177D"/>
    <w:rsid w:val="00FD23AC"/>
    <w:rsid w:val="00FE04D5"/>
    <w:rsid w:val="00FE2B63"/>
    <w:rsid w:val="00FF3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2915D"/>
  <w15:docId w15:val="{92A934A3-DB3E-4E4C-BE6D-86792D23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firstLine="426"/>
      <w:jc w:val="both"/>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ind w:firstLine="851"/>
      <w:outlineLvl w:val="3"/>
    </w:pPr>
    <w:rPr>
      <w:sz w:val="28"/>
    </w:rPr>
  </w:style>
  <w:style w:type="paragraph" w:styleId="5">
    <w:name w:val="heading 5"/>
    <w:basedOn w:val="a"/>
    <w:next w:val="a"/>
    <w:qFormat/>
    <w:pPr>
      <w:keepNext/>
      <w:outlineLvl w:val="4"/>
    </w:pPr>
    <w:rPr>
      <w:sz w:val="24"/>
    </w:rPr>
  </w:style>
  <w:style w:type="paragraph" w:styleId="6">
    <w:name w:val="heading 6"/>
    <w:basedOn w:val="a"/>
    <w:next w:val="a"/>
    <w:link w:val="60"/>
    <w:qFormat/>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a4">
    <w:name w:val="Body Text Indent"/>
    <w:basedOn w:val="a"/>
    <w:pPr>
      <w:ind w:firstLine="567"/>
    </w:pPr>
    <w:rPr>
      <w:sz w:val="28"/>
    </w:rPr>
  </w:style>
  <w:style w:type="paragraph" w:styleId="20">
    <w:name w:val="Body Text Indent 2"/>
    <w:basedOn w:val="a"/>
    <w:pPr>
      <w:ind w:firstLine="851"/>
      <w:jc w:val="both"/>
    </w:pPr>
    <w:rPr>
      <w:sz w:val="28"/>
    </w:rPr>
  </w:style>
  <w:style w:type="paragraph" w:styleId="30">
    <w:name w:val="Body Text Indent 3"/>
    <w:basedOn w:val="a"/>
    <w:pPr>
      <w:ind w:firstLine="851"/>
    </w:pPr>
    <w:rPr>
      <w:sz w:val="28"/>
      <w:lang w:val="en-US"/>
    </w:rPr>
  </w:style>
  <w:style w:type="paragraph" w:styleId="a5">
    <w:name w:val="caption"/>
    <w:basedOn w:val="a"/>
    <w:next w:val="a"/>
    <w:qFormat/>
    <w:pPr>
      <w:jc w:val="center"/>
    </w:pPr>
    <w:rPr>
      <w:b/>
      <w:sz w:val="32"/>
    </w:rPr>
  </w:style>
  <w:style w:type="paragraph" w:styleId="a6">
    <w:name w:val="Block Text"/>
    <w:basedOn w:val="a"/>
    <w:pPr>
      <w:tabs>
        <w:tab w:val="left" w:pos="0"/>
        <w:tab w:val="left" w:pos="5245"/>
      </w:tabs>
      <w:ind w:left="142" w:right="3967"/>
      <w:jc w:val="both"/>
    </w:pPr>
    <w:rPr>
      <w:sz w:val="28"/>
    </w:rPr>
  </w:style>
  <w:style w:type="table" w:styleId="a7">
    <w:name w:val="Table Grid"/>
    <w:basedOn w:val="a1"/>
    <w:uiPriority w:val="39"/>
    <w:rsid w:val="004328F6"/>
    <w:pPr>
      <w:overflowPunct w:val="0"/>
      <w:autoSpaceDE w:val="0"/>
      <w:autoSpaceDN w:val="0"/>
      <w:adjustRightInd w:val="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num">
    <w:name w:val="Date_num"/>
    <w:basedOn w:val="a0"/>
    <w:rsid w:val="004328F6"/>
  </w:style>
  <w:style w:type="character" w:styleId="a8">
    <w:name w:val="Placeholder Text"/>
    <w:basedOn w:val="a0"/>
    <w:uiPriority w:val="99"/>
    <w:semiHidden/>
    <w:rsid w:val="004328F6"/>
    <w:rPr>
      <w:color w:val="808080"/>
    </w:rPr>
  </w:style>
  <w:style w:type="paragraph" w:customStyle="1" w:styleId="HeadDoc">
    <w:name w:val="HeadDoc"/>
    <w:link w:val="HeadDoc0"/>
    <w:rsid w:val="004328F6"/>
    <w:pPr>
      <w:keepLines/>
      <w:overflowPunct w:val="0"/>
      <w:autoSpaceDE w:val="0"/>
      <w:autoSpaceDN w:val="0"/>
      <w:adjustRightInd w:val="0"/>
      <w:jc w:val="both"/>
      <w:textAlignment w:val="baseline"/>
    </w:pPr>
    <w:rPr>
      <w:sz w:val="28"/>
    </w:rPr>
  </w:style>
  <w:style w:type="character" w:customStyle="1" w:styleId="HeadDoc0">
    <w:name w:val="HeadDoc Знак"/>
    <w:basedOn w:val="a0"/>
    <w:link w:val="HeadDoc"/>
    <w:locked/>
    <w:rsid w:val="004328F6"/>
    <w:rPr>
      <w:sz w:val="28"/>
    </w:rPr>
  </w:style>
  <w:style w:type="paragraph" w:styleId="a9">
    <w:name w:val="Balloon Text"/>
    <w:basedOn w:val="a"/>
    <w:link w:val="aa"/>
    <w:rsid w:val="004328F6"/>
    <w:rPr>
      <w:rFonts w:ascii="Segoe UI" w:hAnsi="Segoe UI" w:cs="Segoe UI"/>
      <w:sz w:val="18"/>
      <w:szCs w:val="18"/>
    </w:rPr>
  </w:style>
  <w:style w:type="character" w:customStyle="1" w:styleId="aa">
    <w:name w:val="Текст выноски Знак"/>
    <w:basedOn w:val="a0"/>
    <w:link w:val="a9"/>
    <w:rsid w:val="004328F6"/>
    <w:rPr>
      <w:rFonts w:ascii="Segoe UI" w:hAnsi="Segoe UI" w:cs="Segoe UI"/>
      <w:sz w:val="18"/>
      <w:szCs w:val="18"/>
    </w:rPr>
  </w:style>
  <w:style w:type="paragraph" w:styleId="ab">
    <w:name w:val="header"/>
    <w:basedOn w:val="a"/>
    <w:link w:val="ac"/>
    <w:uiPriority w:val="99"/>
    <w:rsid w:val="009705F0"/>
    <w:pPr>
      <w:tabs>
        <w:tab w:val="center" w:pos="4677"/>
        <w:tab w:val="right" w:pos="9355"/>
      </w:tabs>
    </w:pPr>
  </w:style>
  <w:style w:type="character" w:customStyle="1" w:styleId="ac">
    <w:name w:val="Верхний колонтитул Знак"/>
    <w:basedOn w:val="a0"/>
    <w:link w:val="ab"/>
    <w:uiPriority w:val="99"/>
    <w:rsid w:val="009705F0"/>
  </w:style>
  <w:style w:type="paragraph" w:styleId="ad">
    <w:name w:val="footer"/>
    <w:basedOn w:val="a"/>
    <w:link w:val="ae"/>
    <w:uiPriority w:val="99"/>
    <w:rsid w:val="009705F0"/>
    <w:pPr>
      <w:tabs>
        <w:tab w:val="center" w:pos="4677"/>
        <w:tab w:val="right" w:pos="9355"/>
      </w:tabs>
    </w:pPr>
  </w:style>
  <w:style w:type="character" w:customStyle="1" w:styleId="ae">
    <w:name w:val="Нижний колонтитул Знак"/>
    <w:basedOn w:val="a0"/>
    <w:link w:val="ad"/>
    <w:uiPriority w:val="99"/>
    <w:rsid w:val="009705F0"/>
  </w:style>
  <w:style w:type="character" w:styleId="af">
    <w:name w:val="Hyperlink"/>
    <w:basedOn w:val="a0"/>
    <w:uiPriority w:val="99"/>
    <w:unhideWhenUsed/>
    <w:rsid w:val="00893462"/>
    <w:rPr>
      <w:color w:val="0000FF"/>
      <w:u w:val="single"/>
    </w:rPr>
  </w:style>
  <w:style w:type="paragraph" w:styleId="af0">
    <w:name w:val="Normal (Web)"/>
    <w:basedOn w:val="a"/>
    <w:uiPriority w:val="99"/>
    <w:unhideWhenUsed/>
    <w:rsid w:val="00C7367A"/>
    <w:pPr>
      <w:spacing w:before="100" w:beforeAutospacing="1" w:after="100" w:afterAutospacing="1"/>
    </w:pPr>
    <w:rPr>
      <w:sz w:val="24"/>
      <w:szCs w:val="24"/>
    </w:rPr>
  </w:style>
  <w:style w:type="paragraph" w:styleId="af1">
    <w:name w:val="List Paragraph"/>
    <w:basedOn w:val="a"/>
    <w:uiPriority w:val="34"/>
    <w:qFormat/>
    <w:rsid w:val="00006F82"/>
    <w:pPr>
      <w:ind w:left="720"/>
      <w:contextualSpacing/>
    </w:pPr>
  </w:style>
  <w:style w:type="paragraph" w:customStyle="1" w:styleId="ConsPlusNormal">
    <w:name w:val="ConsPlusNormal"/>
    <w:uiPriority w:val="99"/>
    <w:rsid w:val="00B62A5D"/>
    <w:pPr>
      <w:autoSpaceDE w:val="0"/>
      <w:autoSpaceDN w:val="0"/>
      <w:adjustRightInd w:val="0"/>
      <w:ind w:firstLine="720"/>
    </w:pPr>
    <w:rPr>
      <w:rFonts w:ascii="Arial" w:hAnsi="Arial" w:cs="Arial"/>
    </w:rPr>
  </w:style>
  <w:style w:type="paragraph" w:customStyle="1" w:styleId="Default">
    <w:name w:val="Default"/>
    <w:rsid w:val="006B070D"/>
    <w:pPr>
      <w:autoSpaceDE w:val="0"/>
      <w:autoSpaceDN w:val="0"/>
      <w:adjustRightInd w:val="0"/>
    </w:pPr>
    <w:rPr>
      <w:color w:val="000000"/>
      <w:sz w:val="24"/>
      <w:szCs w:val="24"/>
    </w:rPr>
  </w:style>
  <w:style w:type="character" w:customStyle="1" w:styleId="pt-a0-000027">
    <w:name w:val="pt-a0-000027"/>
    <w:basedOn w:val="a0"/>
    <w:rsid w:val="006B070D"/>
  </w:style>
  <w:style w:type="character" w:customStyle="1" w:styleId="pt-a0-000077">
    <w:name w:val="pt-a0-000077"/>
    <w:basedOn w:val="a0"/>
    <w:rsid w:val="00362610"/>
  </w:style>
  <w:style w:type="character" w:customStyle="1" w:styleId="60">
    <w:name w:val="Заголовок 6 Знак"/>
    <w:basedOn w:val="a0"/>
    <w:link w:val="6"/>
    <w:rsid w:val="008E220C"/>
    <w:rPr>
      <w:b/>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06">
      <w:bodyDiv w:val="1"/>
      <w:marLeft w:val="0"/>
      <w:marRight w:val="0"/>
      <w:marTop w:val="0"/>
      <w:marBottom w:val="0"/>
      <w:divBdr>
        <w:top w:val="none" w:sz="0" w:space="0" w:color="auto"/>
        <w:left w:val="none" w:sz="0" w:space="0" w:color="auto"/>
        <w:bottom w:val="none" w:sz="0" w:space="0" w:color="auto"/>
        <w:right w:val="none" w:sz="0" w:space="0" w:color="auto"/>
      </w:divBdr>
    </w:div>
    <w:div w:id="3291152">
      <w:bodyDiv w:val="1"/>
      <w:marLeft w:val="0"/>
      <w:marRight w:val="0"/>
      <w:marTop w:val="0"/>
      <w:marBottom w:val="0"/>
      <w:divBdr>
        <w:top w:val="none" w:sz="0" w:space="0" w:color="auto"/>
        <w:left w:val="none" w:sz="0" w:space="0" w:color="auto"/>
        <w:bottom w:val="none" w:sz="0" w:space="0" w:color="auto"/>
        <w:right w:val="none" w:sz="0" w:space="0" w:color="auto"/>
      </w:divBdr>
    </w:div>
    <w:div w:id="4140173">
      <w:bodyDiv w:val="1"/>
      <w:marLeft w:val="0"/>
      <w:marRight w:val="0"/>
      <w:marTop w:val="0"/>
      <w:marBottom w:val="0"/>
      <w:divBdr>
        <w:top w:val="none" w:sz="0" w:space="0" w:color="auto"/>
        <w:left w:val="none" w:sz="0" w:space="0" w:color="auto"/>
        <w:bottom w:val="none" w:sz="0" w:space="0" w:color="auto"/>
        <w:right w:val="none" w:sz="0" w:space="0" w:color="auto"/>
      </w:divBdr>
    </w:div>
    <w:div w:id="16976988">
      <w:bodyDiv w:val="1"/>
      <w:marLeft w:val="0"/>
      <w:marRight w:val="0"/>
      <w:marTop w:val="0"/>
      <w:marBottom w:val="0"/>
      <w:divBdr>
        <w:top w:val="none" w:sz="0" w:space="0" w:color="auto"/>
        <w:left w:val="none" w:sz="0" w:space="0" w:color="auto"/>
        <w:bottom w:val="none" w:sz="0" w:space="0" w:color="auto"/>
        <w:right w:val="none" w:sz="0" w:space="0" w:color="auto"/>
      </w:divBdr>
    </w:div>
    <w:div w:id="34279234">
      <w:bodyDiv w:val="1"/>
      <w:marLeft w:val="0"/>
      <w:marRight w:val="0"/>
      <w:marTop w:val="0"/>
      <w:marBottom w:val="0"/>
      <w:divBdr>
        <w:top w:val="none" w:sz="0" w:space="0" w:color="auto"/>
        <w:left w:val="none" w:sz="0" w:space="0" w:color="auto"/>
        <w:bottom w:val="none" w:sz="0" w:space="0" w:color="auto"/>
        <w:right w:val="none" w:sz="0" w:space="0" w:color="auto"/>
      </w:divBdr>
    </w:div>
    <w:div w:id="63457198">
      <w:bodyDiv w:val="1"/>
      <w:marLeft w:val="0"/>
      <w:marRight w:val="0"/>
      <w:marTop w:val="0"/>
      <w:marBottom w:val="0"/>
      <w:divBdr>
        <w:top w:val="none" w:sz="0" w:space="0" w:color="auto"/>
        <w:left w:val="none" w:sz="0" w:space="0" w:color="auto"/>
        <w:bottom w:val="none" w:sz="0" w:space="0" w:color="auto"/>
        <w:right w:val="none" w:sz="0" w:space="0" w:color="auto"/>
      </w:divBdr>
    </w:div>
    <w:div w:id="86774906">
      <w:bodyDiv w:val="1"/>
      <w:marLeft w:val="0"/>
      <w:marRight w:val="0"/>
      <w:marTop w:val="0"/>
      <w:marBottom w:val="0"/>
      <w:divBdr>
        <w:top w:val="none" w:sz="0" w:space="0" w:color="auto"/>
        <w:left w:val="none" w:sz="0" w:space="0" w:color="auto"/>
        <w:bottom w:val="none" w:sz="0" w:space="0" w:color="auto"/>
        <w:right w:val="none" w:sz="0" w:space="0" w:color="auto"/>
      </w:divBdr>
    </w:div>
    <w:div w:id="124087146">
      <w:bodyDiv w:val="1"/>
      <w:marLeft w:val="0"/>
      <w:marRight w:val="0"/>
      <w:marTop w:val="0"/>
      <w:marBottom w:val="0"/>
      <w:divBdr>
        <w:top w:val="none" w:sz="0" w:space="0" w:color="auto"/>
        <w:left w:val="none" w:sz="0" w:space="0" w:color="auto"/>
        <w:bottom w:val="none" w:sz="0" w:space="0" w:color="auto"/>
        <w:right w:val="none" w:sz="0" w:space="0" w:color="auto"/>
      </w:divBdr>
    </w:div>
    <w:div w:id="127355704">
      <w:bodyDiv w:val="1"/>
      <w:marLeft w:val="0"/>
      <w:marRight w:val="0"/>
      <w:marTop w:val="0"/>
      <w:marBottom w:val="0"/>
      <w:divBdr>
        <w:top w:val="none" w:sz="0" w:space="0" w:color="auto"/>
        <w:left w:val="none" w:sz="0" w:space="0" w:color="auto"/>
        <w:bottom w:val="none" w:sz="0" w:space="0" w:color="auto"/>
        <w:right w:val="none" w:sz="0" w:space="0" w:color="auto"/>
      </w:divBdr>
    </w:div>
    <w:div w:id="194272465">
      <w:bodyDiv w:val="1"/>
      <w:marLeft w:val="0"/>
      <w:marRight w:val="0"/>
      <w:marTop w:val="0"/>
      <w:marBottom w:val="0"/>
      <w:divBdr>
        <w:top w:val="none" w:sz="0" w:space="0" w:color="auto"/>
        <w:left w:val="none" w:sz="0" w:space="0" w:color="auto"/>
        <w:bottom w:val="none" w:sz="0" w:space="0" w:color="auto"/>
        <w:right w:val="none" w:sz="0" w:space="0" w:color="auto"/>
      </w:divBdr>
    </w:div>
    <w:div w:id="230121746">
      <w:bodyDiv w:val="1"/>
      <w:marLeft w:val="0"/>
      <w:marRight w:val="0"/>
      <w:marTop w:val="0"/>
      <w:marBottom w:val="0"/>
      <w:divBdr>
        <w:top w:val="none" w:sz="0" w:space="0" w:color="auto"/>
        <w:left w:val="none" w:sz="0" w:space="0" w:color="auto"/>
        <w:bottom w:val="none" w:sz="0" w:space="0" w:color="auto"/>
        <w:right w:val="none" w:sz="0" w:space="0" w:color="auto"/>
      </w:divBdr>
    </w:div>
    <w:div w:id="298727925">
      <w:bodyDiv w:val="1"/>
      <w:marLeft w:val="0"/>
      <w:marRight w:val="0"/>
      <w:marTop w:val="0"/>
      <w:marBottom w:val="0"/>
      <w:divBdr>
        <w:top w:val="none" w:sz="0" w:space="0" w:color="auto"/>
        <w:left w:val="none" w:sz="0" w:space="0" w:color="auto"/>
        <w:bottom w:val="none" w:sz="0" w:space="0" w:color="auto"/>
        <w:right w:val="none" w:sz="0" w:space="0" w:color="auto"/>
      </w:divBdr>
    </w:div>
    <w:div w:id="352071181">
      <w:bodyDiv w:val="1"/>
      <w:marLeft w:val="0"/>
      <w:marRight w:val="0"/>
      <w:marTop w:val="0"/>
      <w:marBottom w:val="0"/>
      <w:divBdr>
        <w:top w:val="none" w:sz="0" w:space="0" w:color="auto"/>
        <w:left w:val="none" w:sz="0" w:space="0" w:color="auto"/>
        <w:bottom w:val="none" w:sz="0" w:space="0" w:color="auto"/>
        <w:right w:val="none" w:sz="0" w:space="0" w:color="auto"/>
      </w:divBdr>
    </w:div>
    <w:div w:id="427697739">
      <w:bodyDiv w:val="1"/>
      <w:marLeft w:val="0"/>
      <w:marRight w:val="0"/>
      <w:marTop w:val="0"/>
      <w:marBottom w:val="0"/>
      <w:divBdr>
        <w:top w:val="none" w:sz="0" w:space="0" w:color="auto"/>
        <w:left w:val="none" w:sz="0" w:space="0" w:color="auto"/>
        <w:bottom w:val="none" w:sz="0" w:space="0" w:color="auto"/>
        <w:right w:val="none" w:sz="0" w:space="0" w:color="auto"/>
      </w:divBdr>
    </w:div>
    <w:div w:id="430661598">
      <w:bodyDiv w:val="1"/>
      <w:marLeft w:val="0"/>
      <w:marRight w:val="0"/>
      <w:marTop w:val="0"/>
      <w:marBottom w:val="0"/>
      <w:divBdr>
        <w:top w:val="none" w:sz="0" w:space="0" w:color="auto"/>
        <w:left w:val="none" w:sz="0" w:space="0" w:color="auto"/>
        <w:bottom w:val="none" w:sz="0" w:space="0" w:color="auto"/>
        <w:right w:val="none" w:sz="0" w:space="0" w:color="auto"/>
      </w:divBdr>
    </w:div>
    <w:div w:id="451750152">
      <w:bodyDiv w:val="1"/>
      <w:marLeft w:val="0"/>
      <w:marRight w:val="0"/>
      <w:marTop w:val="0"/>
      <w:marBottom w:val="0"/>
      <w:divBdr>
        <w:top w:val="none" w:sz="0" w:space="0" w:color="auto"/>
        <w:left w:val="none" w:sz="0" w:space="0" w:color="auto"/>
        <w:bottom w:val="none" w:sz="0" w:space="0" w:color="auto"/>
        <w:right w:val="none" w:sz="0" w:space="0" w:color="auto"/>
      </w:divBdr>
    </w:div>
    <w:div w:id="503328824">
      <w:bodyDiv w:val="1"/>
      <w:marLeft w:val="0"/>
      <w:marRight w:val="0"/>
      <w:marTop w:val="0"/>
      <w:marBottom w:val="0"/>
      <w:divBdr>
        <w:top w:val="none" w:sz="0" w:space="0" w:color="auto"/>
        <w:left w:val="none" w:sz="0" w:space="0" w:color="auto"/>
        <w:bottom w:val="none" w:sz="0" w:space="0" w:color="auto"/>
        <w:right w:val="none" w:sz="0" w:space="0" w:color="auto"/>
      </w:divBdr>
    </w:div>
    <w:div w:id="570044466">
      <w:bodyDiv w:val="1"/>
      <w:marLeft w:val="0"/>
      <w:marRight w:val="0"/>
      <w:marTop w:val="0"/>
      <w:marBottom w:val="0"/>
      <w:divBdr>
        <w:top w:val="none" w:sz="0" w:space="0" w:color="auto"/>
        <w:left w:val="none" w:sz="0" w:space="0" w:color="auto"/>
        <w:bottom w:val="none" w:sz="0" w:space="0" w:color="auto"/>
        <w:right w:val="none" w:sz="0" w:space="0" w:color="auto"/>
      </w:divBdr>
    </w:div>
    <w:div w:id="582841228">
      <w:bodyDiv w:val="1"/>
      <w:marLeft w:val="0"/>
      <w:marRight w:val="0"/>
      <w:marTop w:val="0"/>
      <w:marBottom w:val="0"/>
      <w:divBdr>
        <w:top w:val="none" w:sz="0" w:space="0" w:color="auto"/>
        <w:left w:val="none" w:sz="0" w:space="0" w:color="auto"/>
        <w:bottom w:val="none" w:sz="0" w:space="0" w:color="auto"/>
        <w:right w:val="none" w:sz="0" w:space="0" w:color="auto"/>
      </w:divBdr>
    </w:div>
    <w:div w:id="585455117">
      <w:bodyDiv w:val="1"/>
      <w:marLeft w:val="0"/>
      <w:marRight w:val="0"/>
      <w:marTop w:val="0"/>
      <w:marBottom w:val="0"/>
      <w:divBdr>
        <w:top w:val="none" w:sz="0" w:space="0" w:color="auto"/>
        <w:left w:val="none" w:sz="0" w:space="0" w:color="auto"/>
        <w:bottom w:val="none" w:sz="0" w:space="0" w:color="auto"/>
        <w:right w:val="none" w:sz="0" w:space="0" w:color="auto"/>
      </w:divBdr>
    </w:div>
    <w:div w:id="615522987">
      <w:bodyDiv w:val="1"/>
      <w:marLeft w:val="0"/>
      <w:marRight w:val="0"/>
      <w:marTop w:val="0"/>
      <w:marBottom w:val="0"/>
      <w:divBdr>
        <w:top w:val="none" w:sz="0" w:space="0" w:color="auto"/>
        <w:left w:val="none" w:sz="0" w:space="0" w:color="auto"/>
        <w:bottom w:val="none" w:sz="0" w:space="0" w:color="auto"/>
        <w:right w:val="none" w:sz="0" w:space="0" w:color="auto"/>
      </w:divBdr>
    </w:div>
    <w:div w:id="624234835">
      <w:bodyDiv w:val="1"/>
      <w:marLeft w:val="0"/>
      <w:marRight w:val="0"/>
      <w:marTop w:val="0"/>
      <w:marBottom w:val="0"/>
      <w:divBdr>
        <w:top w:val="none" w:sz="0" w:space="0" w:color="auto"/>
        <w:left w:val="none" w:sz="0" w:space="0" w:color="auto"/>
        <w:bottom w:val="none" w:sz="0" w:space="0" w:color="auto"/>
        <w:right w:val="none" w:sz="0" w:space="0" w:color="auto"/>
      </w:divBdr>
    </w:div>
    <w:div w:id="784809752">
      <w:bodyDiv w:val="1"/>
      <w:marLeft w:val="0"/>
      <w:marRight w:val="0"/>
      <w:marTop w:val="0"/>
      <w:marBottom w:val="0"/>
      <w:divBdr>
        <w:top w:val="none" w:sz="0" w:space="0" w:color="auto"/>
        <w:left w:val="none" w:sz="0" w:space="0" w:color="auto"/>
        <w:bottom w:val="none" w:sz="0" w:space="0" w:color="auto"/>
        <w:right w:val="none" w:sz="0" w:space="0" w:color="auto"/>
      </w:divBdr>
    </w:div>
    <w:div w:id="814685096">
      <w:bodyDiv w:val="1"/>
      <w:marLeft w:val="0"/>
      <w:marRight w:val="0"/>
      <w:marTop w:val="0"/>
      <w:marBottom w:val="0"/>
      <w:divBdr>
        <w:top w:val="none" w:sz="0" w:space="0" w:color="auto"/>
        <w:left w:val="none" w:sz="0" w:space="0" w:color="auto"/>
        <w:bottom w:val="none" w:sz="0" w:space="0" w:color="auto"/>
        <w:right w:val="none" w:sz="0" w:space="0" w:color="auto"/>
      </w:divBdr>
    </w:div>
    <w:div w:id="830102821">
      <w:bodyDiv w:val="1"/>
      <w:marLeft w:val="0"/>
      <w:marRight w:val="0"/>
      <w:marTop w:val="0"/>
      <w:marBottom w:val="0"/>
      <w:divBdr>
        <w:top w:val="none" w:sz="0" w:space="0" w:color="auto"/>
        <w:left w:val="none" w:sz="0" w:space="0" w:color="auto"/>
        <w:bottom w:val="none" w:sz="0" w:space="0" w:color="auto"/>
        <w:right w:val="none" w:sz="0" w:space="0" w:color="auto"/>
      </w:divBdr>
    </w:div>
    <w:div w:id="847062705">
      <w:bodyDiv w:val="1"/>
      <w:marLeft w:val="0"/>
      <w:marRight w:val="0"/>
      <w:marTop w:val="0"/>
      <w:marBottom w:val="0"/>
      <w:divBdr>
        <w:top w:val="none" w:sz="0" w:space="0" w:color="auto"/>
        <w:left w:val="none" w:sz="0" w:space="0" w:color="auto"/>
        <w:bottom w:val="none" w:sz="0" w:space="0" w:color="auto"/>
        <w:right w:val="none" w:sz="0" w:space="0" w:color="auto"/>
      </w:divBdr>
    </w:div>
    <w:div w:id="894119905">
      <w:bodyDiv w:val="1"/>
      <w:marLeft w:val="0"/>
      <w:marRight w:val="0"/>
      <w:marTop w:val="0"/>
      <w:marBottom w:val="0"/>
      <w:divBdr>
        <w:top w:val="none" w:sz="0" w:space="0" w:color="auto"/>
        <w:left w:val="none" w:sz="0" w:space="0" w:color="auto"/>
        <w:bottom w:val="none" w:sz="0" w:space="0" w:color="auto"/>
        <w:right w:val="none" w:sz="0" w:space="0" w:color="auto"/>
      </w:divBdr>
    </w:div>
    <w:div w:id="1060590623">
      <w:bodyDiv w:val="1"/>
      <w:marLeft w:val="0"/>
      <w:marRight w:val="0"/>
      <w:marTop w:val="0"/>
      <w:marBottom w:val="0"/>
      <w:divBdr>
        <w:top w:val="none" w:sz="0" w:space="0" w:color="auto"/>
        <w:left w:val="none" w:sz="0" w:space="0" w:color="auto"/>
        <w:bottom w:val="none" w:sz="0" w:space="0" w:color="auto"/>
        <w:right w:val="none" w:sz="0" w:space="0" w:color="auto"/>
      </w:divBdr>
    </w:div>
    <w:div w:id="1227572991">
      <w:bodyDiv w:val="1"/>
      <w:marLeft w:val="0"/>
      <w:marRight w:val="0"/>
      <w:marTop w:val="0"/>
      <w:marBottom w:val="0"/>
      <w:divBdr>
        <w:top w:val="none" w:sz="0" w:space="0" w:color="auto"/>
        <w:left w:val="none" w:sz="0" w:space="0" w:color="auto"/>
        <w:bottom w:val="none" w:sz="0" w:space="0" w:color="auto"/>
        <w:right w:val="none" w:sz="0" w:space="0" w:color="auto"/>
      </w:divBdr>
    </w:div>
    <w:div w:id="1243956196">
      <w:bodyDiv w:val="1"/>
      <w:marLeft w:val="0"/>
      <w:marRight w:val="0"/>
      <w:marTop w:val="0"/>
      <w:marBottom w:val="0"/>
      <w:divBdr>
        <w:top w:val="none" w:sz="0" w:space="0" w:color="auto"/>
        <w:left w:val="none" w:sz="0" w:space="0" w:color="auto"/>
        <w:bottom w:val="none" w:sz="0" w:space="0" w:color="auto"/>
        <w:right w:val="none" w:sz="0" w:space="0" w:color="auto"/>
      </w:divBdr>
    </w:div>
    <w:div w:id="1262956280">
      <w:bodyDiv w:val="1"/>
      <w:marLeft w:val="0"/>
      <w:marRight w:val="0"/>
      <w:marTop w:val="0"/>
      <w:marBottom w:val="0"/>
      <w:divBdr>
        <w:top w:val="none" w:sz="0" w:space="0" w:color="auto"/>
        <w:left w:val="none" w:sz="0" w:space="0" w:color="auto"/>
        <w:bottom w:val="none" w:sz="0" w:space="0" w:color="auto"/>
        <w:right w:val="none" w:sz="0" w:space="0" w:color="auto"/>
      </w:divBdr>
    </w:div>
    <w:div w:id="1282955759">
      <w:bodyDiv w:val="1"/>
      <w:marLeft w:val="0"/>
      <w:marRight w:val="0"/>
      <w:marTop w:val="0"/>
      <w:marBottom w:val="0"/>
      <w:divBdr>
        <w:top w:val="none" w:sz="0" w:space="0" w:color="auto"/>
        <w:left w:val="none" w:sz="0" w:space="0" w:color="auto"/>
        <w:bottom w:val="none" w:sz="0" w:space="0" w:color="auto"/>
        <w:right w:val="none" w:sz="0" w:space="0" w:color="auto"/>
      </w:divBdr>
    </w:div>
    <w:div w:id="1316644859">
      <w:bodyDiv w:val="1"/>
      <w:marLeft w:val="0"/>
      <w:marRight w:val="0"/>
      <w:marTop w:val="0"/>
      <w:marBottom w:val="0"/>
      <w:divBdr>
        <w:top w:val="none" w:sz="0" w:space="0" w:color="auto"/>
        <w:left w:val="none" w:sz="0" w:space="0" w:color="auto"/>
        <w:bottom w:val="none" w:sz="0" w:space="0" w:color="auto"/>
        <w:right w:val="none" w:sz="0" w:space="0" w:color="auto"/>
      </w:divBdr>
    </w:div>
    <w:div w:id="1330863155">
      <w:bodyDiv w:val="1"/>
      <w:marLeft w:val="0"/>
      <w:marRight w:val="0"/>
      <w:marTop w:val="0"/>
      <w:marBottom w:val="0"/>
      <w:divBdr>
        <w:top w:val="none" w:sz="0" w:space="0" w:color="auto"/>
        <w:left w:val="none" w:sz="0" w:space="0" w:color="auto"/>
        <w:bottom w:val="none" w:sz="0" w:space="0" w:color="auto"/>
        <w:right w:val="none" w:sz="0" w:space="0" w:color="auto"/>
      </w:divBdr>
    </w:div>
    <w:div w:id="1502744738">
      <w:bodyDiv w:val="1"/>
      <w:marLeft w:val="0"/>
      <w:marRight w:val="0"/>
      <w:marTop w:val="0"/>
      <w:marBottom w:val="0"/>
      <w:divBdr>
        <w:top w:val="none" w:sz="0" w:space="0" w:color="auto"/>
        <w:left w:val="none" w:sz="0" w:space="0" w:color="auto"/>
        <w:bottom w:val="none" w:sz="0" w:space="0" w:color="auto"/>
        <w:right w:val="none" w:sz="0" w:space="0" w:color="auto"/>
      </w:divBdr>
    </w:div>
    <w:div w:id="1508522184">
      <w:bodyDiv w:val="1"/>
      <w:marLeft w:val="0"/>
      <w:marRight w:val="0"/>
      <w:marTop w:val="0"/>
      <w:marBottom w:val="0"/>
      <w:divBdr>
        <w:top w:val="none" w:sz="0" w:space="0" w:color="auto"/>
        <w:left w:val="none" w:sz="0" w:space="0" w:color="auto"/>
        <w:bottom w:val="none" w:sz="0" w:space="0" w:color="auto"/>
        <w:right w:val="none" w:sz="0" w:space="0" w:color="auto"/>
      </w:divBdr>
    </w:div>
    <w:div w:id="1563518939">
      <w:bodyDiv w:val="1"/>
      <w:marLeft w:val="0"/>
      <w:marRight w:val="0"/>
      <w:marTop w:val="0"/>
      <w:marBottom w:val="0"/>
      <w:divBdr>
        <w:top w:val="none" w:sz="0" w:space="0" w:color="auto"/>
        <w:left w:val="none" w:sz="0" w:space="0" w:color="auto"/>
        <w:bottom w:val="none" w:sz="0" w:space="0" w:color="auto"/>
        <w:right w:val="none" w:sz="0" w:space="0" w:color="auto"/>
      </w:divBdr>
    </w:div>
    <w:div w:id="1602375956">
      <w:bodyDiv w:val="1"/>
      <w:marLeft w:val="0"/>
      <w:marRight w:val="0"/>
      <w:marTop w:val="0"/>
      <w:marBottom w:val="0"/>
      <w:divBdr>
        <w:top w:val="none" w:sz="0" w:space="0" w:color="auto"/>
        <w:left w:val="none" w:sz="0" w:space="0" w:color="auto"/>
        <w:bottom w:val="none" w:sz="0" w:space="0" w:color="auto"/>
        <w:right w:val="none" w:sz="0" w:space="0" w:color="auto"/>
      </w:divBdr>
    </w:div>
    <w:div w:id="1638026455">
      <w:bodyDiv w:val="1"/>
      <w:marLeft w:val="0"/>
      <w:marRight w:val="0"/>
      <w:marTop w:val="0"/>
      <w:marBottom w:val="0"/>
      <w:divBdr>
        <w:top w:val="none" w:sz="0" w:space="0" w:color="auto"/>
        <w:left w:val="none" w:sz="0" w:space="0" w:color="auto"/>
        <w:bottom w:val="none" w:sz="0" w:space="0" w:color="auto"/>
        <w:right w:val="none" w:sz="0" w:space="0" w:color="auto"/>
      </w:divBdr>
    </w:div>
    <w:div w:id="1739397673">
      <w:bodyDiv w:val="1"/>
      <w:marLeft w:val="0"/>
      <w:marRight w:val="0"/>
      <w:marTop w:val="0"/>
      <w:marBottom w:val="0"/>
      <w:divBdr>
        <w:top w:val="none" w:sz="0" w:space="0" w:color="auto"/>
        <w:left w:val="none" w:sz="0" w:space="0" w:color="auto"/>
        <w:bottom w:val="none" w:sz="0" w:space="0" w:color="auto"/>
        <w:right w:val="none" w:sz="0" w:space="0" w:color="auto"/>
      </w:divBdr>
    </w:div>
    <w:div w:id="1856111042">
      <w:bodyDiv w:val="1"/>
      <w:marLeft w:val="0"/>
      <w:marRight w:val="0"/>
      <w:marTop w:val="0"/>
      <w:marBottom w:val="0"/>
      <w:divBdr>
        <w:top w:val="none" w:sz="0" w:space="0" w:color="auto"/>
        <w:left w:val="none" w:sz="0" w:space="0" w:color="auto"/>
        <w:bottom w:val="none" w:sz="0" w:space="0" w:color="auto"/>
        <w:right w:val="none" w:sz="0" w:space="0" w:color="auto"/>
      </w:divBdr>
    </w:div>
    <w:div w:id="1905137351">
      <w:bodyDiv w:val="1"/>
      <w:marLeft w:val="0"/>
      <w:marRight w:val="0"/>
      <w:marTop w:val="0"/>
      <w:marBottom w:val="0"/>
      <w:divBdr>
        <w:top w:val="none" w:sz="0" w:space="0" w:color="auto"/>
        <w:left w:val="none" w:sz="0" w:space="0" w:color="auto"/>
        <w:bottom w:val="none" w:sz="0" w:space="0" w:color="auto"/>
        <w:right w:val="none" w:sz="0" w:space="0" w:color="auto"/>
      </w:divBdr>
    </w:div>
    <w:div w:id="1921599301">
      <w:bodyDiv w:val="1"/>
      <w:marLeft w:val="0"/>
      <w:marRight w:val="0"/>
      <w:marTop w:val="0"/>
      <w:marBottom w:val="0"/>
      <w:divBdr>
        <w:top w:val="none" w:sz="0" w:space="0" w:color="auto"/>
        <w:left w:val="none" w:sz="0" w:space="0" w:color="auto"/>
        <w:bottom w:val="none" w:sz="0" w:space="0" w:color="auto"/>
        <w:right w:val="none" w:sz="0" w:space="0" w:color="auto"/>
      </w:divBdr>
    </w:div>
    <w:div w:id="1936396837">
      <w:bodyDiv w:val="1"/>
      <w:marLeft w:val="0"/>
      <w:marRight w:val="0"/>
      <w:marTop w:val="0"/>
      <w:marBottom w:val="0"/>
      <w:divBdr>
        <w:top w:val="none" w:sz="0" w:space="0" w:color="auto"/>
        <w:left w:val="none" w:sz="0" w:space="0" w:color="auto"/>
        <w:bottom w:val="none" w:sz="0" w:space="0" w:color="auto"/>
        <w:right w:val="none" w:sz="0" w:space="0" w:color="auto"/>
      </w:divBdr>
    </w:div>
    <w:div w:id="1948196659">
      <w:bodyDiv w:val="1"/>
      <w:marLeft w:val="0"/>
      <w:marRight w:val="0"/>
      <w:marTop w:val="0"/>
      <w:marBottom w:val="0"/>
      <w:divBdr>
        <w:top w:val="none" w:sz="0" w:space="0" w:color="auto"/>
        <w:left w:val="none" w:sz="0" w:space="0" w:color="auto"/>
        <w:bottom w:val="none" w:sz="0" w:space="0" w:color="auto"/>
        <w:right w:val="none" w:sz="0" w:space="0" w:color="auto"/>
      </w:divBdr>
    </w:div>
    <w:div w:id="2025208635">
      <w:bodyDiv w:val="1"/>
      <w:marLeft w:val="0"/>
      <w:marRight w:val="0"/>
      <w:marTop w:val="0"/>
      <w:marBottom w:val="0"/>
      <w:divBdr>
        <w:top w:val="none" w:sz="0" w:space="0" w:color="auto"/>
        <w:left w:val="none" w:sz="0" w:space="0" w:color="auto"/>
        <w:bottom w:val="none" w:sz="0" w:space="0" w:color="auto"/>
        <w:right w:val="none" w:sz="0" w:space="0" w:color="auto"/>
      </w:divBdr>
    </w:div>
    <w:div w:id="2072145356">
      <w:bodyDiv w:val="1"/>
      <w:marLeft w:val="0"/>
      <w:marRight w:val="0"/>
      <w:marTop w:val="0"/>
      <w:marBottom w:val="0"/>
      <w:divBdr>
        <w:top w:val="none" w:sz="0" w:space="0" w:color="auto"/>
        <w:left w:val="none" w:sz="0" w:space="0" w:color="auto"/>
        <w:bottom w:val="none" w:sz="0" w:space="0" w:color="auto"/>
        <w:right w:val="none" w:sz="0" w:space="0" w:color="auto"/>
      </w:divBdr>
    </w:div>
    <w:div w:id="2081445059">
      <w:bodyDiv w:val="1"/>
      <w:marLeft w:val="0"/>
      <w:marRight w:val="0"/>
      <w:marTop w:val="0"/>
      <w:marBottom w:val="0"/>
      <w:divBdr>
        <w:top w:val="none" w:sz="0" w:space="0" w:color="auto"/>
        <w:left w:val="none" w:sz="0" w:space="0" w:color="auto"/>
        <w:bottom w:val="none" w:sz="0" w:space="0" w:color="auto"/>
        <w:right w:val="none" w:sz="0" w:space="0" w:color="auto"/>
      </w:divBdr>
    </w:div>
    <w:div w:id="2091732685">
      <w:bodyDiv w:val="1"/>
      <w:marLeft w:val="0"/>
      <w:marRight w:val="0"/>
      <w:marTop w:val="0"/>
      <w:marBottom w:val="0"/>
      <w:divBdr>
        <w:top w:val="none" w:sz="0" w:space="0" w:color="auto"/>
        <w:left w:val="none" w:sz="0" w:space="0" w:color="auto"/>
        <w:bottom w:val="none" w:sz="0" w:space="0" w:color="auto"/>
        <w:right w:val="none" w:sz="0" w:space="0" w:color="auto"/>
      </w:divBdr>
    </w:div>
    <w:div w:id="210927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32C43590AA4C7797B40C092AE8584F"/>
        <w:category>
          <w:name w:val="Общие"/>
          <w:gallery w:val="placeholder"/>
        </w:category>
        <w:types>
          <w:type w:val="bbPlcHdr"/>
        </w:types>
        <w:behaviors>
          <w:behavior w:val="content"/>
        </w:behaviors>
        <w:guid w:val="{7BFB3BFD-F687-4E9C-BB2C-8DCE78E773C0}"/>
      </w:docPartPr>
      <w:docPartBody>
        <w:p w:rsidR="00975EEE" w:rsidRDefault="005D5CD8" w:rsidP="005D5CD8">
          <w:pPr>
            <w:pStyle w:val="6C32C43590AA4C7797B40C092AE8584F"/>
          </w:pPr>
          <w:r w:rsidRPr="0060171B">
            <w:rPr>
              <w:rStyle w:val="a3"/>
            </w:rPr>
            <w:t>Место для ввода текста.</w:t>
          </w:r>
        </w:p>
      </w:docPartBody>
    </w:docPart>
    <w:docPart>
      <w:docPartPr>
        <w:name w:val="8305BE89C6854C1EBF316E4C4DE15E11"/>
        <w:category>
          <w:name w:val="Общие"/>
          <w:gallery w:val="placeholder"/>
        </w:category>
        <w:types>
          <w:type w:val="bbPlcHdr"/>
        </w:types>
        <w:behaviors>
          <w:behavior w:val="content"/>
        </w:behaviors>
        <w:guid w:val="{0E3605C8-DE2B-4FBD-87BB-E06A6EEA85B0}"/>
      </w:docPartPr>
      <w:docPartBody>
        <w:p w:rsidR="00975EEE" w:rsidRDefault="00BA47E3" w:rsidP="00BA47E3">
          <w:pPr>
            <w:pStyle w:val="8305BE89C6854C1EBF316E4C4DE15E113"/>
          </w:pPr>
          <w:r w:rsidRPr="007179D0">
            <w:rPr>
              <w:rStyle w:val="Datenum"/>
              <w:sz w:val="28"/>
              <w:szCs w:val="28"/>
              <w:lang w:val="en-US"/>
            </w:rPr>
            <w:t>_____</w:t>
          </w:r>
        </w:p>
      </w:docPartBody>
    </w:docPart>
    <w:docPart>
      <w:docPartPr>
        <w:name w:val="AC56FBE1A88043EEA97C8103FF89DAD3"/>
        <w:category>
          <w:name w:val="Общие"/>
          <w:gallery w:val="placeholder"/>
        </w:category>
        <w:types>
          <w:type w:val="bbPlcHdr"/>
        </w:types>
        <w:behaviors>
          <w:behavior w:val="content"/>
        </w:behaviors>
        <w:guid w:val="{BBE87F6E-D227-4A6A-A953-A4FCCC56C402}"/>
      </w:docPartPr>
      <w:docPartBody>
        <w:p w:rsidR="0081557B" w:rsidRDefault="00303093" w:rsidP="00303093">
          <w:pPr>
            <w:pStyle w:val="AC56FBE1A88043EEA97C8103FF89DAD3"/>
          </w:pPr>
          <w:r w:rsidRPr="007179D0">
            <w:rPr>
              <w:rStyle w:val="Datenum"/>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D8"/>
    <w:rsid w:val="00027059"/>
    <w:rsid w:val="00031956"/>
    <w:rsid w:val="0008243A"/>
    <w:rsid w:val="00091960"/>
    <w:rsid w:val="00183596"/>
    <w:rsid w:val="001A698A"/>
    <w:rsid w:val="00216110"/>
    <w:rsid w:val="00240958"/>
    <w:rsid w:val="002A0B82"/>
    <w:rsid w:val="00302675"/>
    <w:rsid w:val="00303093"/>
    <w:rsid w:val="00305168"/>
    <w:rsid w:val="00305DDB"/>
    <w:rsid w:val="00387916"/>
    <w:rsid w:val="003C4F01"/>
    <w:rsid w:val="003E2CAF"/>
    <w:rsid w:val="00447B7E"/>
    <w:rsid w:val="00466111"/>
    <w:rsid w:val="004910EA"/>
    <w:rsid w:val="004F0ED0"/>
    <w:rsid w:val="004F2297"/>
    <w:rsid w:val="004F7896"/>
    <w:rsid w:val="005001F1"/>
    <w:rsid w:val="005355FD"/>
    <w:rsid w:val="00541DF2"/>
    <w:rsid w:val="00563AFE"/>
    <w:rsid w:val="005D5CD8"/>
    <w:rsid w:val="00660913"/>
    <w:rsid w:val="00662CE7"/>
    <w:rsid w:val="006B5761"/>
    <w:rsid w:val="00725AC0"/>
    <w:rsid w:val="00734D9E"/>
    <w:rsid w:val="00747C47"/>
    <w:rsid w:val="007612E4"/>
    <w:rsid w:val="00767A9A"/>
    <w:rsid w:val="00770458"/>
    <w:rsid w:val="00791EBB"/>
    <w:rsid w:val="00793E6E"/>
    <w:rsid w:val="007D6ADE"/>
    <w:rsid w:val="0081557B"/>
    <w:rsid w:val="0085598E"/>
    <w:rsid w:val="008748D5"/>
    <w:rsid w:val="008B1471"/>
    <w:rsid w:val="008D60E9"/>
    <w:rsid w:val="00973F9C"/>
    <w:rsid w:val="00975EEE"/>
    <w:rsid w:val="009F6802"/>
    <w:rsid w:val="00A65AEF"/>
    <w:rsid w:val="00A9309B"/>
    <w:rsid w:val="00A973C7"/>
    <w:rsid w:val="00AF157D"/>
    <w:rsid w:val="00B47C10"/>
    <w:rsid w:val="00B91AA0"/>
    <w:rsid w:val="00BA47E3"/>
    <w:rsid w:val="00BC1608"/>
    <w:rsid w:val="00BF13F1"/>
    <w:rsid w:val="00C36246"/>
    <w:rsid w:val="00C82700"/>
    <w:rsid w:val="00CC11D6"/>
    <w:rsid w:val="00CD2E43"/>
    <w:rsid w:val="00D03E62"/>
    <w:rsid w:val="00D17D8B"/>
    <w:rsid w:val="00D73FD0"/>
    <w:rsid w:val="00D75741"/>
    <w:rsid w:val="00D859FD"/>
    <w:rsid w:val="00DE3E58"/>
    <w:rsid w:val="00E50D0B"/>
    <w:rsid w:val="00EE6D56"/>
    <w:rsid w:val="00F40D84"/>
    <w:rsid w:val="00F51E7E"/>
    <w:rsid w:val="00F549FC"/>
    <w:rsid w:val="00F9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A47E3"/>
    <w:rPr>
      <w:color w:val="808080"/>
    </w:rPr>
  </w:style>
  <w:style w:type="paragraph" w:customStyle="1" w:styleId="136289AEE01F4CF29D5BB08584249F6B">
    <w:name w:val="136289AEE01F4CF29D5BB08584249F6B"/>
    <w:rsid w:val="005D5CD8"/>
  </w:style>
  <w:style w:type="paragraph" w:customStyle="1" w:styleId="EC0B51385E804832A39A72024A2DAE0C">
    <w:name w:val="EC0B51385E804832A39A72024A2DAE0C"/>
    <w:rsid w:val="005D5CD8"/>
  </w:style>
  <w:style w:type="character" w:customStyle="1" w:styleId="Datenum">
    <w:name w:val="Date_num"/>
    <w:basedOn w:val="a0"/>
    <w:rsid w:val="00303093"/>
  </w:style>
  <w:style w:type="paragraph" w:customStyle="1" w:styleId="7567E2CCA32041ABB5008CE0D4D1AA53">
    <w:name w:val="7567E2CCA32041ABB5008CE0D4D1AA53"/>
    <w:rsid w:val="005D5CD8"/>
  </w:style>
  <w:style w:type="paragraph" w:customStyle="1" w:styleId="A37E9EC311EC46C9B0FC63779F832296">
    <w:name w:val="A37E9EC311EC46C9B0FC63779F832296"/>
    <w:rsid w:val="005D5CD8"/>
  </w:style>
  <w:style w:type="paragraph" w:customStyle="1" w:styleId="2D6F26A1A7934406AFD57FDDDA4BD589">
    <w:name w:val="2D6F26A1A7934406AFD57FDDDA4BD589"/>
    <w:rsid w:val="005D5CD8"/>
  </w:style>
  <w:style w:type="paragraph" w:customStyle="1" w:styleId="7652F49779E24FF09B70E7367704B4D0">
    <w:name w:val="7652F49779E24FF09B70E7367704B4D0"/>
    <w:rsid w:val="005D5CD8"/>
  </w:style>
  <w:style w:type="paragraph" w:customStyle="1" w:styleId="69385E4D2E7745AAA2A4270B796994E4">
    <w:name w:val="69385E4D2E7745AAA2A4270B796994E4"/>
    <w:rsid w:val="005D5CD8"/>
  </w:style>
  <w:style w:type="paragraph" w:customStyle="1" w:styleId="EDFF9B4860E849E7B51B9D9CF51A0EFC">
    <w:name w:val="EDFF9B4860E849E7B51B9D9CF51A0EFC"/>
    <w:rsid w:val="005D5CD8"/>
  </w:style>
  <w:style w:type="paragraph" w:customStyle="1" w:styleId="96B203A4D21A4648BA119588A10A8233">
    <w:name w:val="96B203A4D21A4648BA119588A10A8233"/>
    <w:rsid w:val="005D5CD8"/>
  </w:style>
  <w:style w:type="paragraph" w:customStyle="1" w:styleId="C07566842AAD46DD8F30C4AA1E1A6323">
    <w:name w:val="C07566842AAD46DD8F30C4AA1E1A6323"/>
    <w:rsid w:val="005D5CD8"/>
  </w:style>
  <w:style w:type="paragraph" w:customStyle="1" w:styleId="192BD66EFF564EF8B7E24BAD8F89D0E5">
    <w:name w:val="192BD66EFF564EF8B7E24BAD8F89D0E5"/>
    <w:rsid w:val="005D5CD8"/>
  </w:style>
  <w:style w:type="paragraph" w:customStyle="1" w:styleId="7F0CEC2F53FB40A9AC5A008E958E0D1F">
    <w:name w:val="7F0CEC2F53FB40A9AC5A008E958E0D1F"/>
    <w:rsid w:val="005D5CD8"/>
  </w:style>
  <w:style w:type="paragraph" w:customStyle="1" w:styleId="712CF53E1C4A47D4B30164AD2F96CFDE">
    <w:name w:val="712CF53E1C4A47D4B30164AD2F96CFDE"/>
    <w:rsid w:val="005D5CD8"/>
  </w:style>
  <w:style w:type="paragraph" w:customStyle="1" w:styleId="DB0FC944A2884BB6B6D6F0FE356DE5B0">
    <w:name w:val="DB0FC944A2884BB6B6D6F0FE356DE5B0"/>
    <w:rsid w:val="005D5CD8"/>
  </w:style>
  <w:style w:type="paragraph" w:customStyle="1" w:styleId="6C32C43590AA4C7797B40C092AE8584F">
    <w:name w:val="6C32C43590AA4C7797B40C092AE8584F"/>
    <w:rsid w:val="005D5CD8"/>
  </w:style>
  <w:style w:type="paragraph" w:customStyle="1" w:styleId="8305BE89C6854C1EBF316E4C4DE15E11">
    <w:name w:val="8305BE89C6854C1EBF316E4C4DE15E11"/>
    <w:rsid w:val="005D5CD8"/>
  </w:style>
  <w:style w:type="paragraph" w:customStyle="1" w:styleId="8305BE89C6854C1EBF316E4C4DE15E111">
    <w:name w:val="8305BE89C6854C1EBF316E4C4DE15E111"/>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1">
    <w:name w:val="7F0CEC2F53FB40A9AC5A008E958E0D1F1"/>
    <w:rsid w:val="005355FD"/>
    <w:pPr>
      <w:spacing w:after="0" w:line="240" w:lineRule="auto"/>
    </w:pPr>
    <w:rPr>
      <w:rFonts w:ascii="Times New Roman" w:eastAsia="Times New Roman" w:hAnsi="Times New Roman" w:cs="Times New Roman"/>
      <w:sz w:val="20"/>
      <w:szCs w:val="20"/>
    </w:rPr>
  </w:style>
  <w:style w:type="paragraph" w:customStyle="1" w:styleId="8305BE89C6854C1EBF316E4C4DE15E112">
    <w:name w:val="8305BE89C6854C1EBF316E4C4DE15E112"/>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2">
    <w:name w:val="7F0CEC2F53FB40A9AC5A008E958E0D1F2"/>
    <w:rsid w:val="005355FD"/>
    <w:pPr>
      <w:spacing w:after="0" w:line="240" w:lineRule="auto"/>
    </w:pPr>
    <w:rPr>
      <w:rFonts w:ascii="Times New Roman" w:eastAsia="Times New Roman" w:hAnsi="Times New Roman" w:cs="Times New Roman"/>
      <w:sz w:val="20"/>
      <w:szCs w:val="20"/>
    </w:rPr>
  </w:style>
  <w:style w:type="paragraph" w:customStyle="1" w:styleId="FA64689D38A84182BD731B80885F0B52">
    <w:name w:val="FA64689D38A84182BD731B80885F0B52"/>
    <w:rsid w:val="00BA47E3"/>
  </w:style>
  <w:style w:type="paragraph" w:customStyle="1" w:styleId="C3922D444D68482B9A1D3D0455E7C4C5">
    <w:name w:val="C3922D444D68482B9A1D3D0455E7C4C5"/>
    <w:rsid w:val="00BA47E3"/>
  </w:style>
  <w:style w:type="paragraph" w:customStyle="1" w:styleId="8305BE89C6854C1EBF316E4C4DE15E113">
    <w:name w:val="8305BE89C6854C1EBF316E4C4DE15E113"/>
    <w:rsid w:val="00BA47E3"/>
    <w:pPr>
      <w:spacing w:after="0" w:line="240" w:lineRule="auto"/>
    </w:pPr>
    <w:rPr>
      <w:rFonts w:ascii="Times New Roman" w:eastAsia="Times New Roman" w:hAnsi="Times New Roman" w:cs="Times New Roman"/>
      <w:sz w:val="20"/>
      <w:szCs w:val="20"/>
    </w:rPr>
  </w:style>
  <w:style w:type="paragraph" w:customStyle="1" w:styleId="C3922D444D68482B9A1D3D0455E7C4C51">
    <w:name w:val="C3922D444D68482B9A1D3D0455E7C4C51"/>
    <w:rsid w:val="00BA47E3"/>
    <w:pPr>
      <w:spacing w:after="0" w:line="240" w:lineRule="auto"/>
    </w:pPr>
    <w:rPr>
      <w:rFonts w:ascii="Times New Roman" w:eastAsia="Times New Roman" w:hAnsi="Times New Roman" w:cs="Times New Roman"/>
      <w:sz w:val="20"/>
      <w:szCs w:val="20"/>
    </w:rPr>
  </w:style>
  <w:style w:type="paragraph" w:customStyle="1" w:styleId="5C4E73B63B654E549579A942E530193B">
    <w:name w:val="5C4E73B63B654E549579A942E530193B"/>
    <w:rsid w:val="00183596"/>
  </w:style>
  <w:style w:type="paragraph" w:customStyle="1" w:styleId="AC56FBE1A88043EEA97C8103FF89DAD3">
    <w:name w:val="AC56FBE1A88043EEA97C8103FF89DAD3"/>
    <w:rsid w:val="00303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B60D2-94D5-4AFF-B9B6-660E1E0B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43</Pages>
  <Words>5975</Words>
  <Characters>34063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 N. Novgorod</Company>
  <LinksUpToDate>false</LinksUpToDate>
  <CharactersWithSpaces>39959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Макарова Ольга Евгеньевна</cp:lastModifiedBy>
  <cp:revision>19</cp:revision>
  <cp:lastPrinted>2022-10-12T06:41:00Z</cp:lastPrinted>
  <dcterms:created xsi:type="dcterms:W3CDTF">2022-09-26T10:45:00Z</dcterms:created>
  <dcterms:modified xsi:type="dcterms:W3CDTF">2022-10-20T11:21:00Z</dcterms:modified>
</cp:coreProperties>
</file>